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DC2CF1" w:rsidRDefault="00065A0B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Гурова </w:t>
            </w:r>
          </w:p>
          <w:p w:rsidR="00CF6B07" w:rsidRDefault="00CF6B07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Лидия</w:t>
            </w:r>
          </w:p>
          <w:p w:rsidR="00CF6B07" w:rsidRPr="004F0D33" w:rsidRDefault="00CF6B07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Егоровна</w:t>
            </w:r>
          </w:p>
        </w:tc>
        <w:tc>
          <w:tcPr>
            <w:tcW w:w="2048" w:type="dxa"/>
          </w:tcPr>
          <w:p w:rsidR="00DC2CF1" w:rsidRPr="004F0D33" w:rsidRDefault="00065A0B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284 168,00</w:t>
            </w:r>
          </w:p>
        </w:tc>
        <w:tc>
          <w:tcPr>
            <w:tcW w:w="2130" w:type="dxa"/>
          </w:tcPr>
          <w:p w:rsidR="00DC2CF1" w:rsidRDefault="00065A0B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(1/8 доли)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3E2DD8" w:rsidRDefault="00147FC6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065A0B">
              <w:rPr>
                <w:sz w:val="27"/>
                <w:szCs w:val="27"/>
              </w:rPr>
              <w:t xml:space="preserve"> (1/8</w:t>
            </w:r>
            <w:r w:rsidR="00B4165F">
              <w:rPr>
                <w:sz w:val="27"/>
                <w:szCs w:val="27"/>
              </w:rPr>
              <w:t xml:space="preserve"> доли)</w:t>
            </w:r>
          </w:p>
          <w:p w:rsidR="00065A0B" w:rsidRDefault="00065A0B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  <w:p w:rsidR="00065A0B" w:rsidRPr="004F0D33" w:rsidRDefault="00065A0B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</w:tc>
        <w:tc>
          <w:tcPr>
            <w:tcW w:w="1440" w:type="dxa"/>
          </w:tcPr>
          <w:p w:rsidR="00DC2CF1" w:rsidRDefault="00065A0B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92,4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617A1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1595</w:t>
            </w:r>
            <w:r w:rsidR="00065A0B">
              <w:rPr>
                <w:sz w:val="27"/>
                <w:szCs w:val="27"/>
              </w:rPr>
              <w:t>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178422000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181587000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DC2CF1" w:rsidRP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181587000</w:t>
            </w: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DC2CF1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</w:p>
          <w:p w:rsidR="00065A0B" w:rsidRP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C2CF1" w:rsidRPr="004F0D33" w:rsidRDefault="00B4165F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DF2B99" w:rsidRPr="004F0D33" w:rsidTr="004F0D33">
        <w:tc>
          <w:tcPr>
            <w:tcW w:w="1690" w:type="dxa"/>
          </w:tcPr>
          <w:p w:rsidR="00DF2B99" w:rsidRPr="004F0D33" w:rsidRDefault="00DF2B99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8" w:type="dxa"/>
          </w:tcPr>
          <w:p w:rsidR="00DF2B99" w:rsidRPr="00227942" w:rsidRDefault="00DF2B99" w:rsidP="004F0D33">
            <w:pPr>
              <w:jc w:val="center"/>
            </w:pPr>
            <w:r>
              <w:t>265 197,0</w:t>
            </w:r>
          </w:p>
        </w:tc>
        <w:tc>
          <w:tcPr>
            <w:tcW w:w="2130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(1/8 доли)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(1/8 доли)</w:t>
            </w:r>
          </w:p>
          <w:p w:rsidR="00DF2B99" w:rsidRPr="004F0D33" w:rsidRDefault="00DF2B99" w:rsidP="00CF6B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</w:tc>
        <w:tc>
          <w:tcPr>
            <w:tcW w:w="1440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92,4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1595,0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181587000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DF2B99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CF6B07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F2B99" w:rsidRPr="00DF2B99" w:rsidRDefault="00DF2B99">
            <w:r>
              <w:rPr>
                <w:sz w:val="27"/>
                <w:szCs w:val="27"/>
                <w:lang w:val="en-US"/>
              </w:rPr>
              <w:t>KIA RIO</w:t>
            </w:r>
            <w:r>
              <w:rPr>
                <w:sz w:val="27"/>
                <w:szCs w:val="27"/>
              </w:rPr>
              <w:t>, 2014 г.в.</w:t>
            </w:r>
          </w:p>
        </w:tc>
        <w:tc>
          <w:tcPr>
            <w:tcW w:w="190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F2B99" w:rsidRPr="003E2DD8" w:rsidRDefault="00DF2B99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DF2B99" w:rsidRDefault="00DF2B99">
            <w:r>
              <w:rPr>
                <w:sz w:val="27"/>
                <w:szCs w:val="27"/>
              </w:rPr>
              <w:t>-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515EC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2017-06-01T07:18:00Z</dcterms:modified>
</cp:coreProperties>
</file>