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131DF6" w:rsidP="000C0007">
      <w:pPr>
        <w:jc w:val="center"/>
        <w:rPr>
          <w:b/>
          <w:sz w:val="44"/>
        </w:rPr>
      </w:pPr>
      <w:r w:rsidRPr="00131DF6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 w:rsidR="00DD279A">
        <w:rPr>
          <w:b/>
          <w:sz w:val="44"/>
        </w:rPr>
        <w:tab/>
      </w:r>
      <w:r w:rsidR="00DD279A">
        <w:rPr>
          <w:b/>
          <w:sz w:val="44"/>
        </w:rPr>
        <w:tab/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  <w:r w:rsidR="00B8354E" w:rsidRPr="00040332">
        <w:rPr>
          <w:color w:val="000000" w:themeColor="text1"/>
        </w:rPr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</w:t>
      </w:r>
      <w:r w:rsidR="00DD279A">
        <w:rPr>
          <w:b/>
          <w:sz w:val="28"/>
          <w:szCs w:val="28"/>
        </w:rPr>
        <w:t>31</w:t>
      </w:r>
      <w:r w:rsidR="00071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D279A">
        <w:rPr>
          <w:b/>
          <w:sz w:val="28"/>
          <w:szCs w:val="28"/>
        </w:rPr>
        <w:t>октября</w:t>
      </w:r>
      <w:r w:rsidR="00556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</w:t>
      </w:r>
      <w:proofErr w:type="gramEnd"/>
      <w:r w:rsidRPr="00391F10">
        <w:rPr>
          <w:sz w:val="28"/>
          <w:szCs w:val="28"/>
        </w:rPr>
        <w:t xml:space="preserve">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AD2601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5"/>
      </w:tblGrid>
      <w:tr w:rsidR="001157D1" w:rsidRPr="00ED54EE" w:rsidTr="00ED54EE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54E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D54E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D325B5" w:rsidRDefault="00ED54EE" w:rsidP="009F0F7B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D325B5" w:rsidRDefault="00ED54EE" w:rsidP="009F0F7B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D325B5" w:rsidRDefault="00ED54EE" w:rsidP="009F0F7B">
            <w:pPr>
              <w:jc w:val="center"/>
              <w:rPr>
                <w:b/>
                <w:bCs/>
                <w:color w:val="000000"/>
              </w:rPr>
            </w:pPr>
            <w:r w:rsidRPr="00D325B5">
              <w:rPr>
                <w:b/>
                <w:bCs/>
                <w:color w:val="000000"/>
              </w:rPr>
              <w:t>2025 г.</w:t>
            </w:r>
          </w:p>
        </w:tc>
      </w:tr>
      <w:tr w:rsidR="00ED54EE" w:rsidRPr="00ED54EE" w:rsidTr="00ED54EE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EE" w:rsidRPr="00ED54EE" w:rsidRDefault="00ED54EE" w:rsidP="00ED54EE">
            <w:pPr>
              <w:rPr>
                <w:b/>
                <w:bCs/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14 739,60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16 080,20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13 217,40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1 552,80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(Расходы на выплаты </w:t>
            </w:r>
            <w:r w:rsidRPr="00ED54EE"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1 552,80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100,40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100,40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8 991,20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8 991,20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2 565,10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2 572,80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</w:t>
            </w:r>
            <w:r w:rsidRPr="00ED54EE">
              <w:rPr>
                <w:color w:val="000000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89.1.00</w:t>
            </w:r>
            <w:r w:rsidRPr="00ED54EE">
              <w:rPr>
                <w:color w:val="000000"/>
              </w:rPr>
              <w:lastRenderedPageBreak/>
              <w:t>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623,50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1 902,30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47,00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D54EE">
              <w:rPr>
                <w:color w:val="000000"/>
              </w:rPr>
              <w:t>непрограммным</w:t>
            </w:r>
            <w:proofErr w:type="spellEnd"/>
            <w:r w:rsidRPr="00ED54E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0,20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proofErr w:type="gramStart"/>
            <w:r w:rsidRPr="00ED54E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</w:t>
            </w:r>
            <w:r w:rsidRPr="00ED54EE">
              <w:rPr>
                <w:color w:val="000000"/>
              </w:rPr>
              <w:lastRenderedPageBreak/>
              <w:t xml:space="preserve">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D54EE">
              <w:rPr>
                <w:color w:val="000000"/>
              </w:rPr>
              <w:t>непрограммным</w:t>
            </w:r>
            <w:proofErr w:type="spellEnd"/>
            <w:r w:rsidRPr="00ED54E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0,20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D54EE">
              <w:rPr>
                <w:color w:val="000000"/>
              </w:rPr>
              <w:t>Сальского</w:t>
            </w:r>
            <w:proofErr w:type="spellEnd"/>
            <w:r w:rsidRPr="00ED54E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D54EE">
              <w:rPr>
                <w:color w:val="000000"/>
              </w:rPr>
              <w:t>Сальского</w:t>
            </w:r>
            <w:proofErr w:type="spellEnd"/>
            <w:r w:rsidRPr="00ED54E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</w:t>
            </w:r>
            <w:r w:rsidRPr="00ED54EE">
              <w:rPr>
                <w:color w:val="000000"/>
              </w:rPr>
              <w:lastRenderedPageBreak/>
              <w:t xml:space="preserve">палате района полномочий по осуществлению внешнего муниципального контроля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2 562,80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</w:t>
            </w:r>
            <w:r w:rsidRPr="00ED54EE">
              <w:rPr>
                <w:color w:val="000000"/>
              </w:rPr>
              <w:lastRenderedPageBreak/>
              <w:t>сельского поселения «Доступная среда»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органов местного </w:t>
            </w:r>
            <w:r w:rsidRPr="00ED54EE">
              <w:rPr>
                <w:color w:val="000000"/>
              </w:rPr>
              <w:lastRenderedPageBreak/>
              <w:t xml:space="preserve">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proofErr w:type="gramStart"/>
            <w:r w:rsidRPr="00ED54E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</w:t>
            </w:r>
            <w:r w:rsidRPr="00ED54EE">
              <w:rPr>
                <w:color w:val="000000"/>
              </w:rPr>
              <w:lastRenderedPageBreak/>
              <w:t xml:space="preserve">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ED54EE">
              <w:rPr>
                <w:color w:val="000000"/>
              </w:rPr>
              <w:t>непрограммным</w:t>
            </w:r>
            <w:proofErr w:type="spellEnd"/>
            <w:r w:rsidRPr="00ED54EE">
              <w:rPr>
                <w:color w:val="000000"/>
              </w:rPr>
              <w:t xml:space="preserve"> мероприятиям в рамках </w:t>
            </w:r>
            <w:proofErr w:type="spellStart"/>
            <w:r w:rsidRPr="00ED54EE">
              <w:rPr>
                <w:color w:val="000000"/>
              </w:rPr>
              <w:t>непрограммного</w:t>
            </w:r>
            <w:proofErr w:type="spellEnd"/>
            <w:r w:rsidRPr="00ED54E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2 087,80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D54EE">
              <w:rPr>
                <w:color w:val="000000"/>
              </w:rPr>
              <w:t>непрограммным</w:t>
            </w:r>
            <w:proofErr w:type="spellEnd"/>
            <w:r w:rsidRPr="00ED54EE">
              <w:rPr>
                <w:color w:val="000000"/>
              </w:rPr>
              <w:t xml:space="preserve"> мероприятиям в рамках </w:t>
            </w:r>
            <w:proofErr w:type="spellStart"/>
            <w:r w:rsidRPr="00ED54EE">
              <w:rPr>
                <w:color w:val="000000"/>
              </w:rPr>
              <w:t>непрограммного</w:t>
            </w:r>
            <w:proofErr w:type="spellEnd"/>
            <w:r w:rsidRPr="00ED54E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2 087,80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952,70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952,70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Субвенция на осуществление первичного воинского учета </w:t>
            </w:r>
            <w:r w:rsidRPr="00ED54EE">
              <w:rPr>
                <w:color w:val="000000"/>
              </w:rPr>
              <w:lastRenderedPageBreak/>
              <w:t xml:space="preserve">органами местного самоуправления поселений, муниципальных и городских округов по иным </w:t>
            </w:r>
            <w:proofErr w:type="spellStart"/>
            <w:r w:rsidRPr="00ED54EE">
              <w:rPr>
                <w:color w:val="000000"/>
              </w:rPr>
              <w:t>непрограммным</w:t>
            </w:r>
            <w:proofErr w:type="spellEnd"/>
            <w:r w:rsidRPr="00ED54EE">
              <w:rPr>
                <w:color w:val="000000"/>
              </w:rPr>
              <w:t xml:space="preserve"> мероприятиям в рамках </w:t>
            </w:r>
            <w:proofErr w:type="spellStart"/>
            <w:r w:rsidRPr="00ED54EE">
              <w:rPr>
                <w:color w:val="000000"/>
              </w:rPr>
              <w:t>непрограммного</w:t>
            </w:r>
            <w:proofErr w:type="spellEnd"/>
            <w:r w:rsidRPr="00ED54E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952,70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D54EE">
              <w:rPr>
                <w:color w:val="000000"/>
              </w:rPr>
              <w:t>непрограммным</w:t>
            </w:r>
            <w:proofErr w:type="spellEnd"/>
            <w:r w:rsidRPr="00ED54EE">
              <w:rPr>
                <w:color w:val="000000"/>
              </w:rPr>
              <w:t xml:space="preserve"> мероприятиям в рамках </w:t>
            </w:r>
            <w:proofErr w:type="spellStart"/>
            <w:r w:rsidRPr="00ED54EE">
              <w:rPr>
                <w:color w:val="000000"/>
              </w:rPr>
              <w:t>непрограммного</w:t>
            </w:r>
            <w:proofErr w:type="spellEnd"/>
            <w:r w:rsidRPr="00ED54E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952,70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200,00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ED54E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7 774,70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7 574,70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7 574,70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7 574,70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47 822,80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8 276,50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D54EE">
              <w:rPr>
                <w:color w:val="000000"/>
              </w:rPr>
              <w:lastRenderedPageBreak/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27,00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D54EE">
              <w:rPr>
                <w:color w:val="000000"/>
              </w:rPr>
              <w:t>услугив</w:t>
            </w:r>
            <w:proofErr w:type="spellEnd"/>
            <w:r w:rsidRPr="00ED54E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proofErr w:type="gramStart"/>
            <w:r w:rsidRPr="00ED54EE">
              <w:rPr>
                <w:color w:val="000000"/>
              </w:rPr>
              <w:t xml:space="preserve">Расходы на возмещение предприятиям жилищно-коммунального хозяйства части </w:t>
            </w:r>
            <w:r w:rsidRPr="00ED54EE">
              <w:rPr>
                <w:color w:val="000000"/>
              </w:rPr>
              <w:lastRenderedPageBreak/>
              <w:t xml:space="preserve">платы граждан за коммунальные </w:t>
            </w:r>
            <w:proofErr w:type="spellStart"/>
            <w:r w:rsidRPr="00ED54EE">
              <w:rPr>
                <w:color w:val="000000"/>
              </w:rPr>
              <w:t>услугив</w:t>
            </w:r>
            <w:proofErr w:type="spellEnd"/>
            <w:r w:rsidRPr="00ED54E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490,80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47 304,60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7 758,70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ED54EE">
              <w:rPr>
                <w:color w:val="000000"/>
              </w:rPr>
              <w:t>освещения</w:t>
            </w:r>
            <w:proofErr w:type="gramStart"/>
            <w:r w:rsidRPr="00ED54EE">
              <w:rPr>
                <w:color w:val="000000"/>
              </w:rPr>
              <w:t>,о</w:t>
            </w:r>
            <w:proofErr w:type="gramEnd"/>
            <w:r w:rsidRPr="00ED54EE">
              <w:rPr>
                <w:color w:val="000000"/>
              </w:rPr>
              <w:t>плату</w:t>
            </w:r>
            <w:proofErr w:type="spellEnd"/>
            <w:r w:rsidRPr="00ED54E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4 500,00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ED54EE">
              <w:rPr>
                <w:color w:val="000000"/>
              </w:rPr>
              <w:t>освещения</w:t>
            </w:r>
            <w:proofErr w:type="gramStart"/>
            <w:r w:rsidRPr="00ED54EE">
              <w:rPr>
                <w:color w:val="000000"/>
              </w:rPr>
              <w:t>,о</w:t>
            </w:r>
            <w:proofErr w:type="gramEnd"/>
            <w:r w:rsidRPr="00ED54EE">
              <w:rPr>
                <w:color w:val="000000"/>
              </w:rPr>
              <w:t>плату</w:t>
            </w:r>
            <w:proofErr w:type="spellEnd"/>
            <w:r w:rsidRPr="00ED54E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(Иные закупки товаров, работ и услуг для </w:t>
            </w:r>
            <w:r w:rsidRPr="00ED54EE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4 500,00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3 258,70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3 258,70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</w:t>
            </w:r>
            <w:proofErr w:type="spellStart"/>
            <w:r w:rsidRPr="00ED54EE">
              <w:rPr>
                <w:color w:val="000000"/>
              </w:rPr>
              <w:t>Энергоэффективность</w:t>
            </w:r>
            <w:proofErr w:type="spellEnd"/>
            <w:r w:rsidRPr="00ED54EE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</w:t>
            </w:r>
            <w:proofErr w:type="spellStart"/>
            <w:r w:rsidRPr="00ED54EE">
              <w:rPr>
                <w:color w:val="000000"/>
              </w:rPr>
              <w:t>Энергоэффективность</w:t>
            </w:r>
            <w:proofErr w:type="spellEnd"/>
            <w:r w:rsidRPr="00ED54EE">
              <w:rPr>
                <w:color w:val="000000"/>
              </w:rPr>
              <w:t xml:space="preserve"> и развитие энергетики" (Иные закупки товаров, работ и услуг для обеспечения </w:t>
            </w:r>
            <w:r w:rsidRPr="00ED54E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D54EE">
              <w:rPr>
                <w:color w:val="000000"/>
              </w:rPr>
              <w:t>Сальский</w:t>
            </w:r>
            <w:proofErr w:type="spellEnd"/>
            <w:r w:rsidRPr="00ED54EE">
              <w:rPr>
                <w:color w:val="000000"/>
              </w:rPr>
              <w:t xml:space="preserve"> район, поселок Гигант, ул</w:t>
            </w:r>
            <w:proofErr w:type="gramStart"/>
            <w:r w:rsidRPr="00ED54EE">
              <w:rPr>
                <w:color w:val="000000"/>
              </w:rPr>
              <w:t>.Л</w:t>
            </w:r>
            <w:proofErr w:type="gramEnd"/>
            <w:r w:rsidRPr="00ED54E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D54EE">
              <w:rPr>
                <w:color w:val="000000"/>
              </w:rPr>
              <w:t>Сальский</w:t>
            </w:r>
            <w:proofErr w:type="spellEnd"/>
            <w:r w:rsidRPr="00ED54EE">
              <w:rPr>
                <w:color w:val="000000"/>
              </w:rPr>
              <w:t xml:space="preserve"> район, поселок Гигант, ул</w:t>
            </w:r>
            <w:proofErr w:type="gramStart"/>
            <w:r w:rsidRPr="00ED54EE">
              <w:rPr>
                <w:color w:val="000000"/>
              </w:rPr>
              <w:t>.Л</w:t>
            </w:r>
            <w:proofErr w:type="gramEnd"/>
            <w:r w:rsidRPr="00ED54E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D54EE">
              <w:rPr>
                <w:color w:val="000000"/>
              </w:rPr>
              <w:t>Сальский</w:t>
            </w:r>
            <w:proofErr w:type="spellEnd"/>
            <w:r w:rsidRPr="00ED54EE">
              <w:rPr>
                <w:color w:val="000000"/>
              </w:rPr>
              <w:t xml:space="preserve"> район, поселок Гигант, ул</w:t>
            </w:r>
            <w:proofErr w:type="gramStart"/>
            <w:r w:rsidRPr="00ED54EE">
              <w:rPr>
                <w:color w:val="000000"/>
              </w:rPr>
              <w:t>.Л</w:t>
            </w:r>
            <w:proofErr w:type="gramEnd"/>
            <w:r w:rsidRPr="00ED54E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lastRenderedPageBreak/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D54EE">
              <w:rPr>
                <w:color w:val="000000"/>
              </w:rPr>
              <w:t>Сальский</w:t>
            </w:r>
            <w:proofErr w:type="spellEnd"/>
            <w:r w:rsidRPr="00ED54EE">
              <w:rPr>
                <w:color w:val="000000"/>
              </w:rPr>
              <w:t xml:space="preserve"> район, поселок Гигант, ул</w:t>
            </w:r>
            <w:proofErr w:type="gramStart"/>
            <w:r w:rsidRPr="00ED54EE">
              <w:rPr>
                <w:color w:val="000000"/>
              </w:rPr>
              <w:t>.Л</w:t>
            </w:r>
            <w:proofErr w:type="gramEnd"/>
            <w:r w:rsidRPr="00ED54E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2 501,60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D54EE">
              <w:rPr>
                <w:color w:val="000000"/>
              </w:rPr>
              <w:t>Сальский</w:t>
            </w:r>
            <w:proofErr w:type="spellEnd"/>
            <w:r w:rsidRPr="00ED54EE">
              <w:rPr>
                <w:color w:val="000000"/>
              </w:rPr>
              <w:t xml:space="preserve"> район, поселок Гигант, ул</w:t>
            </w:r>
            <w:proofErr w:type="gramStart"/>
            <w:r w:rsidRPr="00ED54EE">
              <w:rPr>
                <w:color w:val="000000"/>
              </w:rPr>
              <w:t>.Л</w:t>
            </w:r>
            <w:proofErr w:type="gramEnd"/>
            <w:r w:rsidRPr="00ED54E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D54EE">
              <w:rPr>
                <w:color w:val="000000"/>
              </w:rPr>
              <w:t>Сальский</w:t>
            </w:r>
            <w:proofErr w:type="spellEnd"/>
            <w:r w:rsidRPr="00ED54EE">
              <w:rPr>
                <w:color w:val="000000"/>
              </w:rPr>
              <w:t xml:space="preserve"> район, поселок </w:t>
            </w:r>
            <w:r w:rsidRPr="00ED54EE">
              <w:rPr>
                <w:color w:val="000000"/>
              </w:rPr>
              <w:lastRenderedPageBreak/>
              <w:t>Гигант, ул</w:t>
            </w:r>
            <w:proofErr w:type="gramStart"/>
            <w:r w:rsidRPr="00ED54EE">
              <w:rPr>
                <w:color w:val="000000"/>
              </w:rPr>
              <w:t>.Л</w:t>
            </w:r>
            <w:proofErr w:type="gramEnd"/>
            <w:r w:rsidRPr="00ED54E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20,00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Проведение комплексной оценки профессиональной </w:t>
            </w:r>
            <w:r w:rsidRPr="00ED54EE">
              <w:rPr>
                <w:color w:val="000000"/>
              </w:rPr>
              <w:lastRenderedPageBreak/>
              <w:t xml:space="preserve">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16 040,80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16 040,80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16 040,80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16 040,80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ED54EE">
              <w:rPr>
                <w:color w:val="000000"/>
              </w:rPr>
              <w:t>непрограммного</w:t>
            </w:r>
            <w:proofErr w:type="spellEnd"/>
            <w:r w:rsidRPr="00ED54EE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Расходы за счет средств резервного фонда Правительства Ростовской </w:t>
            </w:r>
            <w:r w:rsidRPr="00ED54EE">
              <w:rPr>
                <w:color w:val="000000"/>
              </w:rPr>
              <w:lastRenderedPageBreak/>
              <w:t xml:space="preserve">области в рамках </w:t>
            </w:r>
            <w:proofErr w:type="spellStart"/>
            <w:r w:rsidRPr="00ED54EE">
              <w:rPr>
                <w:color w:val="000000"/>
              </w:rPr>
              <w:t>непрограммного</w:t>
            </w:r>
            <w:proofErr w:type="spellEnd"/>
            <w:r w:rsidRPr="00ED54EE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400,00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D54EE">
              <w:rPr>
                <w:color w:val="000000"/>
              </w:rPr>
              <w:t>непрограммных</w:t>
            </w:r>
            <w:proofErr w:type="spellEnd"/>
            <w:r w:rsidRPr="00ED54E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1 000,00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ED54E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1 000,00</w:t>
            </w: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color w:val="000000"/>
              </w:rPr>
            </w:pPr>
            <w:r w:rsidRPr="00ED54EE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D54EE">
              <w:rPr>
                <w:color w:val="000000"/>
              </w:rPr>
              <w:t>Гигантовского</w:t>
            </w:r>
            <w:proofErr w:type="spellEnd"/>
            <w:r w:rsidRPr="00ED54EE"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  <w:r w:rsidRPr="00ED54EE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color w:val="000000"/>
              </w:rPr>
            </w:pPr>
          </w:p>
        </w:tc>
      </w:tr>
      <w:tr w:rsidR="001157D1" w:rsidRPr="00ED54EE" w:rsidTr="001157D1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4EE" w:rsidRPr="00ED54EE" w:rsidRDefault="00ED54EE" w:rsidP="00ED54EE">
            <w:pPr>
              <w:jc w:val="both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85 200,70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4EE" w:rsidRPr="00ED54EE" w:rsidRDefault="00ED54EE" w:rsidP="001157D1">
            <w:pPr>
              <w:jc w:val="center"/>
              <w:rPr>
                <w:b/>
                <w:bCs/>
                <w:color w:val="000000"/>
              </w:rPr>
            </w:pPr>
            <w:r w:rsidRPr="00ED54EE">
              <w:rPr>
                <w:b/>
                <w:bCs/>
                <w:color w:val="000000"/>
              </w:rPr>
              <w:t>50 744,90</w:t>
            </w:r>
          </w:p>
        </w:tc>
      </w:tr>
    </w:tbl>
    <w:p w:rsidR="00ED54EE" w:rsidRDefault="00ED54EE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149C0" w:rsidRDefault="00AD2601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Pr="002D0EE1" w:rsidRDefault="00C13274" w:rsidP="00BE2CFB">
      <w:pPr>
        <w:pStyle w:val="ae"/>
        <w:ind w:left="2832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Ведомственная</w:t>
      </w:r>
    </w:p>
    <w:p w:rsidR="00C13274" w:rsidRPr="002D0EE1" w:rsidRDefault="00C13274" w:rsidP="00BE2CFB">
      <w:pPr>
        <w:pStyle w:val="ae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структура расходов местного бюджета</w:t>
      </w:r>
    </w:p>
    <w:p w:rsidR="00C13274" w:rsidRPr="002D0EE1" w:rsidRDefault="004C46D9" w:rsidP="00BE2CFB">
      <w:pPr>
        <w:pStyle w:val="ae"/>
        <w:jc w:val="center"/>
        <w:rPr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на 2023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</w:t>
      </w:r>
      <w:r w:rsidR="00C13274" w:rsidRPr="002D0EE1">
        <w:rPr>
          <w:bCs/>
          <w:color w:val="000000" w:themeColor="text1"/>
          <w:sz w:val="28"/>
          <w:szCs w:val="28"/>
        </w:rPr>
        <w:t xml:space="preserve"> </w:t>
      </w:r>
      <w:r w:rsidRPr="002D0EE1">
        <w:rPr>
          <w:b/>
          <w:bCs/>
          <w:color w:val="000000" w:themeColor="text1"/>
          <w:sz w:val="28"/>
          <w:szCs w:val="28"/>
        </w:rPr>
        <w:t>и на плановый период 2024 и 2025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13274" w:rsidRPr="002D0EE1" w:rsidRDefault="00C13274" w:rsidP="002A6DB6">
      <w:pPr>
        <w:pStyle w:val="ae"/>
        <w:jc w:val="center"/>
        <w:rPr>
          <w:bCs/>
          <w:color w:val="000000" w:themeColor="text1"/>
          <w:sz w:val="28"/>
          <w:szCs w:val="28"/>
        </w:rPr>
      </w:pPr>
    </w:p>
    <w:p w:rsidR="000E1B3A" w:rsidRDefault="002A6DB6" w:rsidP="00CC4B1D">
      <w:pPr>
        <w:pStyle w:val="ae"/>
        <w:jc w:val="right"/>
        <w:rPr>
          <w:bCs/>
          <w:color w:val="000000" w:themeColor="text1"/>
        </w:rPr>
      </w:pPr>
      <w:r w:rsidRPr="002D0EE1">
        <w:rPr>
          <w:bCs/>
          <w:color w:val="000000" w:themeColor="text1"/>
        </w:rPr>
        <w:t>(тыс.</w:t>
      </w:r>
      <w:r w:rsidR="009C6107" w:rsidRPr="002D0EE1">
        <w:rPr>
          <w:bCs/>
          <w:color w:val="000000" w:themeColor="text1"/>
        </w:rPr>
        <w:t xml:space="preserve"> </w:t>
      </w:r>
      <w:r w:rsidRPr="002D0EE1">
        <w:rPr>
          <w:bCs/>
          <w:color w:val="000000" w:themeColor="text1"/>
        </w:rPr>
        <w:t>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031"/>
        <w:gridCol w:w="666"/>
        <w:gridCol w:w="513"/>
        <w:gridCol w:w="525"/>
        <w:gridCol w:w="919"/>
        <w:gridCol w:w="655"/>
        <w:gridCol w:w="1361"/>
        <w:gridCol w:w="1276"/>
        <w:gridCol w:w="1275"/>
      </w:tblGrid>
      <w:tr w:rsidR="00E3121D" w:rsidRPr="00E3121D" w:rsidTr="00E3121D">
        <w:trPr>
          <w:trHeight w:val="497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3121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3121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2025 г.</w:t>
            </w:r>
          </w:p>
        </w:tc>
      </w:tr>
      <w:tr w:rsidR="00E3121D" w:rsidRPr="00E3121D" w:rsidTr="00E3121D">
        <w:trPr>
          <w:trHeight w:val="457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1D" w:rsidRPr="00E3121D" w:rsidRDefault="00E3121D" w:rsidP="00E3121D">
            <w:pPr>
              <w:rPr>
                <w:b/>
                <w:bCs/>
                <w:color w:val="000000"/>
              </w:rPr>
            </w:pPr>
          </w:p>
        </w:tc>
      </w:tr>
      <w:tr w:rsidR="00E3121D" w:rsidRPr="00E3121D" w:rsidTr="00E3121D">
        <w:trPr>
          <w:trHeight w:val="5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237C8D" w:rsidRDefault="00E3121D" w:rsidP="006D44D1">
            <w:pPr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237C8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237C8D">
              <w:rPr>
                <w:b/>
                <w:bCs/>
                <w:color w:val="000000"/>
              </w:rPr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237C8D" w:rsidRDefault="00E3121D" w:rsidP="00E312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237C8D" w:rsidRDefault="00E3121D" w:rsidP="00E312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85 200,70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  <w:rPr>
                <w:b/>
                <w:bCs/>
                <w:color w:val="000000"/>
              </w:rPr>
            </w:pPr>
            <w:r w:rsidRPr="00E3121D">
              <w:rPr>
                <w:b/>
                <w:bCs/>
                <w:color w:val="000000"/>
              </w:rPr>
              <w:t>50 744,90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по главе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(Расходы на </w:t>
            </w:r>
            <w:r w:rsidRPr="00E3121D"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88.1.00.00110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1 552,80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и заместителей главы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88.1.00.00190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100,40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деятельности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89.1.00.00110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8 991,20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обеспечение деятельности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деятельности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89.1.00.00190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623,50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обеспечение деятельности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деятельности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</w:t>
            </w:r>
            <w:r w:rsidRPr="00E3121D"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89.1.00.00190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1 902,30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деятельности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(Уплата налогов, сборов и иных платежей)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89.1.00.00190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47,00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proofErr w:type="gramStart"/>
            <w:r w:rsidRPr="00E3121D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3121D">
              <w:t>непрограммным</w:t>
            </w:r>
            <w:proofErr w:type="spellEnd"/>
            <w:r w:rsidRPr="00E3121D"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89.9.00.72390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0,20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3121D">
              <w:t>Сальского</w:t>
            </w:r>
            <w:proofErr w:type="spellEnd"/>
            <w:r w:rsidRPr="00E3121D">
              <w:t xml:space="preserve"> района полномочий по осуществлению внутреннего финансового контроля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</w:t>
            </w:r>
            <w:r w:rsidRPr="00E3121D">
              <w:lastRenderedPageBreak/>
              <w:t xml:space="preserve">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(Иные межбюджетные трансферты)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99.9.00.87060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(Иные межбюджетные трансферты)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99.9.00.87040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Резервный фонд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(Резервные средства)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99.1.00.90100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300,00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обеспечение деятельности (оказания услуг)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01.1.00.29010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обеспечение деятельности органов </w:t>
            </w:r>
            <w:r w:rsidRPr="00E3121D">
              <w:lastRenderedPageBreak/>
              <w:t xml:space="preserve">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03.1.00.0019</w:t>
            </w:r>
            <w:r w:rsidRPr="00E3121D">
              <w:lastRenderedPageBreak/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proofErr w:type="gramStart"/>
            <w:r w:rsidRPr="00E3121D"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09.1.00.00190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Оценка муниципального имущества, признание прав и регулирование отношений по муниципальной </w:t>
            </w:r>
            <w:r w:rsidRPr="00E3121D">
              <w:lastRenderedPageBreak/>
              <w:t xml:space="preserve">собственности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99.9.00.22960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300,00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Условно утвержденные расходы по иным </w:t>
            </w:r>
            <w:proofErr w:type="spellStart"/>
            <w:r w:rsidRPr="00E3121D">
              <w:t>непрограммным</w:t>
            </w:r>
            <w:proofErr w:type="spellEnd"/>
            <w:r w:rsidRPr="00E3121D">
              <w:t xml:space="preserve"> мероприятиям в рамках </w:t>
            </w:r>
            <w:proofErr w:type="spellStart"/>
            <w:r w:rsidRPr="00E3121D">
              <w:t>непрограммного</w:t>
            </w:r>
            <w:proofErr w:type="spellEnd"/>
            <w:r w:rsidRPr="00E3121D"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поселения» (Специальные расходы)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99.9.00.90110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2 087,80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Реализация направления расходов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(Исполнение судебных актов)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Реализация направления расходов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(Уплата налогов, сборов и иных платежей)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99.9.00.99990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3121D">
              <w:t>непрограммным</w:t>
            </w:r>
            <w:proofErr w:type="spellEnd"/>
            <w:r w:rsidRPr="00E3121D">
              <w:t xml:space="preserve"> мероприятиям в рамках </w:t>
            </w:r>
            <w:proofErr w:type="spellStart"/>
            <w:r w:rsidRPr="00E3121D">
              <w:t>непрограммного</w:t>
            </w:r>
            <w:proofErr w:type="spellEnd"/>
            <w:r w:rsidRPr="00E3121D">
              <w:t xml:space="preserve"> направления деятельности органов местного </w:t>
            </w:r>
            <w:r w:rsidRPr="00E3121D">
              <w:lastRenderedPageBreak/>
              <w:t xml:space="preserve">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89.9.00.51180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952,70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04.1.00.21670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99.9.00.22400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7 574,70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99.9.00.22960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уплату взносов на капитальный ремонт общего имущества многоквартирных домов </w:t>
            </w:r>
            <w:r w:rsidRPr="00E3121D">
              <w:lastRenderedPageBreak/>
              <w:t xml:space="preserve">по помещениям, находящимся в собственности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02.1.00.23310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27,00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proofErr w:type="gramStart"/>
            <w:r w:rsidRPr="00E3121D"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3121D">
              <w:t>услугив</w:t>
            </w:r>
            <w:proofErr w:type="spellEnd"/>
            <w:r w:rsidRPr="00E3121D"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02.4.00.S3660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490,80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ремонт и содержание сетей уличного </w:t>
            </w:r>
            <w:proofErr w:type="spellStart"/>
            <w:r w:rsidRPr="00E3121D">
              <w:t>освещения</w:t>
            </w:r>
            <w:proofErr w:type="gramStart"/>
            <w:r w:rsidRPr="00E3121D">
              <w:t>,о</w:t>
            </w:r>
            <w:proofErr w:type="gramEnd"/>
            <w:r w:rsidRPr="00E3121D">
              <w:t>плату</w:t>
            </w:r>
            <w:proofErr w:type="spellEnd"/>
            <w:r w:rsidRPr="00E3121D">
              <w:t xml:space="preserve"> </w:t>
            </w:r>
            <w:r w:rsidRPr="00E3121D">
              <w:lastRenderedPageBreak/>
              <w:t xml:space="preserve">уличного освещения в рамках подпрограммы "Благоустройство территории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02.2.00.29070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4 500,00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02.2.00.29090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10 917,40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3 258,70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</w:t>
            </w:r>
            <w:proofErr w:type="spellStart"/>
            <w:r w:rsidRPr="00E3121D">
              <w:t>Энергоэффективность</w:t>
            </w:r>
            <w:proofErr w:type="spellEnd"/>
            <w:r w:rsidRPr="00E3121D">
              <w:t xml:space="preserve"> и развитие энергетики" (Иные закупки товаров, работ и услуг для обеспечения </w:t>
            </w:r>
            <w:r w:rsidRPr="00E3121D">
              <w:lastRenderedPageBreak/>
              <w:t>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07.1.00.29240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3121D">
              <w:t>Сальский</w:t>
            </w:r>
            <w:proofErr w:type="spellEnd"/>
            <w:r w:rsidRPr="00E3121D">
              <w:t xml:space="preserve"> район, поселок Гигант, ул</w:t>
            </w:r>
            <w:proofErr w:type="gramStart"/>
            <w:r w:rsidRPr="00E3121D">
              <w:t>.Л</w:t>
            </w:r>
            <w:proofErr w:type="gramEnd"/>
            <w:r w:rsidRPr="00E3121D">
              <w:t xml:space="preserve">енина 35В"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11.1.00.29310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3121D">
              <w:t>Сальский</w:t>
            </w:r>
            <w:proofErr w:type="spellEnd"/>
            <w:r w:rsidRPr="00E3121D">
              <w:t xml:space="preserve"> район, поселок Гигант, ул</w:t>
            </w:r>
            <w:proofErr w:type="gramStart"/>
            <w:r w:rsidRPr="00E3121D">
              <w:t>.Л</w:t>
            </w:r>
            <w:proofErr w:type="gramEnd"/>
            <w:r w:rsidRPr="00E3121D">
              <w:t xml:space="preserve">енина (часть тротуара)"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11.1.00.S4640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2 501,60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на реализацию программ формирования современной городской среды (Субсидии на реализацию мероприятий </w:t>
            </w:r>
            <w:r w:rsidRPr="00E3121D">
              <w:lastRenderedPageBreak/>
              <w:t xml:space="preserve">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3121D">
              <w:t>Сальский</w:t>
            </w:r>
            <w:proofErr w:type="spellEnd"/>
            <w:r w:rsidRPr="00E3121D">
              <w:t xml:space="preserve"> район, поселок Гигант, ул</w:t>
            </w:r>
            <w:proofErr w:type="gramStart"/>
            <w:r w:rsidRPr="00E3121D">
              <w:t>.Л</w:t>
            </w:r>
            <w:proofErr w:type="gramEnd"/>
            <w:r w:rsidRPr="00E3121D">
              <w:t xml:space="preserve">енина 35В"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11.1.F2.55551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Резервный фонд Администрации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99.1.00.90100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</w:t>
            </w:r>
            <w:r w:rsidRPr="00E3121D">
              <w:lastRenderedPageBreak/>
              <w:t xml:space="preserve">муниципальной службы"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08.1.00.23330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05.1.00.00590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16 040,80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E3121D">
              <w:t>непрограммного</w:t>
            </w:r>
            <w:proofErr w:type="spellEnd"/>
            <w:r w:rsidRPr="00E3121D"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поселения" (Субсидии бюджетным учреждениям)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99.1.00.71180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3121D">
              <w:t>непрограммных</w:t>
            </w:r>
            <w:proofErr w:type="spellEnd"/>
            <w:r w:rsidRPr="00E3121D">
              <w:t xml:space="preserve"> расходов органов местного самоуправления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99.9.00.10050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400,00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t xml:space="preserve">Физкультурные и массовые спортивные мероприятия в рамках подпрограммы «Физкультура и спорт» </w:t>
            </w:r>
            <w:r w:rsidRPr="00E3121D">
              <w:lastRenderedPageBreak/>
              <w:t xml:space="preserve">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lastRenderedPageBreak/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06.1.00.21950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1 000,00</w:t>
            </w:r>
          </w:p>
        </w:tc>
      </w:tr>
      <w:tr w:rsidR="00E3121D" w:rsidRPr="00E3121D" w:rsidTr="00E3121D">
        <w:trPr>
          <w:trHeight w:val="621"/>
        </w:trPr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6D44D1">
            <w:r w:rsidRPr="00E3121D"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3121D">
              <w:t>Гигантовского</w:t>
            </w:r>
            <w:proofErr w:type="spellEnd"/>
            <w:r w:rsidRPr="00E3121D"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951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06.1.00.21950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  <w:r w:rsidRPr="00E3121D"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21D" w:rsidRPr="00E3121D" w:rsidRDefault="00E3121D" w:rsidP="00E3121D">
            <w:pPr>
              <w:jc w:val="center"/>
            </w:pPr>
          </w:p>
        </w:tc>
      </w:tr>
    </w:tbl>
    <w:p w:rsidR="009F0F7B" w:rsidRDefault="009F0F7B" w:rsidP="00CC4B1D">
      <w:pPr>
        <w:pStyle w:val="ae"/>
        <w:jc w:val="right"/>
        <w:rPr>
          <w:bCs/>
          <w:color w:val="000000" w:themeColor="text1"/>
        </w:rPr>
      </w:pPr>
    </w:p>
    <w:p w:rsidR="000E1B3A" w:rsidRDefault="000E1B3A" w:rsidP="000E1B3A">
      <w:pPr>
        <w:pStyle w:val="ae"/>
        <w:tabs>
          <w:tab w:val="left" w:pos="315"/>
        </w:tabs>
        <w:rPr>
          <w:bCs/>
          <w:color w:val="000000" w:themeColor="text1"/>
        </w:rPr>
      </w:pPr>
    </w:p>
    <w:p w:rsidR="009149C0" w:rsidRDefault="00AD2601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703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85 200,70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</w:t>
            </w:r>
            <w:r w:rsidRPr="0072498A">
              <w:rPr>
                <w:color w:val="000000"/>
              </w:rPr>
              <w:lastRenderedPageBreak/>
              <w:t>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42469F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16 885,60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lastRenderedPageBreak/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2469F">
              <w:rPr>
                <w:color w:val="000000"/>
              </w:rPr>
              <w:t> 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4246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469F">
              <w:rPr>
                <w:color w:val="000000"/>
              </w:rPr>
              <w:t> 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</w:t>
            </w:r>
            <w:r w:rsidRPr="00EF3E6E">
              <w:rPr>
                <w:color w:val="000000"/>
              </w:rPr>
              <w:lastRenderedPageBreak/>
              <w:t xml:space="preserve">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</w:t>
            </w:r>
            <w:r w:rsidRPr="00EF3E6E">
              <w:rPr>
                <w:color w:val="000000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</w:t>
            </w:r>
            <w:r w:rsidRPr="00EF3E6E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</w:t>
            </w:r>
            <w:r w:rsidRPr="00EF3E6E">
              <w:rPr>
                <w:color w:val="000000"/>
              </w:rPr>
              <w:lastRenderedPageBreak/>
              <w:t xml:space="preserve">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</w:t>
            </w:r>
            <w:r w:rsidRPr="00F9571C">
              <w:rPr>
                <w:color w:val="000000"/>
              </w:rPr>
              <w:lastRenderedPageBreak/>
              <w:t>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D1884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29 319,70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D188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29 319,70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</w:t>
            </w:r>
            <w:r w:rsidRPr="00EF3E6E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D188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</w:t>
            </w:r>
            <w:r w:rsidRPr="00EF3E6E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42469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</w:t>
            </w:r>
            <w:r w:rsidRPr="00EF3E6E">
              <w:rPr>
                <w:color w:val="000000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4F295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716F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51257C">
              <w:rPr>
                <w:color w:val="000000"/>
              </w:rPr>
              <w:t>непрограммного</w:t>
            </w:r>
            <w:proofErr w:type="spellEnd"/>
            <w:r w:rsidRPr="0051257C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51257C">
              <w:rPr>
                <w:color w:val="000000"/>
              </w:rPr>
              <w:t>Гигантовского</w:t>
            </w:r>
            <w:proofErr w:type="spellEnd"/>
            <w:r w:rsidRPr="0051257C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</w:t>
            </w:r>
            <w:r w:rsidRPr="00EF3E6E">
              <w:rPr>
                <w:color w:val="000000"/>
              </w:rPr>
              <w:lastRenderedPageBreak/>
              <w:t xml:space="preserve">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</w:t>
            </w:r>
            <w:r w:rsidR="002E733F">
              <w:rPr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lastRenderedPageBreak/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F04B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lastRenderedPageBreak/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A14E25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25" w:rsidRPr="00EF3E6E" w:rsidRDefault="00A14E25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A14E25">
              <w:rPr>
                <w:color w:val="000000"/>
              </w:rPr>
              <w:t>непрограммных</w:t>
            </w:r>
            <w:proofErr w:type="spellEnd"/>
            <w:r w:rsidRPr="00A14E2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A14E25">
              <w:rPr>
                <w:color w:val="000000"/>
              </w:rPr>
              <w:t>Гигантовского</w:t>
            </w:r>
            <w:proofErr w:type="spellEnd"/>
            <w:r w:rsidRPr="00A14E25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22361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DD279A" w:rsidRDefault="00DD279A" w:rsidP="00DD279A">
      <w:pPr>
        <w:pStyle w:val="ae"/>
        <w:rPr>
          <w:sz w:val="28"/>
          <w:szCs w:val="28"/>
        </w:rPr>
      </w:pPr>
    </w:p>
    <w:p w:rsidR="00DD279A" w:rsidRDefault="00DD279A" w:rsidP="00DD279A">
      <w:pPr>
        <w:pStyle w:val="ae"/>
        <w:rPr>
          <w:sz w:val="28"/>
          <w:szCs w:val="28"/>
        </w:rPr>
      </w:pPr>
    </w:p>
    <w:p w:rsidR="005D1C60" w:rsidRDefault="00DD279A" w:rsidP="005D1C60">
      <w:pPr>
        <w:pStyle w:val="ae"/>
        <w:rPr>
          <w:sz w:val="28"/>
          <w:szCs w:val="28"/>
        </w:rPr>
      </w:pPr>
      <w:r w:rsidRPr="00DD279A">
        <w:rPr>
          <w:noProof/>
          <w:sz w:val="28"/>
          <w:szCs w:val="28"/>
        </w:rPr>
        <w:drawing>
          <wp:inline distT="0" distB="0" distL="0" distR="0">
            <wp:extent cx="626745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DD279A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DD279A">
        <w:rPr>
          <w:sz w:val="28"/>
          <w:szCs w:val="28"/>
        </w:rPr>
        <w:t>116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7B" w:rsidRDefault="009F0F7B">
      <w:r>
        <w:separator/>
      </w:r>
    </w:p>
  </w:endnote>
  <w:endnote w:type="continuationSeparator" w:id="1">
    <w:p w:rsidR="009F0F7B" w:rsidRDefault="009F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7B" w:rsidRDefault="00131DF6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0F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0F7B" w:rsidRDefault="009F0F7B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7B" w:rsidRDefault="00131DF6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F0F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7DEC">
      <w:rPr>
        <w:rStyle w:val="a8"/>
        <w:noProof/>
      </w:rPr>
      <w:t>46</w:t>
    </w:r>
    <w:r>
      <w:rPr>
        <w:rStyle w:val="a8"/>
      </w:rPr>
      <w:fldChar w:fldCharType="end"/>
    </w:r>
  </w:p>
  <w:p w:rsidR="009F0F7B" w:rsidRDefault="009F0F7B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9F0F7B" w:rsidRDefault="009F0F7B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7B" w:rsidRDefault="009F0F7B">
      <w:r>
        <w:separator/>
      </w:r>
    </w:p>
  </w:footnote>
  <w:footnote w:type="continuationSeparator" w:id="1">
    <w:p w:rsidR="009F0F7B" w:rsidRDefault="009F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7B" w:rsidRDefault="00131DF6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0F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0F7B" w:rsidRDefault="009F0F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7B" w:rsidRDefault="009F0F7B" w:rsidP="00BE0642">
    <w:pPr>
      <w:pStyle w:val="a6"/>
      <w:framePr w:wrap="around" w:vAnchor="text" w:hAnchor="margin" w:xAlign="center" w:y="1"/>
      <w:rPr>
        <w:rStyle w:val="a8"/>
      </w:rPr>
    </w:pPr>
  </w:p>
  <w:p w:rsidR="009F0F7B" w:rsidRDefault="009F0F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0D5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0B6"/>
    <w:rsid w:val="000401A4"/>
    <w:rsid w:val="00040332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29F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B3A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3E45"/>
    <w:rsid w:val="000F4550"/>
    <w:rsid w:val="000F544D"/>
    <w:rsid w:val="000F63F8"/>
    <w:rsid w:val="000F6F63"/>
    <w:rsid w:val="000F7BE6"/>
    <w:rsid w:val="00100FBA"/>
    <w:rsid w:val="00101E71"/>
    <w:rsid w:val="00102D45"/>
    <w:rsid w:val="00103EE4"/>
    <w:rsid w:val="00103EE9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21D"/>
    <w:rsid w:val="001149C8"/>
    <w:rsid w:val="00114DCF"/>
    <w:rsid w:val="001157D1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1DF6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57CE5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539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3289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361C"/>
    <w:rsid w:val="0022428E"/>
    <w:rsid w:val="0022597B"/>
    <w:rsid w:val="00226D3A"/>
    <w:rsid w:val="002302E9"/>
    <w:rsid w:val="0023061B"/>
    <w:rsid w:val="002310CF"/>
    <w:rsid w:val="00235556"/>
    <w:rsid w:val="00235BA2"/>
    <w:rsid w:val="00236933"/>
    <w:rsid w:val="00237C8D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58A0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3309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982"/>
    <w:rsid w:val="002A7B29"/>
    <w:rsid w:val="002B07DB"/>
    <w:rsid w:val="002B0DD4"/>
    <w:rsid w:val="002B12AC"/>
    <w:rsid w:val="002B15DC"/>
    <w:rsid w:val="002B166F"/>
    <w:rsid w:val="002B1963"/>
    <w:rsid w:val="002B2308"/>
    <w:rsid w:val="002B2A79"/>
    <w:rsid w:val="002B5303"/>
    <w:rsid w:val="002B5853"/>
    <w:rsid w:val="002B5C22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0EE1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0FB1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607A"/>
    <w:rsid w:val="00307337"/>
    <w:rsid w:val="003139F7"/>
    <w:rsid w:val="00316651"/>
    <w:rsid w:val="00317DB4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114A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469F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6CEE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3DB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65F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4F80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70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3C4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44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3D1"/>
    <w:rsid w:val="00670AB5"/>
    <w:rsid w:val="00670CDF"/>
    <w:rsid w:val="00670FFC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44D1"/>
    <w:rsid w:val="006D5D0B"/>
    <w:rsid w:val="006D7A3C"/>
    <w:rsid w:val="006E0304"/>
    <w:rsid w:val="006E1204"/>
    <w:rsid w:val="006E2A92"/>
    <w:rsid w:val="006E2B70"/>
    <w:rsid w:val="006E3474"/>
    <w:rsid w:val="006E6BAB"/>
    <w:rsid w:val="006E6ECC"/>
    <w:rsid w:val="006E70CE"/>
    <w:rsid w:val="006F04B9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0D0E"/>
    <w:rsid w:val="00741486"/>
    <w:rsid w:val="007417E4"/>
    <w:rsid w:val="00742124"/>
    <w:rsid w:val="007424E5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4067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0040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77813"/>
    <w:rsid w:val="00880672"/>
    <w:rsid w:val="008826A1"/>
    <w:rsid w:val="00882837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3E8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29D2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225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BB2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0F7B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4E25"/>
    <w:rsid w:val="00A15DCD"/>
    <w:rsid w:val="00A1601C"/>
    <w:rsid w:val="00A161FC"/>
    <w:rsid w:val="00A16604"/>
    <w:rsid w:val="00A17A47"/>
    <w:rsid w:val="00A20ACC"/>
    <w:rsid w:val="00A2128E"/>
    <w:rsid w:val="00A21C75"/>
    <w:rsid w:val="00A22149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054"/>
    <w:rsid w:val="00A53C63"/>
    <w:rsid w:val="00A53F47"/>
    <w:rsid w:val="00A53FFC"/>
    <w:rsid w:val="00A5448B"/>
    <w:rsid w:val="00A544F7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BE2"/>
    <w:rsid w:val="00A77E6A"/>
    <w:rsid w:val="00A81122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B56E1"/>
    <w:rsid w:val="00AB7DEC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60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69CE"/>
    <w:rsid w:val="00B371F0"/>
    <w:rsid w:val="00B3763F"/>
    <w:rsid w:val="00B40F3E"/>
    <w:rsid w:val="00B41574"/>
    <w:rsid w:val="00B42BD2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07BC"/>
    <w:rsid w:val="00B53BDA"/>
    <w:rsid w:val="00B53F42"/>
    <w:rsid w:val="00B56A99"/>
    <w:rsid w:val="00B615E3"/>
    <w:rsid w:val="00B6443D"/>
    <w:rsid w:val="00B64550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775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7F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CFB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628"/>
    <w:rsid w:val="00BF2EB6"/>
    <w:rsid w:val="00BF3A51"/>
    <w:rsid w:val="00BF3EA0"/>
    <w:rsid w:val="00BF56B5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7DD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21D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3725B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31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77C93"/>
    <w:rsid w:val="00C8064F"/>
    <w:rsid w:val="00C807ED"/>
    <w:rsid w:val="00C818F6"/>
    <w:rsid w:val="00C8203B"/>
    <w:rsid w:val="00C82A41"/>
    <w:rsid w:val="00C82D3D"/>
    <w:rsid w:val="00C8390A"/>
    <w:rsid w:val="00C8426B"/>
    <w:rsid w:val="00C8438F"/>
    <w:rsid w:val="00C844F1"/>
    <w:rsid w:val="00C86372"/>
    <w:rsid w:val="00C87187"/>
    <w:rsid w:val="00C87B49"/>
    <w:rsid w:val="00C902B7"/>
    <w:rsid w:val="00C902D9"/>
    <w:rsid w:val="00C919BE"/>
    <w:rsid w:val="00C91CD5"/>
    <w:rsid w:val="00C92677"/>
    <w:rsid w:val="00C9297E"/>
    <w:rsid w:val="00C9440C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B1D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102"/>
    <w:rsid w:val="00CE636C"/>
    <w:rsid w:val="00CE6FF2"/>
    <w:rsid w:val="00CE76F8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23F0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5B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9BE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7752F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768A"/>
    <w:rsid w:val="00DC009F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79A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2232"/>
    <w:rsid w:val="00E13278"/>
    <w:rsid w:val="00E133EA"/>
    <w:rsid w:val="00E13E32"/>
    <w:rsid w:val="00E15A89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21D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67C8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3A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0170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6E44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371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884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4EE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2EE5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5940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87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B0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717-A822-4A0C-9361-A7EEB96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46</Pages>
  <Words>6941</Words>
  <Characters>55087</Characters>
  <Application>Microsoft Office Word</Application>
  <DocSecurity>0</DocSecurity>
  <Lines>459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61905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14</cp:revision>
  <cp:lastPrinted>2023-10-19T15:30:00Z</cp:lastPrinted>
  <dcterms:created xsi:type="dcterms:W3CDTF">2023-11-02T11:28:00Z</dcterms:created>
  <dcterms:modified xsi:type="dcterms:W3CDTF">2023-11-02T12:55:00Z</dcterms:modified>
</cp:coreProperties>
</file>