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5A18E9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301577" w:rsidRDefault="00301577">
      <w:pPr>
        <w:rPr>
          <w:sz w:val="28"/>
        </w:rPr>
      </w:pPr>
    </w:p>
    <w:p w:rsidR="00301577" w:rsidRPr="00E814A8" w:rsidRDefault="00E814A8">
      <w:pPr>
        <w:rPr>
          <w:color w:val="000000" w:themeColor="text1"/>
          <w:sz w:val="28"/>
        </w:rPr>
      </w:pPr>
      <w:r w:rsidRPr="00E814A8">
        <w:rPr>
          <w:color w:val="000000" w:themeColor="text1"/>
          <w:sz w:val="28"/>
        </w:rPr>
        <w:t>11.07</w:t>
      </w:r>
      <w:r w:rsidR="00CE64EB" w:rsidRPr="00E814A8">
        <w:rPr>
          <w:color w:val="000000" w:themeColor="text1"/>
          <w:sz w:val="28"/>
        </w:rPr>
        <w:t>.2023</w:t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  <w:t xml:space="preserve">№ </w:t>
      </w:r>
      <w:r w:rsidRPr="00E814A8">
        <w:rPr>
          <w:color w:val="000000" w:themeColor="text1"/>
          <w:sz w:val="28"/>
        </w:rPr>
        <w:t>84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W w:w="0" w:type="auto"/>
        <w:tblLayout w:type="fixed"/>
        <w:tblLook w:val="04A0"/>
      </w:tblPr>
      <w:tblGrid>
        <w:gridCol w:w="4361"/>
      </w:tblGrid>
      <w:tr w:rsidR="00301577">
        <w:trPr>
          <w:trHeight w:val="1489"/>
        </w:trPr>
        <w:tc>
          <w:tcPr>
            <w:tcW w:w="4361" w:type="dxa"/>
          </w:tcPr>
          <w:p w:rsidR="00301577" w:rsidRDefault="00301577">
            <w:pPr>
              <w:jc w:val="both"/>
              <w:rPr>
                <w:sz w:val="28"/>
              </w:rPr>
            </w:pPr>
          </w:p>
          <w:p w:rsidR="00301577" w:rsidRDefault="00BF45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proofErr w:type="spellStart"/>
            <w:r w:rsidR="000432DC">
              <w:rPr>
                <w:sz w:val="28"/>
              </w:rPr>
              <w:t>Гигантовского</w:t>
            </w:r>
            <w:proofErr w:type="spellEnd"/>
            <w:r w:rsidR="000432DC">
              <w:rPr>
                <w:sz w:val="28"/>
              </w:rPr>
              <w:t xml:space="preserve"> сельского поселения </w:t>
            </w:r>
            <w:proofErr w:type="spellStart"/>
            <w:r w:rsidR="000432DC">
              <w:rPr>
                <w:sz w:val="28"/>
              </w:rPr>
              <w:t>Сальского</w:t>
            </w:r>
            <w:proofErr w:type="spellEnd"/>
            <w:r w:rsidR="000432DC">
              <w:rPr>
                <w:sz w:val="28"/>
              </w:rPr>
              <w:t xml:space="preserve"> района</w:t>
            </w:r>
            <w:r w:rsidR="00AC77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3220FD">
              <w:rPr>
                <w:sz w:val="28"/>
              </w:rPr>
              <w:t>2</w:t>
            </w:r>
            <w:r>
              <w:rPr>
                <w:sz w:val="28"/>
              </w:rPr>
              <w:t xml:space="preserve"> квартал 2023 года</w:t>
            </w:r>
          </w:p>
        </w:tc>
      </w:tr>
    </w:tbl>
    <w:p w:rsidR="00301577" w:rsidRDefault="00301577">
      <w:pPr>
        <w:ind w:firstLine="567"/>
        <w:jc w:val="both"/>
        <w:rPr>
          <w:sz w:val="28"/>
        </w:rPr>
      </w:pP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proofErr w:type="spellStart"/>
      <w:r w:rsidR="00F425C3" w:rsidRPr="00F425C3">
        <w:rPr>
          <w:color w:val="000000" w:themeColor="text1"/>
          <w:sz w:val="28"/>
        </w:rPr>
        <w:t>Гигантовском</w:t>
      </w:r>
      <w:proofErr w:type="spellEnd"/>
      <w:r w:rsidR="00F425C3" w:rsidRPr="00F425C3">
        <w:rPr>
          <w:color w:val="000000" w:themeColor="text1"/>
          <w:sz w:val="28"/>
        </w:rPr>
        <w:t xml:space="preserve"> сельском </w:t>
      </w:r>
      <w:proofErr w:type="spellStart"/>
      <w:r w:rsidR="00F425C3" w:rsidRPr="00F425C3">
        <w:rPr>
          <w:color w:val="000000" w:themeColor="text1"/>
          <w:sz w:val="28"/>
        </w:rPr>
        <w:t>ппоселении</w:t>
      </w:r>
      <w:proofErr w:type="spellEnd"/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proofErr w:type="spellStart"/>
      <w:r w:rsidR="000432DC" w:rsidRPr="00F425C3">
        <w:rPr>
          <w:color w:val="000000" w:themeColor="text1"/>
          <w:sz w:val="28"/>
        </w:rPr>
        <w:t>Гигантовского</w:t>
      </w:r>
      <w:proofErr w:type="spellEnd"/>
      <w:r w:rsidR="000432DC" w:rsidRPr="00F425C3">
        <w:rPr>
          <w:color w:val="000000" w:themeColor="text1"/>
          <w:sz w:val="28"/>
        </w:rPr>
        <w:t xml:space="preserve"> сельского поселения </w:t>
      </w:r>
      <w:proofErr w:type="spellStart"/>
      <w:r w:rsidR="000432DC" w:rsidRPr="00F425C3">
        <w:rPr>
          <w:color w:val="000000" w:themeColor="text1"/>
          <w:sz w:val="28"/>
        </w:rPr>
        <w:t>Сальского</w:t>
      </w:r>
      <w:proofErr w:type="spellEnd"/>
      <w:r w:rsidR="000432DC" w:rsidRPr="00F425C3">
        <w:rPr>
          <w:color w:val="000000" w:themeColor="text1"/>
          <w:sz w:val="28"/>
        </w:rPr>
        <w:t xml:space="preserve"> района</w:t>
      </w:r>
      <w:r w:rsidR="00AC7780" w:rsidRPr="00F425C3">
        <w:rPr>
          <w:color w:val="000000" w:themeColor="text1"/>
          <w:sz w:val="28"/>
        </w:rPr>
        <w:t xml:space="preserve"> 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F263F2" w:rsidRPr="00F263F2">
        <w:rPr>
          <w:bCs/>
          <w:sz w:val="28"/>
          <w:szCs w:val="28"/>
        </w:rPr>
        <w:t>Гигантовском</w:t>
      </w:r>
      <w:proofErr w:type="spellEnd"/>
      <w:r w:rsidR="00F263F2" w:rsidRPr="00F263F2">
        <w:rPr>
          <w:bCs/>
          <w:sz w:val="28"/>
          <w:szCs w:val="28"/>
        </w:rPr>
        <w:t xml:space="preserve">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0E4DEC">
        <w:rPr>
          <w:sz w:val="28"/>
          <w:szCs w:val="28"/>
        </w:rPr>
        <w:t>Сальского</w:t>
      </w:r>
      <w:proofErr w:type="spellEnd"/>
      <w:r w:rsidRPr="000E4DEC">
        <w:rPr>
          <w:sz w:val="28"/>
          <w:szCs w:val="28"/>
        </w:rPr>
        <w:t xml:space="preserve"> района (далее местный бюджет)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E4DEC">
        <w:rPr>
          <w:sz w:val="28"/>
          <w:szCs w:val="28"/>
        </w:rPr>
        <w:t xml:space="preserve"> года по </w:t>
      </w:r>
      <w:r w:rsidRPr="00D51984">
        <w:rPr>
          <w:sz w:val="28"/>
          <w:szCs w:val="28"/>
        </w:rPr>
        <w:t xml:space="preserve">доходам в сумме </w:t>
      </w:r>
      <w:r w:rsidR="00F263F2">
        <w:rPr>
          <w:sz w:val="28"/>
          <w:szCs w:val="28"/>
        </w:rPr>
        <w:t>29716,9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F263F2">
        <w:rPr>
          <w:sz w:val="28"/>
          <w:szCs w:val="28"/>
        </w:rPr>
        <w:t>26033,7</w:t>
      </w:r>
      <w:r w:rsidRPr="00D51984">
        <w:rPr>
          <w:sz w:val="28"/>
          <w:szCs w:val="28"/>
        </w:rPr>
        <w:t> тыс. рублей с превышением доходов над расходами (</w:t>
      </w:r>
      <w:proofErr w:type="spellStart"/>
      <w:r w:rsidRPr="00D51984">
        <w:rPr>
          <w:sz w:val="28"/>
          <w:szCs w:val="28"/>
        </w:rPr>
        <w:t>профицит</w:t>
      </w:r>
      <w:proofErr w:type="spellEnd"/>
      <w:r w:rsidRPr="00D51984">
        <w:rPr>
          <w:sz w:val="28"/>
          <w:szCs w:val="28"/>
        </w:rPr>
        <w:t xml:space="preserve"> местного бюджета) в сумме </w:t>
      </w:r>
      <w:r w:rsidR="00F263F2">
        <w:rPr>
          <w:sz w:val="28"/>
          <w:szCs w:val="28"/>
        </w:rPr>
        <w:t>3683,2</w:t>
      </w:r>
      <w:r w:rsidRPr="00D51984">
        <w:rPr>
          <w:sz w:val="28"/>
          <w:szCs w:val="28"/>
        </w:rPr>
        <w:t xml:space="preserve"> тыс. рублей.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E4DEC">
        <w:rPr>
          <w:sz w:val="28"/>
          <w:szCs w:val="28"/>
        </w:rPr>
        <w:t xml:space="preserve"> 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их денежное содержание за </w:t>
      </w:r>
      <w:r w:rsidR="00F263F2">
        <w:rPr>
          <w:sz w:val="28"/>
          <w:szCs w:val="28"/>
        </w:rPr>
        <w:t xml:space="preserve">1 полугодие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E4DEC">
        <w:rPr>
          <w:sz w:val="28"/>
          <w:szCs w:val="28"/>
        </w:rPr>
        <w:t xml:space="preserve"> года составили </w:t>
      </w:r>
      <w:r w:rsidR="00AC02EE">
        <w:rPr>
          <w:sz w:val="28"/>
          <w:szCs w:val="28"/>
        </w:rPr>
        <w:t>4006,8</w:t>
      </w:r>
      <w:r w:rsidRPr="000E4DEC">
        <w:rPr>
          <w:sz w:val="28"/>
          <w:szCs w:val="28"/>
        </w:rPr>
        <w:t xml:space="preserve"> тыс. рублей.  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E4DEC">
        <w:rPr>
          <w:sz w:val="28"/>
          <w:szCs w:val="28"/>
        </w:rPr>
        <w:t xml:space="preserve">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E4DEC">
        <w:rPr>
          <w:sz w:val="28"/>
          <w:szCs w:val="28"/>
        </w:rPr>
        <w:t xml:space="preserve"> года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0E4DEC">
        <w:rPr>
          <w:sz w:val="28"/>
          <w:szCs w:val="28"/>
        </w:rPr>
        <w:t xml:space="preserve">года составили </w:t>
      </w:r>
      <w:r w:rsidR="00AC02EE">
        <w:rPr>
          <w:sz w:val="28"/>
          <w:szCs w:val="28"/>
        </w:rPr>
        <w:t>2744,6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и </w:t>
      </w:r>
      <w:r>
        <w:rPr>
          <w:sz w:val="28"/>
          <w:szCs w:val="28"/>
        </w:rPr>
        <w:t xml:space="preserve"> в сети Интернет на официальном 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E4DEC">
        <w:rPr>
          <w:sz w:val="28"/>
          <w:szCs w:val="28"/>
        </w:rPr>
        <w:t xml:space="preserve">сведения о ходе исполнения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E4DEC">
        <w:rPr>
          <w:sz w:val="28"/>
          <w:szCs w:val="28"/>
        </w:rPr>
        <w:t xml:space="preserve">  года в Собрание депутатов </w:t>
      </w:r>
      <w:proofErr w:type="spellStart"/>
      <w:r w:rsidR="00CE64EB">
        <w:rPr>
          <w:sz w:val="28"/>
          <w:szCs w:val="28"/>
        </w:rPr>
        <w:t>Гигантовского</w:t>
      </w:r>
      <w:proofErr w:type="spellEnd"/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proofErr w:type="spellStart"/>
      <w:r w:rsidR="00AC02EE">
        <w:rPr>
          <w:sz w:val="28"/>
          <w:szCs w:val="28"/>
        </w:rPr>
        <w:t>Гигантовского</w:t>
      </w:r>
      <w:proofErr w:type="spellEnd"/>
      <w:r w:rsidR="00AC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</w:t>
      </w:r>
      <w:proofErr w:type="gramStart"/>
      <w:r w:rsidRPr="000E4DEC">
        <w:rPr>
          <w:spacing w:val="-4"/>
          <w:sz w:val="28"/>
          <w:szCs w:val="28"/>
        </w:rPr>
        <w:t>Контроль за</w:t>
      </w:r>
      <w:proofErr w:type="gramEnd"/>
      <w:r w:rsidRPr="000E4DEC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Е.Е.Андреева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301577" w:rsidRPr="00E814A8" w:rsidRDefault="00AC7780">
      <w:pPr>
        <w:ind w:left="6803"/>
        <w:jc w:val="center"/>
        <w:rPr>
          <w:b/>
          <w:color w:val="000000" w:themeColor="text1"/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r w:rsidR="00BF45D3">
        <w:rPr>
          <w:sz w:val="28"/>
        </w:rPr>
        <w:t xml:space="preserve">от </w:t>
      </w:r>
      <w:r w:rsidR="00E814A8" w:rsidRPr="00E814A8">
        <w:rPr>
          <w:color w:val="000000" w:themeColor="text1"/>
          <w:sz w:val="28"/>
        </w:rPr>
        <w:t>11.07</w:t>
      </w:r>
      <w:r w:rsidR="006242CE" w:rsidRPr="00E814A8">
        <w:rPr>
          <w:color w:val="000000" w:themeColor="text1"/>
          <w:sz w:val="28"/>
        </w:rPr>
        <w:t>.2023</w:t>
      </w:r>
      <w:r w:rsidR="00BF45D3" w:rsidRPr="00E814A8">
        <w:rPr>
          <w:color w:val="000000" w:themeColor="text1"/>
          <w:sz w:val="28"/>
        </w:rPr>
        <w:t xml:space="preserve"> №</w:t>
      </w:r>
      <w:r w:rsidR="00E814A8" w:rsidRPr="00E814A8">
        <w:rPr>
          <w:color w:val="000000" w:themeColor="text1"/>
          <w:sz w:val="28"/>
        </w:rPr>
        <w:t>84</w:t>
      </w:r>
    </w:p>
    <w:p w:rsidR="00301577" w:rsidRPr="00AC02EE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proofErr w:type="spellStart"/>
      <w:r w:rsidR="00AC7780" w:rsidRPr="00AC7780">
        <w:rPr>
          <w:b w:val="0"/>
          <w:sz w:val="28"/>
        </w:rPr>
        <w:t>Гигантовского</w:t>
      </w:r>
      <w:proofErr w:type="spellEnd"/>
      <w:r w:rsidR="00AC7780" w:rsidRPr="00AC7780">
        <w:rPr>
          <w:b w:val="0"/>
          <w:sz w:val="28"/>
        </w:rPr>
        <w:t xml:space="preserve"> сельского поселения</w:t>
      </w:r>
      <w:r w:rsidR="00AC7780">
        <w:rPr>
          <w:sz w:val="28"/>
        </w:rPr>
        <w:t xml:space="preserve"> </w:t>
      </w:r>
      <w:proofErr w:type="spellStart"/>
      <w:r>
        <w:rPr>
          <w:b w:val="0"/>
          <w:sz w:val="28"/>
        </w:rPr>
        <w:t>Сальского</w:t>
      </w:r>
      <w:proofErr w:type="spellEnd"/>
      <w:r>
        <w:rPr>
          <w:b w:val="0"/>
          <w:sz w:val="28"/>
        </w:rPr>
        <w:t xml:space="preserve"> района за </w:t>
      </w:r>
      <w:r w:rsidR="00F263F2">
        <w:rPr>
          <w:b w:val="0"/>
          <w:sz w:val="28"/>
        </w:rPr>
        <w:t>1 полугодие</w:t>
      </w:r>
      <w:r w:rsidR="00AC02EE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2023 года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proofErr w:type="spellStart"/>
      <w:r w:rsidR="000432DC">
        <w:rPr>
          <w:sz w:val="28"/>
        </w:rPr>
        <w:t>Гигантовского</w:t>
      </w:r>
      <w:proofErr w:type="spellEnd"/>
      <w:r w:rsidR="000432DC">
        <w:rPr>
          <w:sz w:val="28"/>
        </w:rPr>
        <w:t xml:space="preserve">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AC02EE">
        <w:rPr>
          <w:sz w:val="28"/>
        </w:rPr>
        <w:t xml:space="preserve"> </w:t>
      </w:r>
      <w:r>
        <w:rPr>
          <w:sz w:val="28"/>
        </w:rPr>
        <w:t xml:space="preserve">2023 года составило по доходам в сумме </w:t>
      </w:r>
      <w:r w:rsidR="00AC02EE">
        <w:rPr>
          <w:sz w:val="28"/>
        </w:rPr>
        <w:t>29716,9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42016D">
        <w:rPr>
          <w:sz w:val="28"/>
        </w:rPr>
        <w:t>36,4</w:t>
      </w:r>
      <w:r>
        <w:rPr>
          <w:sz w:val="28"/>
        </w:rPr>
        <w:t xml:space="preserve"> процента к годовому пл</w:t>
      </w:r>
      <w:r w:rsidR="000432DC">
        <w:rPr>
          <w:sz w:val="28"/>
        </w:rPr>
        <w:t xml:space="preserve">ану, и по расходам в сумме </w:t>
      </w:r>
      <w:r w:rsidR="0042016D">
        <w:rPr>
          <w:sz w:val="28"/>
        </w:rPr>
        <w:t>26033,7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42016D">
        <w:rPr>
          <w:sz w:val="28"/>
        </w:rPr>
        <w:t>30,8</w:t>
      </w:r>
      <w:r>
        <w:rPr>
          <w:sz w:val="28"/>
        </w:rPr>
        <w:t xml:space="preserve"> процента к годовому плану.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по итогу </w:t>
      </w:r>
      <w:r w:rsidR="0042016D" w:rsidRPr="0042016D">
        <w:rPr>
          <w:sz w:val="28"/>
        </w:rPr>
        <w:t>1 полугодие</w:t>
      </w:r>
      <w:r w:rsidR="0042016D">
        <w:rPr>
          <w:b/>
          <w:sz w:val="28"/>
        </w:rPr>
        <w:t xml:space="preserve"> </w:t>
      </w:r>
      <w:r>
        <w:rPr>
          <w:sz w:val="28"/>
        </w:rPr>
        <w:t xml:space="preserve">2023 года сложился в сумме </w:t>
      </w:r>
      <w:r w:rsidR="0042016D">
        <w:rPr>
          <w:sz w:val="28"/>
        </w:rPr>
        <w:t>3683,2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proofErr w:type="spellStart"/>
      <w:r w:rsidR="000432DC">
        <w:rPr>
          <w:sz w:val="28"/>
        </w:rPr>
        <w:t>Гигантовского</w:t>
      </w:r>
      <w:proofErr w:type="spellEnd"/>
      <w:r w:rsidR="000432DC">
        <w:rPr>
          <w:sz w:val="28"/>
        </w:rPr>
        <w:t xml:space="preserve">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D05B1E">
        <w:rPr>
          <w:sz w:val="28"/>
        </w:rPr>
        <w:t xml:space="preserve"> </w:t>
      </w:r>
      <w:r>
        <w:rPr>
          <w:sz w:val="28"/>
        </w:rPr>
        <w:t>2023 года прилагается.</w:t>
      </w:r>
    </w:p>
    <w:p w:rsidR="00103B18" w:rsidRPr="005C6EE4" w:rsidRDefault="00BF45D3" w:rsidP="00103B18">
      <w:pPr>
        <w:jc w:val="both"/>
        <w:rPr>
          <w:sz w:val="28"/>
          <w:szCs w:val="28"/>
        </w:rPr>
      </w:pPr>
      <w:r>
        <w:rPr>
          <w:sz w:val="28"/>
        </w:rPr>
        <w:t xml:space="preserve">Собственные налоговые и неналоговые доходы бюджета </w:t>
      </w:r>
      <w:proofErr w:type="spellStart"/>
      <w:r w:rsidR="000432DC">
        <w:rPr>
          <w:sz w:val="28"/>
        </w:rPr>
        <w:t>Гигантовского</w:t>
      </w:r>
      <w:proofErr w:type="spellEnd"/>
      <w:r w:rsidR="000432DC">
        <w:rPr>
          <w:sz w:val="28"/>
        </w:rPr>
        <w:t xml:space="preserve">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>
        <w:rPr>
          <w:sz w:val="28"/>
        </w:rPr>
        <w:t xml:space="preserve">исполнены в сумме </w:t>
      </w:r>
      <w:r w:rsidR="00D05B1E">
        <w:rPr>
          <w:sz w:val="28"/>
        </w:rPr>
        <w:t>11619,0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D05B1E">
        <w:rPr>
          <w:sz w:val="28"/>
        </w:rPr>
        <w:t>44,5</w:t>
      </w:r>
      <w:r>
        <w:rPr>
          <w:sz w:val="28"/>
        </w:rPr>
        <w:t xml:space="preserve"> 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9C6658">
        <w:rPr>
          <w:color w:val="000000" w:themeColor="text1"/>
          <w:sz w:val="28"/>
        </w:rPr>
        <w:t>2548,2</w:t>
      </w:r>
      <w:r w:rsidRPr="006242CE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Pr="006242CE">
        <w:rPr>
          <w:color w:val="000000" w:themeColor="text1"/>
          <w:sz w:val="28"/>
        </w:rPr>
        <w:t xml:space="preserve"> рублей или на </w:t>
      </w:r>
      <w:r w:rsidR="009C6658">
        <w:rPr>
          <w:color w:val="000000" w:themeColor="text1"/>
          <w:sz w:val="28"/>
        </w:rPr>
        <w:t>4,7</w:t>
      </w:r>
      <w:r w:rsidRPr="006242CE">
        <w:rPr>
          <w:color w:val="000000" w:themeColor="text1"/>
          <w:sz w:val="28"/>
        </w:rPr>
        <w:t xml:space="preserve"> процентов ниже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Снижение сборов налогов в </w:t>
      </w:r>
      <w:r w:rsidR="009C6658">
        <w:rPr>
          <w:sz w:val="28"/>
        </w:rPr>
        <w:t xml:space="preserve">1 полугодие </w:t>
      </w:r>
      <w:r w:rsidR="005E29A9">
        <w:rPr>
          <w:color w:val="000000" w:themeColor="text1"/>
          <w:sz w:val="28"/>
        </w:rPr>
        <w:t>2023 года связано с изменениями налогового законодательства и введением единого налогового платежа с 1 января 2023 года</w:t>
      </w:r>
      <w:r w:rsidRPr="005E29A9">
        <w:rPr>
          <w:color w:val="000000" w:themeColor="text1"/>
          <w:sz w:val="28"/>
        </w:rPr>
        <w:t>.</w:t>
      </w:r>
      <w:r w:rsidR="000432DC" w:rsidRPr="000432DC">
        <w:rPr>
          <w:sz w:val="28"/>
          <w:szCs w:val="28"/>
        </w:rPr>
        <w:t xml:space="preserve"> </w:t>
      </w:r>
      <w:r w:rsidR="005E29A9">
        <w:rPr>
          <w:sz w:val="28"/>
          <w:szCs w:val="28"/>
        </w:rPr>
        <w:t xml:space="preserve"> </w:t>
      </w:r>
      <w:r w:rsidR="000432DC" w:rsidRPr="005C6EE4">
        <w:rPr>
          <w:sz w:val="28"/>
          <w:szCs w:val="28"/>
        </w:rPr>
        <w:t>Наибольший удельный вес в структуре</w:t>
      </w:r>
      <w:r w:rsidR="000432DC">
        <w:rPr>
          <w:sz w:val="28"/>
          <w:szCs w:val="28"/>
        </w:rPr>
        <w:t xml:space="preserve"> полученных доходов</w:t>
      </w:r>
      <w:r w:rsidR="000432DC" w:rsidRPr="005C6EE4">
        <w:rPr>
          <w:sz w:val="28"/>
          <w:szCs w:val="28"/>
        </w:rPr>
        <w:t xml:space="preserve"> занимают: </w:t>
      </w:r>
      <w:r w:rsidR="00103B18">
        <w:rPr>
          <w:sz w:val="28"/>
          <w:szCs w:val="28"/>
        </w:rPr>
        <w:t>Н</w:t>
      </w:r>
      <w:r w:rsidR="000432DC">
        <w:rPr>
          <w:sz w:val="28"/>
          <w:szCs w:val="28"/>
        </w:rPr>
        <w:t xml:space="preserve">алог на доходы физических лиц </w:t>
      </w:r>
      <w:r w:rsidR="009C6658">
        <w:rPr>
          <w:sz w:val="28"/>
          <w:szCs w:val="28"/>
        </w:rPr>
        <w:t>3614,8</w:t>
      </w:r>
      <w:r w:rsidR="000432DC">
        <w:rPr>
          <w:sz w:val="28"/>
          <w:szCs w:val="28"/>
        </w:rPr>
        <w:t xml:space="preserve">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9C6658">
        <w:rPr>
          <w:sz w:val="28"/>
          <w:szCs w:val="28"/>
        </w:rPr>
        <w:t>31,1</w:t>
      </w:r>
      <w:r w:rsidR="000432DC">
        <w:rPr>
          <w:sz w:val="28"/>
          <w:szCs w:val="28"/>
        </w:rPr>
        <w:t>%)</w:t>
      </w:r>
      <w:r w:rsidR="00103B18">
        <w:rPr>
          <w:sz w:val="28"/>
          <w:szCs w:val="28"/>
        </w:rPr>
        <w:t>, Е</w:t>
      </w:r>
      <w:r w:rsidR="000432DC" w:rsidRPr="000432DC">
        <w:rPr>
          <w:sz w:val="28"/>
          <w:szCs w:val="28"/>
        </w:rPr>
        <w:t>диный сельскохозяйственный налог</w:t>
      </w:r>
      <w:r w:rsidR="000432DC">
        <w:rPr>
          <w:sz w:val="28"/>
          <w:szCs w:val="28"/>
        </w:rPr>
        <w:t xml:space="preserve"> </w:t>
      </w:r>
      <w:r w:rsidR="009C6658">
        <w:rPr>
          <w:sz w:val="28"/>
          <w:szCs w:val="28"/>
        </w:rPr>
        <w:t>3245,2</w:t>
      </w:r>
      <w:r w:rsidR="000432DC">
        <w:rPr>
          <w:sz w:val="28"/>
          <w:szCs w:val="28"/>
        </w:rPr>
        <w:t xml:space="preserve">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9C6658">
        <w:rPr>
          <w:sz w:val="28"/>
          <w:szCs w:val="28"/>
        </w:rPr>
        <w:t>27,9</w:t>
      </w:r>
      <w:r w:rsidR="000432DC">
        <w:rPr>
          <w:sz w:val="28"/>
          <w:szCs w:val="28"/>
        </w:rPr>
        <w:t xml:space="preserve">%), </w:t>
      </w:r>
      <w:r w:rsidR="00103B18">
        <w:rPr>
          <w:sz w:val="28"/>
          <w:szCs w:val="28"/>
        </w:rPr>
        <w:t xml:space="preserve">Земельный налог </w:t>
      </w:r>
      <w:r w:rsidR="009C6658">
        <w:rPr>
          <w:sz w:val="28"/>
          <w:szCs w:val="28"/>
        </w:rPr>
        <w:t>2867,0</w:t>
      </w:r>
      <w:r w:rsidR="000432DC" w:rsidRPr="005C6EE4">
        <w:rPr>
          <w:sz w:val="28"/>
          <w:szCs w:val="28"/>
        </w:rPr>
        <w:t xml:space="preserve"> тыс. рублей</w:t>
      </w:r>
      <w:r w:rsidR="00103B18">
        <w:rPr>
          <w:sz w:val="28"/>
          <w:szCs w:val="28"/>
        </w:rPr>
        <w:t xml:space="preserve"> (</w:t>
      </w:r>
      <w:r w:rsidR="009C6658">
        <w:rPr>
          <w:sz w:val="28"/>
          <w:szCs w:val="28"/>
        </w:rPr>
        <w:t>24,7</w:t>
      </w:r>
      <w:r w:rsidR="00103B18">
        <w:rPr>
          <w:sz w:val="28"/>
          <w:szCs w:val="28"/>
        </w:rPr>
        <w:t>%),</w:t>
      </w:r>
      <w:r w:rsidR="000432DC" w:rsidRPr="005C6EE4">
        <w:rPr>
          <w:sz w:val="28"/>
          <w:szCs w:val="28"/>
        </w:rPr>
        <w:t xml:space="preserve"> </w:t>
      </w:r>
      <w:r w:rsidR="00103B18" w:rsidRPr="00103B18">
        <w:rPr>
          <w:sz w:val="28"/>
          <w:szCs w:val="28"/>
        </w:rPr>
        <w:t>Доходы от продажи земельных участков</w:t>
      </w:r>
      <w:r w:rsidR="00103B18">
        <w:rPr>
          <w:sz w:val="28"/>
          <w:szCs w:val="28"/>
        </w:rPr>
        <w:t xml:space="preserve"> и </w:t>
      </w:r>
      <w:r w:rsidR="00103B18" w:rsidRPr="00103B18">
        <w:rPr>
          <w:sz w:val="28"/>
          <w:szCs w:val="28"/>
        </w:rPr>
        <w:t>Доходы от приватизации имущества, находящихся в государственной и муниципальной собственности</w:t>
      </w:r>
      <w:r w:rsidR="00103B18">
        <w:rPr>
          <w:sz w:val="28"/>
          <w:szCs w:val="28"/>
        </w:rPr>
        <w:t xml:space="preserve"> </w:t>
      </w:r>
      <w:r w:rsidR="009C6658">
        <w:rPr>
          <w:sz w:val="28"/>
          <w:szCs w:val="28"/>
        </w:rPr>
        <w:t>1738,5</w:t>
      </w:r>
      <w:r w:rsidR="00103B18">
        <w:rPr>
          <w:sz w:val="28"/>
          <w:szCs w:val="28"/>
        </w:rPr>
        <w:t xml:space="preserve"> тыс</w:t>
      </w:r>
      <w:proofErr w:type="gramStart"/>
      <w:r w:rsidR="00103B18">
        <w:rPr>
          <w:sz w:val="28"/>
          <w:szCs w:val="28"/>
        </w:rPr>
        <w:t>.р</w:t>
      </w:r>
      <w:proofErr w:type="gramEnd"/>
      <w:r w:rsidR="00103B18">
        <w:rPr>
          <w:sz w:val="28"/>
          <w:szCs w:val="28"/>
        </w:rPr>
        <w:t>уб. (</w:t>
      </w:r>
      <w:r w:rsidR="009C6658">
        <w:rPr>
          <w:sz w:val="28"/>
          <w:szCs w:val="28"/>
        </w:rPr>
        <w:t>15,0</w:t>
      </w:r>
      <w:r w:rsidR="00103B18">
        <w:rPr>
          <w:sz w:val="28"/>
          <w:szCs w:val="28"/>
        </w:rPr>
        <w:t>%)</w:t>
      </w:r>
      <w:r w:rsidR="000432DC" w:rsidRPr="005C6EE4">
        <w:rPr>
          <w:sz w:val="28"/>
          <w:szCs w:val="28"/>
        </w:rPr>
        <w:t>.</w:t>
      </w:r>
      <w:r w:rsidR="00103B18" w:rsidRPr="005C6EE4">
        <w:rPr>
          <w:sz w:val="28"/>
          <w:szCs w:val="28"/>
        </w:rPr>
        <w:t xml:space="preserve">         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6EE4">
        <w:rPr>
          <w:sz w:val="28"/>
          <w:szCs w:val="28"/>
        </w:rPr>
        <w:t xml:space="preserve"> за </w:t>
      </w:r>
      <w:r w:rsidR="00F263F2">
        <w:rPr>
          <w:sz w:val="28"/>
          <w:szCs w:val="28"/>
        </w:rPr>
        <w:t>1 полугодие</w:t>
      </w:r>
      <w:r w:rsidR="009C6658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5C6EE4">
        <w:rPr>
          <w:sz w:val="28"/>
          <w:szCs w:val="28"/>
        </w:rPr>
        <w:t xml:space="preserve">года составили </w:t>
      </w:r>
      <w:r w:rsidR="009C6658">
        <w:rPr>
          <w:sz w:val="28"/>
          <w:szCs w:val="28"/>
        </w:rPr>
        <w:t>18097,9</w:t>
      </w:r>
      <w:r w:rsidR="006B1753">
        <w:rPr>
          <w:sz w:val="28"/>
          <w:szCs w:val="28"/>
        </w:rPr>
        <w:t xml:space="preserve"> тыс. рублей или </w:t>
      </w:r>
      <w:r w:rsidR="009C6658">
        <w:rPr>
          <w:sz w:val="28"/>
          <w:szCs w:val="28"/>
        </w:rPr>
        <w:t>32,6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т.ч. дотация </w:t>
      </w:r>
      <w:r w:rsidR="00662D3C">
        <w:rPr>
          <w:sz w:val="28"/>
          <w:szCs w:val="28"/>
        </w:rPr>
        <w:t>10752,0</w:t>
      </w:r>
      <w:r w:rsidR="006B1753">
        <w:rPr>
          <w:sz w:val="28"/>
          <w:szCs w:val="28"/>
        </w:rPr>
        <w:t xml:space="preserve"> тыс. рублей, </w:t>
      </w:r>
      <w:r w:rsidR="00662D3C">
        <w:rPr>
          <w:sz w:val="28"/>
          <w:szCs w:val="28"/>
        </w:rPr>
        <w:t>субсидия 5234,9 тыс</w:t>
      </w:r>
      <w:proofErr w:type="gramStart"/>
      <w:r w:rsidR="00662D3C">
        <w:rPr>
          <w:sz w:val="28"/>
          <w:szCs w:val="28"/>
        </w:rPr>
        <w:t>.р</w:t>
      </w:r>
      <w:proofErr w:type="gramEnd"/>
      <w:r w:rsidR="00662D3C">
        <w:rPr>
          <w:sz w:val="28"/>
          <w:szCs w:val="28"/>
        </w:rPr>
        <w:t xml:space="preserve">ублей, </w:t>
      </w:r>
      <w:r w:rsidR="006B1753">
        <w:rPr>
          <w:sz w:val="28"/>
          <w:szCs w:val="28"/>
        </w:rPr>
        <w:t xml:space="preserve">субвенция </w:t>
      </w:r>
      <w:r w:rsidR="00662D3C">
        <w:rPr>
          <w:sz w:val="28"/>
          <w:szCs w:val="28"/>
        </w:rPr>
        <w:t>380,8</w:t>
      </w:r>
      <w:r w:rsidR="006B1753">
        <w:rPr>
          <w:sz w:val="28"/>
          <w:szCs w:val="28"/>
        </w:rPr>
        <w:t xml:space="preserve"> тыс.рублей, </w:t>
      </w:r>
      <w:r w:rsidRPr="005C6EE4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иные межбюджетные трансферты </w:t>
      </w:r>
      <w:r w:rsidR="00662D3C">
        <w:rPr>
          <w:sz w:val="28"/>
          <w:szCs w:val="28"/>
        </w:rPr>
        <w:t>1729,7</w:t>
      </w:r>
      <w:r w:rsidR="006B1753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proofErr w:type="spellStart"/>
      <w:r w:rsidR="000432DC">
        <w:rPr>
          <w:sz w:val="28"/>
        </w:rPr>
        <w:t>Гигантовского</w:t>
      </w:r>
      <w:proofErr w:type="spellEnd"/>
      <w:r w:rsidR="000432DC">
        <w:rPr>
          <w:sz w:val="28"/>
        </w:rPr>
        <w:t xml:space="preserve">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09310F">
        <w:rPr>
          <w:sz w:val="28"/>
        </w:rPr>
        <w:t>1279,0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  <w:proofErr w:type="gramEnd"/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на  финансовое обеспечение муниципального задания подведомственными учреждениями, за </w:t>
      </w:r>
      <w:r w:rsidR="00F263F2">
        <w:rPr>
          <w:sz w:val="28"/>
        </w:rPr>
        <w:t>1 полугодие</w:t>
      </w:r>
      <w:r w:rsidR="003045A4">
        <w:rPr>
          <w:sz w:val="28"/>
        </w:rPr>
        <w:t xml:space="preserve"> </w:t>
      </w:r>
      <w:r w:rsidR="00BF45D3">
        <w:rPr>
          <w:sz w:val="28"/>
        </w:rPr>
        <w:t xml:space="preserve">2023 года направлено </w:t>
      </w:r>
      <w:r w:rsidR="003045A4">
        <w:rPr>
          <w:sz w:val="28"/>
        </w:rPr>
        <w:t>6917,2</w:t>
      </w:r>
      <w:r w:rsidR="00BF45D3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3045A4">
        <w:rPr>
          <w:sz w:val="28"/>
        </w:rPr>
        <w:t>43,8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>азначениям, в т.ч. бюджетному учреждению</w:t>
      </w:r>
      <w:r>
        <w:rPr>
          <w:sz w:val="28"/>
        </w:rPr>
        <w:t xml:space="preserve"> </w:t>
      </w:r>
      <w:r w:rsidR="00BE4CFA">
        <w:rPr>
          <w:sz w:val="28"/>
        </w:rPr>
        <w:t>(Д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3045A4">
        <w:rPr>
          <w:sz w:val="28"/>
        </w:rPr>
        <w:t>6202,0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(</w:t>
      </w:r>
      <w:r w:rsidR="003045A4">
        <w:rPr>
          <w:sz w:val="28"/>
        </w:rPr>
        <w:t>43,1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</w:t>
      </w:r>
      <w:r w:rsidR="00BE4CFA">
        <w:rPr>
          <w:sz w:val="28"/>
        </w:rPr>
        <w:lastRenderedPageBreak/>
        <w:t xml:space="preserve">мероприятия по развитию физкультуры и спорта </w:t>
      </w:r>
      <w:r w:rsidR="003045A4">
        <w:rPr>
          <w:sz w:val="28"/>
        </w:rPr>
        <w:t>545,9</w:t>
      </w:r>
      <w:r>
        <w:rPr>
          <w:sz w:val="28"/>
        </w:rPr>
        <w:t xml:space="preserve"> тыс. рублей (</w:t>
      </w:r>
      <w:r w:rsidR="003045A4">
        <w:rPr>
          <w:sz w:val="28"/>
        </w:rPr>
        <w:t>54,6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3045A4">
        <w:rPr>
          <w:sz w:val="28"/>
        </w:rPr>
        <w:t>169,3</w:t>
      </w:r>
      <w:r>
        <w:rPr>
          <w:sz w:val="28"/>
        </w:rPr>
        <w:t xml:space="preserve"> тыс.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На финансирование жилищно-коммунального хозяйства направлено</w:t>
      </w:r>
      <w:r>
        <w:rPr>
          <w:sz w:val="28"/>
        </w:rPr>
        <w:br/>
      </w:r>
      <w:r w:rsidR="003045A4">
        <w:rPr>
          <w:sz w:val="28"/>
        </w:rPr>
        <w:t>12395,5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</w:t>
      </w:r>
      <w:r w:rsidR="00F479C3">
        <w:rPr>
          <w:sz w:val="28"/>
        </w:rPr>
        <w:t xml:space="preserve">рублей, или </w:t>
      </w:r>
      <w:r w:rsidR="003045A4">
        <w:rPr>
          <w:sz w:val="28"/>
        </w:rPr>
        <w:t>26,9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3045A4">
        <w:rPr>
          <w:sz w:val="28"/>
          <w:szCs w:val="28"/>
        </w:rPr>
        <w:t>380,6</w:t>
      </w:r>
      <w:r w:rsidR="00F479C3">
        <w:rPr>
          <w:sz w:val="28"/>
          <w:szCs w:val="28"/>
        </w:rPr>
        <w:t xml:space="preserve"> тыс. рублей или </w:t>
      </w:r>
      <w:r w:rsidR="003045A4">
        <w:rPr>
          <w:sz w:val="28"/>
          <w:szCs w:val="28"/>
        </w:rPr>
        <w:t>43,2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8C30FC">
        <w:rPr>
          <w:sz w:val="28"/>
        </w:rPr>
        <w:t>1041,2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из них на  дорожное хозяйство направлено </w:t>
      </w:r>
      <w:r w:rsidR="008C30FC">
        <w:rPr>
          <w:sz w:val="28"/>
        </w:rPr>
        <w:t>888,0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 за </w:t>
      </w:r>
      <w:r w:rsidR="00F263F2">
        <w:rPr>
          <w:sz w:val="28"/>
        </w:rPr>
        <w:t>1 полугодие</w:t>
      </w:r>
      <w:r>
        <w:rPr>
          <w:sz w:val="28"/>
        </w:rPr>
        <w:t xml:space="preserve">2023 года направлено </w:t>
      </w:r>
      <w:r w:rsidR="008C30FC">
        <w:rPr>
          <w:sz w:val="28"/>
        </w:rPr>
        <w:t>19094,6</w:t>
      </w:r>
      <w:r>
        <w:rPr>
          <w:sz w:val="28"/>
        </w:rPr>
        <w:t xml:space="preserve"> тыс. рублей, что составляет </w:t>
      </w:r>
      <w:r w:rsidR="008C30FC">
        <w:rPr>
          <w:sz w:val="28"/>
        </w:rPr>
        <w:t>31,0 процент</w:t>
      </w:r>
      <w:r>
        <w:rPr>
          <w:sz w:val="28"/>
        </w:rPr>
        <w:t xml:space="preserve"> к годовым плановым назначениям или </w:t>
      </w:r>
      <w:r w:rsidR="008C30FC">
        <w:rPr>
          <w:sz w:val="28"/>
        </w:rPr>
        <w:t>73,3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6B1753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F263F2">
        <w:rPr>
          <w:sz w:val="28"/>
        </w:rPr>
        <w:t>1 полугодие</w:t>
      </w:r>
      <w:r>
        <w:rPr>
          <w:sz w:val="28"/>
        </w:rPr>
        <w:t>2023 года долговые обязательства муниципального образования «</w:t>
      </w:r>
      <w:proofErr w:type="spellStart"/>
      <w:r w:rsidR="006B1753">
        <w:rPr>
          <w:sz w:val="28"/>
        </w:rPr>
        <w:t>Гигантовское</w:t>
      </w:r>
      <w:proofErr w:type="spellEnd"/>
      <w:r w:rsidR="006B1753">
        <w:rPr>
          <w:sz w:val="28"/>
        </w:rPr>
        <w:t xml:space="preserve">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proofErr w:type="spellStart"/>
      <w:r w:rsidRPr="00273003">
        <w:rPr>
          <w:sz w:val="24"/>
          <w:szCs w:val="24"/>
        </w:rPr>
        <w:t>Гигантовского</w:t>
      </w:r>
      <w:proofErr w:type="spellEnd"/>
      <w:r w:rsidRPr="00273003">
        <w:rPr>
          <w:sz w:val="24"/>
          <w:szCs w:val="24"/>
        </w:rPr>
        <w:t xml:space="preserve"> сельского поселения </w:t>
      </w:r>
      <w:proofErr w:type="spellStart"/>
      <w:r w:rsidR="00BF45D3" w:rsidRPr="00273003">
        <w:rPr>
          <w:sz w:val="24"/>
          <w:szCs w:val="24"/>
        </w:rPr>
        <w:t>Сальского</w:t>
      </w:r>
      <w:proofErr w:type="spellEnd"/>
      <w:r w:rsidR="00BF45D3" w:rsidRPr="00273003">
        <w:rPr>
          <w:sz w:val="24"/>
          <w:szCs w:val="24"/>
        </w:rPr>
        <w:t xml:space="preserve"> района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>2023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proofErr w:type="spellStart"/>
      <w:r w:rsidR="000432DC" w:rsidRPr="00273003">
        <w:rPr>
          <w:sz w:val="24"/>
          <w:szCs w:val="24"/>
        </w:rPr>
        <w:t>Гигантовского</w:t>
      </w:r>
      <w:proofErr w:type="spellEnd"/>
      <w:r w:rsidR="000432DC" w:rsidRPr="00273003">
        <w:rPr>
          <w:sz w:val="24"/>
          <w:szCs w:val="24"/>
        </w:rPr>
        <w:t xml:space="preserve"> сельского поселения </w:t>
      </w:r>
      <w:proofErr w:type="spellStart"/>
      <w:r w:rsidR="000432DC" w:rsidRPr="00273003">
        <w:rPr>
          <w:sz w:val="24"/>
          <w:szCs w:val="24"/>
        </w:rPr>
        <w:t>Сальского</w:t>
      </w:r>
      <w:proofErr w:type="spellEnd"/>
      <w:r w:rsidR="000432DC" w:rsidRPr="00273003">
        <w:rPr>
          <w:sz w:val="24"/>
          <w:szCs w:val="24"/>
        </w:rPr>
        <w:t xml:space="preserve"> района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>2023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0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81 578,8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29 716,9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26 118 ,4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11619,0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10 765, 8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3 614,8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1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10 765, 8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3 614,8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5 822, 8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3 245,2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5 822, 8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3 245,2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9 043,0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2 917,6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1 047 ,0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7 996 ,0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2867,0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81 ,4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81 ,4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2 ,1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2 ,1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2 ,1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305 ,9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285,1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20,8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1512,8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1280,7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232 ,1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99 ,5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99 ,5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71,</w:t>
            </w:r>
            <w:r w:rsidR="009C27D4">
              <w:rPr>
                <w:sz w:val="24"/>
                <w:szCs w:val="24"/>
              </w:rPr>
              <w:t>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55 460,4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18 097,9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55 460,4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18 097,9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18 006,7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10 752,0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17 489,5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10 493,4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</w:p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517 ,2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258,6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26 174,5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26 174,5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882,2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380,8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882,0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380,6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10 397,0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1 729,7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6 801,5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1 729,7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7372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4959" w:rsidRPr="00273003">
              <w:rPr>
                <w:sz w:val="24"/>
                <w:szCs w:val="24"/>
              </w:rPr>
              <w:t> 595,5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7,9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-7 ,4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-7, 4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2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84 635,4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26 033,7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14 684,7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5 263,7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13 218,0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4 969,6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1 685,0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680,3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11 532,1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4 288,2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73003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73003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004959" w:rsidP="009C27D4">
            <w:pPr>
              <w:jc w:val="right"/>
              <w:rPr>
                <w:i/>
              </w:rPr>
            </w:pPr>
            <w:r w:rsidRPr="003362FE">
              <w:rPr>
                <w:i/>
              </w:rPr>
              <w:t>9 266, 8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FF198A" w:rsidP="009C27D4">
            <w:pPr>
              <w:jc w:val="right"/>
              <w:rPr>
                <w:i/>
              </w:rPr>
            </w:pPr>
            <w:r w:rsidRPr="003362FE">
              <w:rPr>
                <w:i/>
              </w:rPr>
              <w:t>3 349,2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73003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73003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004959" w:rsidP="009C27D4">
            <w:pPr>
              <w:jc w:val="right"/>
              <w:rPr>
                <w:i/>
              </w:rPr>
            </w:pPr>
            <w:r w:rsidRPr="003362FE">
              <w:rPr>
                <w:i/>
              </w:rPr>
              <w:t>2 265,1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FF198A" w:rsidP="009C27D4">
            <w:pPr>
              <w:jc w:val="right"/>
              <w:rPr>
                <w:i/>
              </w:rPr>
            </w:pPr>
            <w:r w:rsidRPr="003362FE">
              <w:rPr>
                <w:i/>
              </w:rPr>
              <w:t>939,0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73003">
              <w:rPr>
                <w:i/>
                <w:sz w:val="24"/>
                <w:szCs w:val="24"/>
              </w:rPr>
              <w:t>непрограммным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73003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73003">
              <w:rPr>
                <w:sz w:val="24"/>
                <w:szCs w:val="24"/>
              </w:rPr>
              <w:t>Сальского</w:t>
            </w:r>
            <w:proofErr w:type="spellEnd"/>
            <w:r w:rsidRPr="00273003">
              <w:rPr>
                <w:sz w:val="24"/>
                <w:szCs w:val="24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ED7A36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76,0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 xml:space="preserve">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76,0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215 ,7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215,7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1 175, 0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882,0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882,0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73003">
              <w:rPr>
                <w:sz w:val="24"/>
                <w:szCs w:val="24"/>
              </w:rPr>
              <w:t>непрограммным</w:t>
            </w:r>
            <w:proofErr w:type="spellEnd"/>
            <w:r w:rsidRPr="00273003">
              <w:rPr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непрограммного</w:t>
            </w:r>
            <w:proofErr w:type="spellEnd"/>
            <w:r w:rsidRPr="00273003">
              <w:rPr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882,0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62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FF19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7 001,5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1041,2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6 801,5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888,0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6 801,5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46 042,4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12 395,5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27,0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1 625,5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73003">
              <w:rPr>
                <w:sz w:val="24"/>
                <w:szCs w:val="24"/>
              </w:rPr>
              <w:t>услугив</w:t>
            </w:r>
            <w:proofErr w:type="spellEnd"/>
            <w:r w:rsidRPr="00273003">
              <w:rPr>
                <w:sz w:val="24"/>
                <w:szCs w:val="24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44 389,9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12 367,1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273003">
              <w:rPr>
                <w:sz w:val="24"/>
                <w:szCs w:val="24"/>
              </w:rPr>
              <w:t>освещения</w:t>
            </w:r>
            <w:proofErr w:type="gramStart"/>
            <w:r w:rsidRPr="00273003">
              <w:rPr>
                <w:sz w:val="24"/>
                <w:szCs w:val="24"/>
              </w:rPr>
              <w:t>,о</w:t>
            </w:r>
            <w:proofErr w:type="gramEnd"/>
            <w:r w:rsidRPr="00273003">
              <w:rPr>
                <w:sz w:val="24"/>
                <w:szCs w:val="24"/>
              </w:rPr>
              <w:t>плату</w:t>
            </w:r>
            <w:proofErr w:type="spellEnd"/>
            <w:r w:rsidRPr="00273003">
              <w:rPr>
                <w:sz w:val="24"/>
                <w:szCs w:val="24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2 002,6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 xml:space="preserve">услугами населения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8 176,4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4 250,</w:t>
            </w:r>
            <w:r w:rsidR="003362FE">
              <w:rPr>
                <w:sz w:val="24"/>
                <w:szCs w:val="24"/>
              </w:rPr>
              <w:t>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</w:t>
            </w:r>
            <w:proofErr w:type="spellStart"/>
            <w:r w:rsidRPr="00273003">
              <w:rPr>
                <w:sz w:val="24"/>
                <w:szCs w:val="24"/>
              </w:rPr>
              <w:t>Энергоэффективность</w:t>
            </w:r>
            <w:proofErr w:type="spellEnd"/>
            <w:r w:rsidRPr="00273003">
              <w:rPr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73003">
              <w:rPr>
                <w:sz w:val="24"/>
                <w:szCs w:val="24"/>
              </w:rPr>
              <w:t>Сальский</w:t>
            </w:r>
            <w:proofErr w:type="spellEnd"/>
            <w:r w:rsidRPr="00273003">
              <w:rPr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273003">
              <w:rPr>
                <w:sz w:val="24"/>
                <w:szCs w:val="24"/>
              </w:rPr>
              <w:t>.Л</w:t>
            </w:r>
            <w:proofErr w:type="gramEnd"/>
            <w:r w:rsidRPr="00273003">
              <w:rPr>
                <w:sz w:val="24"/>
                <w:szCs w:val="24"/>
              </w:rPr>
              <w:t xml:space="preserve">енина 35В"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273003">
              <w:rPr>
                <w:sz w:val="24"/>
                <w:szCs w:val="24"/>
              </w:rPr>
              <w:t>Сальский</w:t>
            </w:r>
            <w:proofErr w:type="spellEnd"/>
            <w:r w:rsidRPr="00273003">
              <w:rPr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273003">
              <w:rPr>
                <w:sz w:val="24"/>
                <w:szCs w:val="24"/>
              </w:rPr>
              <w:t>.Л</w:t>
            </w:r>
            <w:proofErr w:type="gramEnd"/>
            <w:r w:rsidRPr="00273003">
              <w:rPr>
                <w:sz w:val="24"/>
                <w:szCs w:val="24"/>
              </w:rPr>
              <w:t xml:space="preserve">енина (часть тротуара)"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04959" w:rsidRPr="00273003">
              <w:rPr>
                <w:sz w:val="24"/>
                <w:szCs w:val="24"/>
              </w:rPr>
              <w:t>511,1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73003">
              <w:rPr>
                <w:sz w:val="24"/>
                <w:szCs w:val="24"/>
              </w:rPr>
              <w:t>Сальский</w:t>
            </w:r>
            <w:proofErr w:type="spellEnd"/>
            <w:r w:rsidRPr="00273003">
              <w:rPr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273003">
              <w:rPr>
                <w:sz w:val="24"/>
                <w:szCs w:val="24"/>
              </w:rPr>
              <w:t>.Л</w:t>
            </w:r>
            <w:proofErr w:type="gramEnd"/>
            <w:r w:rsidRPr="00273003">
              <w:rPr>
                <w:sz w:val="24"/>
                <w:szCs w:val="24"/>
              </w:rPr>
              <w:t xml:space="preserve">енина 35В"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26 208,6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607A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5 241,7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84, 3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607A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14 404,8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6 202,0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ED7A36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14 404,</w:t>
            </w:r>
            <w:r w:rsidR="00004959" w:rsidRPr="002730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6 202,0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</w:t>
            </w:r>
            <w:r w:rsidRPr="00273003">
              <w:rPr>
                <w:sz w:val="24"/>
                <w:szCs w:val="24"/>
              </w:rPr>
              <w:lastRenderedPageBreak/>
              <w:t xml:space="preserve">поселения в рамках подпрограммы «Развитие культуры»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14 404,8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6 202,0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73003">
              <w:rPr>
                <w:sz w:val="24"/>
                <w:szCs w:val="24"/>
              </w:rPr>
              <w:t>непрограммных</w:t>
            </w:r>
            <w:proofErr w:type="spellEnd"/>
            <w:r w:rsidRPr="00273003">
              <w:rPr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73003">
              <w:rPr>
                <w:sz w:val="24"/>
                <w:szCs w:val="24"/>
              </w:rPr>
              <w:t>Гигантовского</w:t>
            </w:r>
            <w:proofErr w:type="spellEnd"/>
            <w:r w:rsidRPr="00273003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018F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D4" w:rsidRDefault="009C27D4" w:rsidP="00301577">
      <w:r>
        <w:separator/>
      </w:r>
    </w:p>
  </w:endnote>
  <w:endnote w:type="continuationSeparator" w:id="1">
    <w:p w:rsidR="009C27D4" w:rsidRDefault="009C27D4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D4" w:rsidRDefault="009C27D4" w:rsidP="00301577">
      <w:r>
        <w:separator/>
      </w:r>
    </w:p>
  </w:footnote>
  <w:footnote w:type="continuationSeparator" w:id="1">
    <w:p w:rsidR="009C27D4" w:rsidRDefault="009C27D4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4" w:rsidRDefault="009C27D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432DC"/>
    <w:rsid w:val="000602CE"/>
    <w:rsid w:val="0009310F"/>
    <w:rsid w:val="000A4B38"/>
    <w:rsid w:val="00103B18"/>
    <w:rsid w:val="00122D2C"/>
    <w:rsid w:val="001D37EA"/>
    <w:rsid w:val="00273003"/>
    <w:rsid w:val="00301577"/>
    <w:rsid w:val="003018FE"/>
    <w:rsid w:val="003045A4"/>
    <w:rsid w:val="003220FD"/>
    <w:rsid w:val="003362FE"/>
    <w:rsid w:val="003D51C4"/>
    <w:rsid w:val="004027EA"/>
    <w:rsid w:val="0042016D"/>
    <w:rsid w:val="00487CA1"/>
    <w:rsid w:val="004A441B"/>
    <w:rsid w:val="004D396D"/>
    <w:rsid w:val="00514FCC"/>
    <w:rsid w:val="005A18E9"/>
    <w:rsid w:val="005E29A9"/>
    <w:rsid w:val="006242CE"/>
    <w:rsid w:val="00662D3C"/>
    <w:rsid w:val="00673942"/>
    <w:rsid w:val="006B1753"/>
    <w:rsid w:val="006D4896"/>
    <w:rsid w:val="007421A1"/>
    <w:rsid w:val="007607A4"/>
    <w:rsid w:val="008B23BF"/>
    <w:rsid w:val="008C30FC"/>
    <w:rsid w:val="00952F8F"/>
    <w:rsid w:val="009C27D4"/>
    <w:rsid w:val="009C6658"/>
    <w:rsid w:val="00A20A08"/>
    <w:rsid w:val="00AC02EE"/>
    <w:rsid w:val="00AC7780"/>
    <w:rsid w:val="00B10A73"/>
    <w:rsid w:val="00B11428"/>
    <w:rsid w:val="00B137CD"/>
    <w:rsid w:val="00B73721"/>
    <w:rsid w:val="00B8004E"/>
    <w:rsid w:val="00B9641A"/>
    <w:rsid w:val="00BE4CFA"/>
    <w:rsid w:val="00BF282B"/>
    <w:rsid w:val="00BF45D3"/>
    <w:rsid w:val="00C4665E"/>
    <w:rsid w:val="00CE64EB"/>
    <w:rsid w:val="00D05B1E"/>
    <w:rsid w:val="00DC3302"/>
    <w:rsid w:val="00E37FA7"/>
    <w:rsid w:val="00E814A8"/>
    <w:rsid w:val="00ED7A36"/>
    <w:rsid w:val="00F12867"/>
    <w:rsid w:val="00F263F2"/>
    <w:rsid w:val="00F425C3"/>
    <w:rsid w:val="00F479C3"/>
    <w:rsid w:val="00F95C3B"/>
    <w:rsid w:val="00FC4E7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sz w:val="16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1</cp:lastModifiedBy>
  <cp:revision>14</cp:revision>
  <cp:lastPrinted>2023-04-24T06:52:00Z</cp:lastPrinted>
  <dcterms:created xsi:type="dcterms:W3CDTF">2023-07-07T04:58:00Z</dcterms:created>
  <dcterms:modified xsi:type="dcterms:W3CDTF">2023-07-18T05:59:00Z</dcterms:modified>
</cp:coreProperties>
</file>