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E8" w:rsidRDefault="00E90911">
      <w:pPr>
        <w:spacing w:line="322" w:lineRule="exact"/>
        <w:ind w:firstLine="0"/>
        <w:jc w:val="center"/>
        <w:rPr>
          <w:b/>
        </w:rPr>
      </w:pPr>
      <w:r>
        <w:rPr>
          <w:b/>
          <w:spacing w:val="-2"/>
        </w:rPr>
        <w:t>Российская Федерация</w:t>
      </w:r>
    </w:p>
    <w:p w:rsidR="006443E8" w:rsidRDefault="00E90911">
      <w:pPr>
        <w:spacing w:line="322" w:lineRule="exact"/>
        <w:ind w:firstLine="0"/>
        <w:jc w:val="center"/>
        <w:rPr>
          <w:b/>
        </w:rPr>
      </w:pPr>
      <w:r>
        <w:rPr>
          <w:b/>
          <w:spacing w:val="-2"/>
        </w:rPr>
        <w:t>Ростовская область</w:t>
      </w:r>
    </w:p>
    <w:p w:rsidR="006443E8" w:rsidRDefault="003971AC">
      <w:pPr>
        <w:spacing w:before="5" w:line="322" w:lineRule="exact"/>
        <w:ind w:firstLine="0"/>
        <w:jc w:val="center"/>
        <w:rPr>
          <w:b/>
        </w:rPr>
      </w:pPr>
      <w:r>
        <w:rPr>
          <w:b/>
          <w:spacing w:val="-2"/>
        </w:rPr>
        <w:t>Сальский</w:t>
      </w:r>
      <w:r w:rsidR="00E90911">
        <w:rPr>
          <w:b/>
          <w:spacing w:val="-2"/>
        </w:rPr>
        <w:t xml:space="preserve"> район</w:t>
      </w:r>
    </w:p>
    <w:p w:rsidR="006443E8" w:rsidRDefault="00E90911">
      <w:pPr>
        <w:spacing w:line="322" w:lineRule="exact"/>
        <w:ind w:firstLine="0"/>
        <w:jc w:val="center"/>
        <w:rPr>
          <w:b/>
        </w:rPr>
      </w:pPr>
      <w:r>
        <w:rPr>
          <w:b/>
          <w:spacing w:val="-1"/>
        </w:rPr>
        <w:t>муниципальное образование</w:t>
      </w:r>
    </w:p>
    <w:p w:rsidR="006443E8" w:rsidRDefault="003971AC">
      <w:pPr>
        <w:spacing w:before="5" w:line="322" w:lineRule="exact"/>
        <w:ind w:firstLine="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 xml:space="preserve">Гигантовское </w:t>
      </w:r>
      <w:r w:rsidR="00E90911">
        <w:rPr>
          <w:b/>
        </w:rPr>
        <w:t xml:space="preserve"> сельское</w:t>
      </w:r>
      <w:proofErr w:type="gramEnd"/>
      <w:r w:rsidR="00E90911">
        <w:rPr>
          <w:b/>
        </w:rPr>
        <w:t xml:space="preserve"> поселение»</w:t>
      </w:r>
    </w:p>
    <w:p w:rsidR="006443E8" w:rsidRDefault="00E90911">
      <w:pPr>
        <w:spacing w:before="5" w:line="322" w:lineRule="exact"/>
        <w:ind w:firstLine="0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  <w:r w:rsidR="003971AC">
        <w:rPr>
          <w:b/>
          <w:sz w:val="26"/>
        </w:rPr>
        <w:t>ГИГАНТОВСКОГО</w:t>
      </w:r>
      <w:r>
        <w:rPr>
          <w:b/>
          <w:sz w:val="26"/>
        </w:rPr>
        <w:t xml:space="preserve"> СЕЛЬСКОГО ПОСЕЛЕНИЯ</w:t>
      </w:r>
    </w:p>
    <w:p w:rsidR="006443E8" w:rsidRDefault="006443E8">
      <w:pPr>
        <w:jc w:val="center"/>
      </w:pPr>
    </w:p>
    <w:p w:rsidR="006443E8" w:rsidRDefault="00E9091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6443E8" w:rsidRDefault="006443E8">
      <w:pPr>
        <w:ind w:right="0" w:firstLine="0"/>
        <w:rPr>
          <w:highlight w:val="yellow"/>
        </w:rPr>
      </w:pPr>
    </w:p>
    <w:p w:rsidR="006443E8" w:rsidRDefault="00795703">
      <w:pPr>
        <w:ind w:right="0" w:firstLine="0"/>
        <w:rPr>
          <w:rFonts w:ascii="Times New Roman CYR" w:hAnsi="Times New Roman CYR"/>
          <w:sz w:val="26"/>
        </w:rPr>
      </w:pPr>
      <w:r>
        <w:t>06.09</w:t>
      </w:r>
      <w:r w:rsidR="003971AC">
        <w:t>.202</w:t>
      </w:r>
      <w:r>
        <w:t>4</w:t>
      </w:r>
      <w:r w:rsidR="003971AC">
        <w:tab/>
      </w:r>
      <w:r w:rsidR="003971AC">
        <w:tab/>
        <w:t xml:space="preserve">      </w:t>
      </w:r>
      <w:r>
        <w:t xml:space="preserve">                                                                            №</w:t>
      </w:r>
      <w:r w:rsidR="005F343C">
        <w:t>177</w:t>
      </w:r>
      <w:r>
        <w:t xml:space="preserve">            </w:t>
      </w:r>
      <w:r w:rsidR="00E90911">
        <w:tab/>
      </w:r>
      <w:r w:rsidR="00E90911">
        <w:tab/>
      </w:r>
      <w:r w:rsidR="00E90911">
        <w:tab/>
      </w:r>
      <w:r w:rsidR="00E90911">
        <w:tab/>
      </w:r>
      <w:r>
        <w:t xml:space="preserve">                                  </w:t>
      </w:r>
      <w:r w:rsidR="003971AC">
        <w:t>п. Гигант</w:t>
      </w:r>
    </w:p>
    <w:p w:rsidR="006443E8" w:rsidRDefault="006443E8">
      <w:pPr>
        <w:ind w:right="0" w:firstLine="0"/>
        <w:rPr>
          <w:rFonts w:ascii="Times New Roman CYR" w:hAnsi="Times New Roman CYR"/>
          <w:sz w:val="26"/>
        </w:rPr>
      </w:pPr>
    </w:p>
    <w:p w:rsidR="006443E8" w:rsidRDefault="00E90911">
      <w:pPr>
        <w:ind w:right="0" w:firstLine="0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О внесении изменений в </w:t>
      </w:r>
    </w:p>
    <w:p w:rsidR="006443E8" w:rsidRDefault="00E90911">
      <w:pPr>
        <w:ind w:right="0" w:firstLine="0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постановление Администрации </w:t>
      </w:r>
    </w:p>
    <w:p w:rsidR="00795703" w:rsidRDefault="003971AC">
      <w:pPr>
        <w:ind w:right="0" w:firstLine="0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Гигантовского</w:t>
      </w:r>
      <w:r w:rsidR="00E90911">
        <w:rPr>
          <w:rFonts w:ascii="Times New Roman CYR" w:hAnsi="Times New Roman CYR"/>
          <w:sz w:val="26"/>
        </w:rPr>
        <w:t xml:space="preserve"> сельского </w:t>
      </w:r>
    </w:p>
    <w:p w:rsidR="006443E8" w:rsidRDefault="00E90911">
      <w:pPr>
        <w:ind w:right="0" w:firstLine="0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поселения </w:t>
      </w:r>
      <w:r w:rsidR="00795703">
        <w:rPr>
          <w:rFonts w:ascii="Times New Roman CYR" w:hAnsi="Times New Roman CYR"/>
          <w:sz w:val="26"/>
        </w:rPr>
        <w:t>№146 от 30.05.2016г.</w:t>
      </w:r>
    </w:p>
    <w:p w:rsidR="006443E8" w:rsidRDefault="006443E8">
      <w:pPr>
        <w:ind w:right="0"/>
        <w:rPr>
          <w:rFonts w:ascii="Times New Roman CYR" w:hAnsi="Times New Roman CYR"/>
          <w:sz w:val="26"/>
        </w:rPr>
      </w:pPr>
    </w:p>
    <w:p w:rsidR="006443E8" w:rsidRDefault="00E90911">
      <w:pPr>
        <w:ind w:right="0" w:firstLine="708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В связи с необходимостью уточнения и расширения перечня товаров, работ, услуг для обеспечения функций Администрации </w:t>
      </w:r>
      <w:r w:rsidR="003971AC">
        <w:rPr>
          <w:rFonts w:ascii="Times New Roman CYR" w:hAnsi="Times New Roman CYR"/>
          <w:sz w:val="26"/>
        </w:rPr>
        <w:t>Гигантовского</w:t>
      </w:r>
      <w:r>
        <w:rPr>
          <w:rFonts w:ascii="Times New Roman CYR" w:hAnsi="Times New Roman CYR"/>
          <w:sz w:val="26"/>
        </w:rPr>
        <w:t xml:space="preserve"> сельского поселения и подведомственных муниципальных бюджетных учреждений</w:t>
      </w:r>
    </w:p>
    <w:p w:rsidR="00795703" w:rsidRDefault="00795703">
      <w:pPr>
        <w:ind w:right="0" w:firstLine="708"/>
        <w:rPr>
          <w:rFonts w:ascii="Times New Roman CYR" w:hAnsi="Times New Roman CYR"/>
          <w:sz w:val="26"/>
        </w:rPr>
      </w:pPr>
    </w:p>
    <w:p w:rsidR="006443E8" w:rsidRDefault="00E90911">
      <w:pPr>
        <w:ind w:right="0" w:firstLine="0"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ПОСТАНОВЛЯЮ:</w:t>
      </w:r>
    </w:p>
    <w:p w:rsidR="00795703" w:rsidRDefault="00795703">
      <w:pPr>
        <w:ind w:right="0" w:firstLine="0"/>
        <w:jc w:val="center"/>
        <w:rPr>
          <w:rFonts w:ascii="Times New Roman CYR" w:hAnsi="Times New Roman CYR"/>
          <w:sz w:val="26"/>
        </w:rPr>
      </w:pPr>
    </w:p>
    <w:p w:rsidR="006443E8" w:rsidRDefault="00E90911">
      <w:pPr>
        <w:ind w:right="0" w:firstLine="709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1. Внести следующие изменения в постановление Администрации </w:t>
      </w:r>
      <w:r w:rsidR="003971AC">
        <w:rPr>
          <w:rFonts w:ascii="Times New Roman CYR" w:hAnsi="Times New Roman CYR"/>
          <w:sz w:val="26"/>
        </w:rPr>
        <w:t>Гигантовского</w:t>
      </w:r>
      <w:r>
        <w:rPr>
          <w:rFonts w:ascii="Times New Roman CYR" w:hAnsi="Times New Roman CYR"/>
          <w:sz w:val="26"/>
        </w:rPr>
        <w:t xml:space="preserve"> сельского поселения «Об утверждении нормативных затрат на обеспечение функций Администрации </w:t>
      </w:r>
      <w:r w:rsidR="003971AC">
        <w:rPr>
          <w:rFonts w:ascii="Times New Roman CYR" w:hAnsi="Times New Roman CYR"/>
          <w:sz w:val="26"/>
        </w:rPr>
        <w:t>Гигантовского</w:t>
      </w:r>
      <w:r>
        <w:rPr>
          <w:rFonts w:ascii="Times New Roman CYR" w:hAnsi="Times New Roman CYR"/>
          <w:sz w:val="26"/>
        </w:rPr>
        <w:t xml:space="preserve"> сельского поселения </w:t>
      </w:r>
      <w:r w:rsidR="003971AC">
        <w:rPr>
          <w:rFonts w:ascii="Times New Roman CYR" w:hAnsi="Times New Roman CYR"/>
          <w:sz w:val="26"/>
        </w:rPr>
        <w:t>Сальского</w:t>
      </w:r>
      <w:r>
        <w:rPr>
          <w:rFonts w:ascii="Times New Roman CYR" w:hAnsi="Times New Roman CYR"/>
          <w:sz w:val="26"/>
        </w:rPr>
        <w:t xml:space="preserve"> района и подведомственных</w:t>
      </w:r>
      <w:r w:rsidR="003971AC"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муниципальных бюджетных учреждений»</w:t>
      </w:r>
      <w:r w:rsidR="00A54917">
        <w:rPr>
          <w:rFonts w:ascii="Times New Roman CYR" w:hAnsi="Times New Roman CYR"/>
          <w:sz w:val="26"/>
        </w:rPr>
        <w:t xml:space="preserve"> </w:t>
      </w:r>
      <w:bookmarkStart w:id="0" w:name="_GoBack"/>
      <w:bookmarkEnd w:id="0"/>
      <w:r w:rsidR="00795703">
        <w:rPr>
          <w:rFonts w:ascii="Times New Roman CYR" w:hAnsi="Times New Roman CYR"/>
          <w:sz w:val="26"/>
        </w:rPr>
        <w:t>№ 146 от 30.05.2016г.</w:t>
      </w:r>
      <w:r>
        <w:rPr>
          <w:rFonts w:ascii="Times New Roman CYR" w:hAnsi="Times New Roman CYR"/>
          <w:sz w:val="26"/>
        </w:rPr>
        <w:t xml:space="preserve"> следующие изменения:</w:t>
      </w:r>
    </w:p>
    <w:p w:rsidR="006443E8" w:rsidRDefault="00E90911">
      <w:pPr>
        <w:ind w:right="0" w:firstLine="709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1.1. Приложения № 1 и № 2 изложить в редакции согласно приложениям №1 и №2 к настоящему постановлению.</w:t>
      </w:r>
    </w:p>
    <w:p w:rsidR="006443E8" w:rsidRDefault="003971AC">
      <w:pPr>
        <w:pStyle w:val="aa"/>
        <w:ind w:left="0" w:firstLine="709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2</w:t>
      </w:r>
      <w:r w:rsidR="00E90911">
        <w:rPr>
          <w:rFonts w:ascii="Times New Roman CYR" w:hAnsi="Times New Roman CYR"/>
          <w:sz w:val="26"/>
        </w:rPr>
        <w:t xml:space="preserve">. Постановление действует на правоотношения, возникшие с </w:t>
      </w:r>
      <w:r w:rsidR="00795703">
        <w:rPr>
          <w:rFonts w:ascii="Times New Roman CYR" w:hAnsi="Times New Roman CYR"/>
          <w:sz w:val="26"/>
        </w:rPr>
        <w:t>момента опубликования</w:t>
      </w:r>
      <w:r w:rsidR="00E90911">
        <w:rPr>
          <w:rFonts w:ascii="Times New Roman CYR" w:hAnsi="Times New Roman CYR"/>
          <w:sz w:val="26"/>
        </w:rPr>
        <w:t>.</w:t>
      </w:r>
    </w:p>
    <w:p w:rsidR="006443E8" w:rsidRDefault="003971AC">
      <w:pPr>
        <w:ind w:right="0" w:firstLine="709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3</w:t>
      </w:r>
      <w:r w:rsidR="00E90911">
        <w:rPr>
          <w:rFonts w:ascii="Times New Roman CYR" w:hAnsi="Times New Roman CYR"/>
          <w:sz w:val="26"/>
        </w:rPr>
        <w:t xml:space="preserve">. Контроль за выполнением постановления </w:t>
      </w:r>
      <w:r>
        <w:rPr>
          <w:rFonts w:ascii="Times New Roman CYR" w:hAnsi="Times New Roman CYR"/>
          <w:sz w:val="26"/>
        </w:rPr>
        <w:t>оставляю за собой</w:t>
      </w:r>
      <w:r w:rsidR="00E90911">
        <w:rPr>
          <w:rFonts w:ascii="Times New Roman CYR" w:hAnsi="Times New Roman CYR"/>
          <w:sz w:val="26"/>
        </w:rPr>
        <w:t>.</w:t>
      </w:r>
    </w:p>
    <w:p w:rsidR="006443E8" w:rsidRDefault="006443E8">
      <w:pPr>
        <w:ind w:firstLine="709"/>
        <w:rPr>
          <w:sz w:val="26"/>
        </w:rPr>
      </w:pPr>
    </w:p>
    <w:p w:rsidR="006443E8" w:rsidRDefault="006443E8">
      <w:pPr>
        <w:ind w:firstLine="709"/>
        <w:rPr>
          <w:sz w:val="26"/>
        </w:rPr>
      </w:pPr>
    </w:p>
    <w:p w:rsidR="006443E8" w:rsidRDefault="00E90911">
      <w:pPr>
        <w:ind w:firstLine="709"/>
        <w:rPr>
          <w:sz w:val="26"/>
        </w:rPr>
      </w:pPr>
      <w:r>
        <w:rPr>
          <w:sz w:val="26"/>
        </w:rPr>
        <w:t>Глава</w:t>
      </w:r>
      <w:r w:rsidR="003971AC">
        <w:rPr>
          <w:sz w:val="26"/>
        </w:rPr>
        <w:t xml:space="preserve"> </w:t>
      </w:r>
      <w:r>
        <w:rPr>
          <w:sz w:val="26"/>
        </w:rPr>
        <w:t xml:space="preserve">Администрации </w:t>
      </w:r>
    </w:p>
    <w:p w:rsidR="006443E8" w:rsidRDefault="003971AC">
      <w:pPr>
        <w:ind w:firstLine="709"/>
        <w:rPr>
          <w:sz w:val="26"/>
        </w:rPr>
      </w:pPr>
      <w:r>
        <w:rPr>
          <w:sz w:val="26"/>
        </w:rPr>
        <w:t>Гигантовского</w:t>
      </w:r>
      <w:r w:rsidR="00E90911">
        <w:rPr>
          <w:sz w:val="26"/>
        </w:rPr>
        <w:t xml:space="preserve"> сельского поселения                                 </w:t>
      </w:r>
      <w:r w:rsidR="00E90911">
        <w:rPr>
          <w:sz w:val="26"/>
        </w:rPr>
        <w:tab/>
      </w:r>
      <w:r>
        <w:rPr>
          <w:sz w:val="26"/>
        </w:rPr>
        <w:t>Ю.М. Штельман</w:t>
      </w:r>
    </w:p>
    <w:p w:rsidR="006443E8" w:rsidRDefault="006443E8">
      <w:pPr>
        <w:widowControl w:val="0"/>
        <w:rPr>
          <w:sz w:val="26"/>
        </w:rPr>
      </w:pPr>
    </w:p>
    <w:p w:rsidR="006443E8" w:rsidRDefault="006443E8">
      <w:pPr>
        <w:widowControl w:val="0"/>
        <w:rPr>
          <w:sz w:val="26"/>
        </w:rPr>
      </w:pPr>
    </w:p>
    <w:p w:rsidR="006443E8" w:rsidRDefault="006443E8">
      <w:pPr>
        <w:widowControl w:val="0"/>
        <w:rPr>
          <w:sz w:val="26"/>
        </w:rPr>
      </w:pPr>
    </w:p>
    <w:p w:rsidR="006443E8" w:rsidRDefault="006443E8">
      <w:pPr>
        <w:widowControl w:val="0"/>
        <w:rPr>
          <w:sz w:val="26"/>
        </w:rPr>
      </w:pPr>
    </w:p>
    <w:p w:rsidR="006443E8" w:rsidRDefault="006443E8">
      <w:pPr>
        <w:widowControl w:val="0"/>
        <w:ind w:firstLine="0"/>
        <w:rPr>
          <w:sz w:val="20"/>
        </w:rPr>
      </w:pPr>
    </w:p>
    <w:p w:rsidR="006443E8" w:rsidRDefault="006443E8">
      <w:pPr>
        <w:widowControl w:val="0"/>
        <w:ind w:firstLine="0"/>
        <w:rPr>
          <w:sz w:val="20"/>
        </w:rPr>
      </w:pPr>
    </w:p>
    <w:p w:rsidR="006443E8" w:rsidRDefault="006443E8">
      <w:pPr>
        <w:widowControl w:val="0"/>
        <w:ind w:firstLine="0"/>
        <w:rPr>
          <w:sz w:val="20"/>
        </w:rPr>
      </w:pPr>
    </w:p>
    <w:p w:rsidR="006443E8" w:rsidRDefault="006443E8">
      <w:pPr>
        <w:widowControl w:val="0"/>
        <w:ind w:firstLine="0"/>
        <w:rPr>
          <w:sz w:val="20"/>
        </w:rPr>
      </w:pPr>
    </w:p>
    <w:p w:rsidR="003971AC" w:rsidRDefault="003971AC">
      <w:pPr>
        <w:widowControl w:val="0"/>
        <w:ind w:firstLine="0"/>
        <w:rPr>
          <w:sz w:val="20"/>
        </w:rPr>
      </w:pPr>
    </w:p>
    <w:p w:rsidR="003971AC" w:rsidRDefault="003971AC">
      <w:pPr>
        <w:widowControl w:val="0"/>
        <w:ind w:firstLine="0"/>
        <w:rPr>
          <w:sz w:val="20"/>
        </w:rPr>
      </w:pPr>
    </w:p>
    <w:p w:rsidR="003971AC" w:rsidRDefault="003971AC">
      <w:pPr>
        <w:widowControl w:val="0"/>
        <w:ind w:firstLine="0"/>
        <w:rPr>
          <w:sz w:val="20"/>
        </w:rPr>
      </w:pPr>
    </w:p>
    <w:p w:rsidR="003971AC" w:rsidRDefault="003971AC">
      <w:pPr>
        <w:widowControl w:val="0"/>
        <w:ind w:firstLine="0"/>
        <w:rPr>
          <w:sz w:val="20"/>
        </w:rPr>
      </w:pPr>
    </w:p>
    <w:p w:rsidR="006443E8" w:rsidRDefault="006443E8">
      <w:pPr>
        <w:pStyle w:val="ConsPlusNormal"/>
        <w:spacing w:line="20" w:lineRule="atLeast"/>
        <w:rPr>
          <w:rFonts w:ascii="Times New Roman" w:hAnsi="Times New Roman"/>
          <w:sz w:val="24"/>
        </w:rPr>
      </w:pPr>
    </w:p>
    <w:p w:rsidR="006443E8" w:rsidRDefault="00E90911">
      <w:pPr>
        <w:ind w:left="720" w:firstLine="0"/>
        <w:jc w:val="right"/>
        <w:rPr>
          <w:sz w:val="22"/>
        </w:rPr>
      </w:pPr>
      <w:r>
        <w:rPr>
          <w:sz w:val="22"/>
        </w:rPr>
        <w:lastRenderedPageBreak/>
        <w:t xml:space="preserve">Приложение №1 </w:t>
      </w:r>
    </w:p>
    <w:p w:rsidR="006443E8" w:rsidRDefault="00E90911">
      <w:pPr>
        <w:ind w:left="720" w:firstLine="0"/>
        <w:jc w:val="right"/>
        <w:rPr>
          <w:sz w:val="22"/>
        </w:rPr>
      </w:pPr>
      <w:r>
        <w:rPr>
          <w:sz w:val="22"/>
        </w:rPr>
        <w:t xml:space="preserve">            к постановлению</w:t>
      </w:r>
    </w:p>
    <w:p w:rsidR="006443E8" w:rsidRDefault="00E90911">
      <w:pPr>
        <w:ind w:left="720" w:firstLine="0"/>
        <w:jc w:val="right"/>
        <w:rPr>
          <w:sz w:val="22"/>
        </w:rPr>
      </w:pPr>
      <w:r>
        <w:rPr>
          <w:sz w:val="22"/>
        </w:rPr>
        <w:t xml:space="preserve">              Администрации </w:t>
      </w:r>
      <w:r w:rsidR="003971AC">
        <w:rPr>
          <w:sz w:val="22"/>
        </w:rPr>
        <w:t>Гигантовского</w:t>
      </w:r>
      <w:r>
        <w:rPr>
          <w:sz w:val="22"/>
        </w:rPr>
        <w:t xml:space="preserve"> </w:t>
      </w:r>
    </w:p>
    <w:p w:rsidR="006443E8" w:rsidRDefault="00E90911">
      <w:pPr>
        <w:ind w:left="720" w:firstLine="0"/>
        <w:jc w:val="right"/>
        <w:rPr>
          <w:sz w:val="22"/>
        </w:rPr>
      </w:pPr>
      <w:r>
        <w:rPr>
          <w:sz w:val="22"/>
        </w:rPr>
        <w:t xml:space="preserve">сельского поселения </w:t>
      </w:r>
    </w:p>
    <w:p w:rsidR="006443E8" w:rsidRDefault="00E90911">
      <w:pPr>
        <w:ind w:left="720" w:firstLine="0"/>
        <w:jc w:val="right"/>
        <w:rPr>
          <w:sz w:val="22"/>
        </w:rPr>
      </w:pPr>
      <w:r>
        <w:rPr>
          <w:sz w:val="22"/>
        </w:rPr>
        <w:t xml:space="preserve">от </w:t>
      </w:r>
      <w:r w:rsidR="005F343C">
        <w:rPr>
          <w:sz w:val="22"/>
        </w:rPr>
        <w:t>06.09.2024</w:t>
      </w:r>
      <w:r>
        <w:rPr>
          <w:sz w:val="22"/>
        </w:rPr>
        <w:t xml:space="preserve"> г. № 1</w:t>
      </w:r>
      <w:r w:rsidR="005F343C">
        <w:rPr>
          <w:sz w:val="22"/>
        </w:rPr>
        <w:t>7</w:t>
      </w:r>
      <w:r w:rsidR="003971AC">
        <w:rPr>
          <w:sz w:val="22"/>
        </w:rPr>
        <w:t>7</w:t>
      </w:r>
    </w:p>
    <w:p w:rsidR="006443E8" w:rsidRDefault="006443E8">
      <w:pPr>
        <w:pStyle w:val="ConsPlusTitle"/>
        <w:spacing w:line="20" w:lineRule="atLeast"/>
        <w:jc w:val="center"/>
        <w:rPr>
          <w:rFonts w:ascii="Times New Roman" w:hAnsi="Times New Roman"/>
          <w:sz w:val="24"/>
        </w:rPr>
      </w:pPr>
      <w:bookmarkStart w:id="1" w:name="P26"/>
      <w:bookmarkEnd w:id="1"/>
    </w:p>
    <w:p w:rsidR="006443E8" w:rsidRDefault="00E90911">
      <w:pPr>
        <w:pStyle w:val="ConsPlusNormal"/>
        <w:spacing w:line="2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НОРМАТИВЫ</w:t>
      </w:r>
    </w:p>
    <w:p w:rsidR="006443E8" w:rsidRDefault="00E90911">
      <w:pPr>
        <w:pStyle w:val="ConsPlusNormal"/>
        <w:spacing w:line="2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материально-технического обеспечения для расчета нормативных затрат</w:t>
      </w:r>
      <w:r w:rsidR="005F34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обеспечение функций Администрации </w:t>
      </w:r>
      <w:r w:rsidR="003971AC">
        <w:rPr>
          <w:rFonts w:ascii="Times New Roman" w:hAnsi="Times New Roman"/>
          <w:sz w:val="24"/>
        </w:rPr>
        <w:t>Гигантовского</w:t>
      </w:r>
      <w:r>
        <w:rPr>
          <w:rFonts w:ascii="Times New Roman" w:hAnsi="Times New Roman"/>
          <w:sz w:val="24"/>
        </w:rPr>
        <w:t xml:space="preserve"> сельского поселения и подведомственных муниципальных бюджетных учреждений</w:t>
      </w:r>
    </w:p>
    <w:p w:rsidR="006443E8" w:rsidRDefault="006443E8">
      <w:pPr>
        <w:pStyle w:val="ConsPlusNormal"/>
        <w:spacing w:line="20" w:lineRule="atLeast"/>
        <w:ind w:firstLine="709"/>
        <w:jc w:val="center"/>
        <w:rPr>
          <w:rFonts w:ascii="Times New Roman" w:hAnsi="Times New Roman"/>
          <w:sz w:val="24"/>
        </w:rPr>
      </w:pPr>
    </w:p>
    <w:p w:rsidR="006443E8" w:rsidRDefault="00E90911">
      <w:pPr>
        <w:pStyle w:val="ConsPlusNormal"/>
        <w:tabs>
          <w:tab w:val="left" w:pos="737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 численности </w:t>
      </w:r>
      <w:r w:rsidR="00EA5B9A">
        <w:rPr>
          <w:rFonts w:ascii="Times New Roman" w:hAnsi="Times New Roman"/>
        </w:rPr>
        <w:t>основных работников составляет 21</w:t>
      </w:r>
      <w:r>
        <w:rPr>
          <w:rFonts w:ascii="Times New Roman" w:hAnsi="Times New Roman"/>
        </w:rPr>
        <w:t xml:space="preserve">, в том числе </w:t>
      </w:r>
      <w:r w:rsidR="00797F64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муниципальных служащих,6 работников, замещающих должности, не являющиеся должностями муниципальной службы</w:t>
      </w:r>
      <w:r w:rsidR="00797F64">
        <w:rPr>
          <w:rFonts w:ascii="Times New Roman" w:hAnsi="Times New Roman"/>
        </w:rPr>
        <w:t>, 2 технический персонал</w:t>
      </w:r>
      <w:r>
        <w:rPr>
          <w:rFonts w:ascii="Times New Roman" w:hAnsi="Times New Roman"/>
        </w:rPr>
        <w:t>.</w:t>
      </w:r>
    </w:p>
    <w:p w:rsidR="006443E8" w:rsidRDefault="00E90911">
      <w:pPr>
        <w:pStyle w:val="ConsPlusNormal"/>
        <w:tabs>
          <w:tab w:val="left" w:pos="737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Категории должностей муниципальной службы Администрации </w:t>
      </w:r>
      <w:r w:rsidR="003971AC">
        <w:rPr>
          <w:rFonts w:ascii="Times New Roman" w:hAnsi="Times New Roman"/>
        </w:rPr>
        <w:t>Гигантовского</w:t>
      </w:r>
      <w:r>
        <w:rPr>
          <w:rFonts w:ascii="Times New Roman" w:hAnsi="Times New Roman"/>
        </w:rPr>
        <w:t xml:space="preserve"> сельского поселения (далее – администрация поселения):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5211"/>
        <w:gridCol w:w="2661"/>
      </w:tblGrid>
      <w:tr w:rsidR="006443E8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Категория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</w:t>
            </w:r>
          </w:p>
        </w:tc>
      </w:tr>
      <w:tr w:rsidR="006443E8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глава Администрации </w:t>
            </w:r>
            <w:r w:rsidR="003971AC" w:rsidRPr="003971AC">
              <w:rPr>
                <w:rFonts w:ascii="Times New Roman" w:hAnsi="Times New Roman"/>
                <w:color w:val="000000"/>
              </w:rPr>
              <w:t>Гигантовского</w:t>
            </w:r>
            <w:r w:rsidRPr="003971AC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  <w:p w:rsidR="006443E8" w:rsidRPr="003971AC" w:rsidRDefault="006443E8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3E8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6443E8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6443E8" w:rsidRPr="003971AC" w:rsidRDefault="00B11F82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главная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3971AC">
            <w:pPr>
              <w:pStyle w:val="ConsPlusNormal"/>
              <w:tabs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Начальник финансово экономического отдела</w:t>
            </w:r>
          </w:p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главный бухгалтер Администрации </w:t>
            </w:r>
            <w:r w:rsidR="003971AC" w:rsidRPr="003971AC">
              <w:rPr>
                <w:rFonts w:ascii="Times New Roman" w:hAnsi="Times New Roman"/>
                <w:color w:val="000000"/>
              </w:rPr>
              <w:t>Гигантовского</w:t>
            </w:r>
            <w:r w:rsidRPr="003971AC">
              <w:rPr>
                <w:rFonts w:ascii="Times New Roman" w:hAnsi="Times New Roman"/>
                <w:color w:val="000000"/>
              </w:rPr>
              <w:t xml:space="preserve"> поселения                                                                     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rPr>
          <w:trHeight w:val="62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6443E8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Старшая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3971AC" w:rsidP="00B11F82">
            <w:pPr>
              <w:pStyle w:val="ConsPlusNormal"/>
              <w:tabs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 Ведущий </w:t>
            </w:r>
            <w:r w:rsidR="00E90911" w:rsidRPr="003971AC">
              <w:rPr>
                <w:rFonts w:ascii="Times New Roman" w:hAnsi="Times New Roman"/>
                <w:color w:val="000000"/>
              </w:rPr>
              <w:t xml:space="preserve">специалист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Pr="003971AC" w:rsidRDefault="00B11F82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  <w:p w:rsidR="006443E8" w:rsidRPr="003971AC" w:rsidRDefault="006443E8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6443E8" w:rsidRPr="003971AC" w:rsidRDefault="006443E8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11F82">
        <w:trPr>
          <w:trHeight w:val="62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3971AC" w:rsidRDefault="00B11F82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младшая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3971AC" w:rsidRDefault="00B11F82" w:rsidP="00B11F82">
            <w:pPr>
              <w:pStyle w:val="ConsPlusNormal"/>
              <w:tabs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1 категории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>
            <w:pPr>
              <w:pStyle w:val="ConsPlusNorma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</w:tbl>
    <w:p w:rsidR="006443E8" w:rsidRDefault="006443E8">
      <w:pPr>
        <w:pStyle w:val="ConsPlusNormal"/>
        <w:tabs>
          <w:tab w:val="left" w:pos="7371"/>
        </w:tabs>
        <w:spacing w:line="20" w:lineRule="atLeast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цены и количества рабочих станций, принтеров, многофункциональных устройств и копировальных аппаратов (оргтехники):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88"/>
        <w:gridCol w:w="1260"/>
        <w:gridCol w:w="1791"/>
        <w:gridCol w:w="1626"/>
        <w:gridCol w:w="1755"/>
      </w:tblGrid>
      <w:tr w:rsidR="006443E8">
        <w:trPr>
          <w:trHeight w:val="475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 xml:space="preserve">ДЛЯ ВСЕХ КАТЕГОРИЙ ДОЛЖНОСТЕЙ АДМИНИСТРАЦИИ ПОСЕЛЕНИЯ И </w:t>
            </w:r>
          </w:p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оргтехники не более</w:t>
            </w:r>
          </w:p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пользователей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Персональный компьютер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55 000,00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BF401D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E90911" w:rsidRPr="003971AC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Системный блок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36 000,00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Многофункциональное устройство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60 000,00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Принтер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25 000,00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Сканер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40 000,00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количества средств и цены на услуги подвижной связи не определены ввиду отсутствия закупок указанных средств.</w:t>
      </w: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количества и цены планшетных компьютеров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26"/>
        <w:gridCol w:w="1545"/>
        <w:gridCol w:w="1791"/>
        <w:gridCol w:w="1611"/>
        <w:gridCol w:w="1755"/>
      </w:tblGrid>
      <w:tr w:rsidR="006443E8">
        <w:trPr>
          <w:trHeight w:val="475"/>
        </w:trPr>
        <w:tc>
          <w:tcPr>
            <w:tcW w:w="10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 xml:space="preserve">ДЛЯ ВСЕХ КАТЕГОРИЙ ДОЛЖНОСТЕЙ АДМИНИСТРАЦИИ ПОСЕЛЕНИЯ И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мониторов не более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пользователей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Планшетный компьютер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40 000,00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7371"/>
        </w:tabs>
        <w:spacing w:line="20" w:lineRule="atLeast"/>
        <w:jc w:val="both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количества и цены мониторов: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26"/>
        <w:gridCol w:w="1545"/>
        <w:gridCol w:w="1791"/>
        <w:gridCol w:w="1611"/>
        <w:gridCol w:w="1755"/>
      </w:tblGrid>
      <w:tr w:rsidR="006443E8">
        <w:trPr>
          <w:trHeight w:val="475"/>
        </w:trPr>
        <w:tc>
          <w:tcPr>
            <w:tcW w:w="10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ДЛЯ ВСЕХ КАТЕГОРИЙ ДОЛЖНОСТЕЙ АДМИНИСТРАЦИИ ПОСЕЛЕНИЯ И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мониторов не более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пользователей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Монитор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20 000,00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7371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Нормативы количества и цены носителей информации: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417"/>
        <w:gridCol w:w="1791"/>
        <w:gridCol w:w="1513"/>
        <w:gridCol w:w="1752"/>
      </w:tblGrid>
      <w:tr w:rsidR="006443E8">
        <w:trPr>
          <w:trHeight w:val="475"/>
        </w:trPr>
        <w:tc>
          <w:tcPr>
            <w:tcW w:w="10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</w:rPr>
              <w:t>ДЛЯ ВСЕХ ОСНОВНЫХ РАБОТНИКОВ АДМИНИСТРАЦИИ ПОСЕЛЕНИЯ</w:t>
            </w:r>
            <w:r w:rsidRPr="003971AC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носителей информации не более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пользователей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Флеш-накопитель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(объем не менее 4 Гб)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Электронный ключевой носитель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1шт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7371"/>
        </w:tabs>
        <w:spacing w:line="20" w:lineRule="atLeast"/>
        <w:jc w:val="both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(оргтехники):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59"/>
        <w:gridCol w:w="1212"/>
        <w:gridCol w:w="1772"/>
        <w:gridCol w:w="1696"/>
        <w:gridCol w:w="1631"/>
      </w:tblGrid>
      <w:tr w:rsidR="006443E8" w:rsidTr="00EA5B9A">
        <w:trPr>
          <w:trHeight w:val="475"/>
        </w:trPr>
        <w:tc>
          <w:tcPr>
            <w:tcW w:w="10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 xml:space="preserve">ДЛЯ ВСЕХ КАТЕГОРИЙ ДОЛЖНОСТЕЙ АДМИНИСТРАЦИИ ПОСЕЛЕНИЯ И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 w:rsidTr="00EA5B9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оргтехники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Срок использования,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(год)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 w:rsidTr="00EA5B9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Наименование расходного материала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Количество расходного материала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в год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более, шт</w:t>
            </w:r>
          </w:p>
        </w:tc>
      </w:tr>
      <w:tr w:rsid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44" w:rsidRPr="00151F44" w:rsidRDefault="00151F44" w:rsidP="00EA5B9A">
            <w:pPr>
              <w:ind w:left="-284" w:firstLine="11"/>
              <w:rPr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44" w:rsidRPr="00151F44" w:rsidRDefault="00151F44" w:rsidP="00151F44">
            <w:pPr>
              <w:ind w:firstLine="0"/>
              <w:rPr>
                <w:sz w:val="20"/>
              </w:rPr>
            </w:pPr>
            <w:r w:rsidRPr="00151F44">
              <w:rPr>
                <w:sz w:val="20"/>
              </w:rPr>
              <w:t>Копировальный аппарат 3 в 1 НР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44" w:rsidRPr="00151F44" w:rsidRDefault="00151F44" w:rsidP="00151F44">
            <w:pPr>
              <w:ind w:firstLine="0"/>
              <w:rPr>
                <w:sz w:val="20"/>
              </w:rPr>
            </w:pPr>
            <w:r w:rsidRPr="00151F44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44" w:rsidRPr="00151F44" w:rsidRDefault="00151F44">
            <w:pPr>
              <w:rPr>
                <w:sz w:val="20"/>
              </w:rPr>
            </w:pPr>
            <w:r w:rsidRPr="00151F44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44" w:rsidRPr="00151F44" w:rsidRDefault="00151F44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1F44">
              <w:rPr>
                <w:rFonts w:ascii="Times New Roman" w:hAnsi="Times New Roman"/>
                <w:color w:val="000000"/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F44" w:rsidRPr="00151F44" w:rsidRDefault="00151F44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1F4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EA5B9A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 w:rsidP="00151F44">
            <w:pPr>
              <w:ind w:left="32" w:firstLine="0"/>
              <w:rPr>
                <w:sz w:val="20"/>
              </w:rPr>
            </w:pPr>
            <w:r w:rsidRPr="00151F44">
              <w:rPr>
                <w:sz w:val="20"/>
              </w:rPr>
              <w:t>МФУ НР LaserJet M1005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 w:rsidP="00151F44">
            <w:pPr>
              <w:ind w:firstLine="0"/>
              <w:rPr>
                <w:sz w:val="20"/>
                <w:lang w:val="en-US"/>
              </w:rPr>
            </w:pPr>
            <w:r w:rsidRPr="00151F44">
              <w:rPr>
                <w:sz w:val="20"/>
              </w:rPr>
              <w:t>Принтер</w:t>
            </w:r>
            <w:r w:rsidRPr="00151F44">
              <w:rPr>
                <w:sz w:val="20"/>
                <w:lang w:val="en-US"/>
              </w:rPr>
              <w:t xml:space="preserve"> HP LaserJet P1005 (CB410A)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 w:rsidP="00930420">
            <w:pPr>
              <w:ind w:firstLine="0"/>
              <w:rPr>
                <w:sz w:val="20"/>
                <w:lang w:val="en-US"/>
              </w:rPr>
            </w:pPr>
            <w:r w:rsidRPr="00930420">
              <w:rPr>
                <w:sz w:val="20"/>
                <w:lang w:val="en-US"/>
              </w:rPr>
              <w:t>Принтер HP LaserJet P10</w:t>
            </w:r>
            <w:r>
              <w:rPr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 w:rsidP="00B43809">
            <w:pPr>
              <w:ind w:firstLine="32"/>
              <w:rPr>
                <w:sz w:val="20"/>
                <w:lang w:val="en-US"/>
              </w:rPr>
            </w:pPr>
            <w:r w:rsidRPr="00B43809">
              <w:rPr>
                <w:sz w:val="20"/>
                <w:lang w:val="en-US"/>
              </w:rPr>
              <w:t>принтер Canon LBR-6000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 w:rsidP="00B43809">
            <w:pPr>
              <w:ind w:firstLine="0"/>
              <w:rPr>
                <w:sz w:val="20"/>
                <w:lang w:val="en-US"/>
              </w:rPr>
            </w:pPr>
            <w:r w:rsidRPr="00B43809">
              <w:rPr>
                <w:sz w:val="20"/>
                <w:lang w:val="en-US"/>
              </w:rPr>
              <w:t>МФУ А4 Brother DCP-1512R, 20 стр/мин, USB2.0, 16 Mb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 w:rsidP="00B43809">
            <w:pPr>
              <w:ind w:firstLine="0"/>
              <w:rPr>
                <w:sz w:val="20"/>
                <w:lang w:val="en-US"/>
              </w:rPr>
            </w:pPr>
            <w:r w:rsidRPr="00B43809">
              <w:rPr>
                <w:sz w:val="20"/>
                <w:lang w:val="en-US"/>
              </w:rPr>
              <w:t>Принтер А4 Kyocera ECOSYS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 w:rsidP="00B43809">
            <w:pPr>
              <w:ind w:firstLine="0"/>
              <w:rPr>
                <w:sz w:val="20"/>
                <w:lang w:val="en-US"/>
              </w:rPr>
            </w:pPr>
            <w:r w:rsidRPr="00B43809">
              <w:rPr>
                <w:sz w:val="20"/>
                <w:lang w:val="en-US"/>
              </w:rPr>
              <w:t>Ксерокс МФУ НР LaserJet М1005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 w:rsidP="00B43809">
            <w:pPr>
              <w:ind w:firstLine="32"/>
              <w:rPr>
                <w:sz w:val="20"/>
                <w:lang w:val="en-US"/>
              </w:rPr>
            </w:pPr>
            <w:r w:rsidRPr="00B43809">
              <w:rPr>
                <w:sz w:val="20"/>
                <w:lang w:val="en-US"/>
              </w:rPr>
              <w:t>МФУ А4 Canon i-SENSYS MF232w, 23стр/мин, USB 2.0, сеть, Wi-Fi, 256Mb (1418C043)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B43809" w:rsidRDefault="00EA5B9A" w:rsidP="00B43809">
            <w:pPr>
              <w:ind w:firstLine="32"/>
              <w:rPr>
                <w:sz w:val="20"/>
                <w:lang w:val="en-US"/>
              </w:rPr>
            </w:pPr>
            <w:r w:rsidRPr="00EA5B9A">
              <w:rPr>
                <w:sz w:val="20"/>
                <w:lang w:val="en-US"/>
              </w:rPr>
              <w:t>Ксерокс КМА АЗ Kyocera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  <w:tr w:rsidR="00EA5B9A" w:rsidRPr="00151F44" w:rsidTr="00EA5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151F44" w:rsidRDefault="00EA5B9A">
            <w:pPr>
              <w:rPr>
                <w:sz w:val="20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9A" w:rsidRPr="00B43809" w:rsidRDefault="00EA5B9A" w:rsidP="00B43809">
            <w:pPr>
              <w:ind w:firstLine="32"/>
              <w:rPr>
                <w:sz w:val="20"/>
                <w:lang w:val="en-US"/>
              </w:rPr>
            </w:pPr>
            <w:r w:rsidRPr="00EA5B9A">
              <w:rPr>
                <w:sz w:val="20"/>
                <w:lang w:val="en-US"/>
              </w:rPr>
              <w:t>МФУ НР LaserJet РroМ1132,СЕ847А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</w:pPr>
            <w:r w:rsidRPr="00A56081">
              <w:rPr>
                <w:sz w:val="20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>
            <w:r w:rsidRPr="00A157FE">
              <w:rPr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0"/>
              <w:jc w:val="center"/>
            </w:pPr>
            <w:r w:rsidRPr="0018609C">
              <w:rPr>
                <w:sz w:val="20"/>
              </w:rPr>
              <w:t>картридж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A" w:rsidRDefault="00EA5B9A" w:rsidP="00EA5B9A">
            <w:pPr>
              <w:ind w:firstLine="640"/>
            </w:pPr>
            <w:r w:rsidRPr="00A61476">
              <w:rPr>
                <w:sz w:val="20"/>
              </w:rPr>
              <w:t>2</w:t>
            </w:r>
          </w:p>
        </w:tc>
      </w:tr>
    </w:tbl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Нормативы перечня периодических печатных изданий и справочной литературы: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266"/>
        <w:gridCol w:w="2551"/>
        <w:gridCol w:w="2551"/>
      </w:tblGrid>
      <w:tr w:rsidR="006443E8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издания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комплектов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Стоимость полугодовой подписки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Затраты в год не более (руб.)</w:t>
            </w:r>
          </w:p>
        </w:tc>
      </w:tr>
      <w:tr w:rsidR="006443E8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 w:rsidP="000E621E">
            <w:pPr>
              <w:tabs>
                <w:tab w:val="left" w:pos="7371"/>
              </w:tabs>
              <w:ind w:right="49" w:firstLine="0"/>
              <w:jc w:val="left"/>
              <w:rPr>
                <w:sz w:val="22"/>
              </w:rPr>
            </w:pPr>
            <w:r>
              <w:rPr>
                <w:sz w:val="22"/>
              </w:rPr>
              <w:t>Газета «</w:t>
            </w:r>
            <w:r w:rsidR="000E621E">
              <w:rPr>
                <w:sz w:val="22"/>
              </w:rPr>
              <w:t>Сальская степь</w:t>
            </w:r>
            <w:r>
              <w:rPr>
                <w:sz w:val="22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righ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A5B9A">
            <w:pPr>
              <w:tabs>
                <w:tab w:val="left" w:pos="7371"/>
              </w:tabs>
              <w:ind w:righ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1346,64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A5B9A">
            <w:pPr>
              <w:tabs>
                <w:tab w:val="left" w:pos="7371"/>
              </w:tabs>
              <w:ind w:righ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2700,00</w:t>
            </w:r>
          </w:p>
        </w:tc>
      </w:tr>
      <w:tr w:rsidR="006443E8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right="49" w:firstLine="0"/>
              <w:jc w:val="left"/>
              <w:rPr>
                <w:sz w:val="22"/>
              </w:rPr>
            </w:pPr>
            <w:r>
              <w:rPr>
                <w:sz w:val="22"/>
              </w:rPr>
              <w:t>Газета «Молот»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righ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A5B9A">
            <w:pPr>
              <w:tabs>
                <w:tab w:val="left" w:pos="7371"/>
              </w:tabs>
              <w:ind w:righ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846,72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A5B9A">
            <w:pPr>
              <w:tabs>
                <w:tab w:val="left" w:pos="7371"/>
              </w:tabs>
              <w:ind w:righ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1700,00</w:t>
            </w:r>
          </w:p>
        </w:tc>
      </w:tr>
      <w:tr w:rsidR="006443E8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 w:rsidP="00EA5B9A">
            <w:pPr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Газета «</w:t>
            </w:r>
            <w:r w:rsidR="00EA5B9A">
              <w:rPr>
                <w:sz w:val="22"/>
              </w:rPr>
              <w:t>Еженедельный выпуск</w:t>
            </w:r>
            <w:r>
              <w:rPr>
                <w:sz w:val="22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right="33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A5B9A">
            <w:pPr>
              <w:tabs>
                <w:tab w:val="left" w:pos="7371"/>
              </w:tabs>
              <w:ind w:right="33" w:firstLine="0"/>
              <w:jc w:val="center"/>
              <w:rPr>
                <w:sz w:val="22"/>
              </w:rPr>
            </w:pPr>
            <w:r>
              <w:rPr>
                <w:sz w:val="22"/>
              </w:rPr>
              <w:t>607,8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A5B9A">
            <w:pPr>
              <w:tabs>
                <w:tab w:val="left" w:pos="7371"/>
              </w:tabs>
              <w:ind w:right="33" w:firstLine="0"/>
              <w:jc w:val="center"/>
              <w:rPr>
                <w:sz w:val="22"/>
              </w:rPr>
            </w:pPr>
            <w:r>
              <w:rPr>
                <w:sz w:val="22"/>
              </w:rPr>
              <w:t>1300,00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333"/>
        <w:gridCol w:w="1872"/>
        <w:gridCol w:w="3453"/>
      </w:tblGrid>
      <w:tr w:rsidR="006443E8">
        <w:trPr>
          <w:trHeight w:val="475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ДЛЯ КАТЕГОРИЙ РАБОТНИКОВ АДМИНИСТРАЦИИПОСЕЛЕНИЯ</w:t>
            </w:r>
          </w:p>
        </w:tc>
      </w:tr>
      <w:tr w:rsidR="006443E8"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Наименование должности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Цена за 1 </w:t>
            </w:r>
            <w:r w:rsidRPr="003971AC">
              <w:rPr>
                <w:rFonts w:ascii="Times New Roman" w:hAnsi="Times New Roman"/>
                <w:color w:val="000000"/>
              </w:rPr>
              <w:lastRenderedPageBreak/>
              <w:t>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lastRenderedPageBreak/>
              <w:t xml:space="preserve">Срок </w:t>
            </w:r>
            <w:r w:rsidRPr="003971AC">
              <w:rPr>
                <w:rFonts w:ascii="Times New Roman" w:hAnsi="Times New Roman"/>
                <w:color w:val="000000"/>
              </w:rPr>
              <w:lastRenderedPageBreak/>
              <w:t>использования, (год)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lastRenderedPageBreak/>
              <w:t>Норматив</w:t>
            </w:r>
          </w:p>
        </w:tc>
      </w:tr>
      <w:tr w:rsidR="006443E8"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автомобилей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 не более</w:t>
            </w:r>
          </w:p>
        </w:tc>
      </w:tr>
      <w:tr w:rsidR="006443E8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lastRenderedPageBreak/>
              <w:t xml:space="preserve">Глава Администрации </w:t>
            </w:r>
            <w:r w:rsidR="003971AC" w:rsidRPr="003971AC">
              <w:rPr>
                <w:rFonts w:ascii="Times New Roman" w:hAnsi="Times New Roman"/>
                <w:color w:val="000000"/>
              </w:rPr>
              <w:t>Гигантовского</w:t>
            </w:r>
            <w:r w:rsidRPr="003971AC">
              <w:rPr>
                <w:rFonts w:ascii="Times New Roman" w:hAnsi="Times New Roman"/>
                <w:color w:val="000000"/>
              </w:rPr>
              <w:t xml:space="preserve"> поселения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1500000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Нормативы количества и цены мебели: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362"/>
        <w:gridCol w:w="1263"/>
        <w:gridCol w:w="1774"/>
        <w:gridCol w:w="1594"/>
        <w:gridCol w:w="1678"/>
      </w:tblGrid>
      <w:tr w:rsidR="006443E8">
        <w:trPr>
          <w:trHeight w:val="475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B11F82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КАТЕГОРИИ «ВЫСШИЕ</w:t>
            </w:r>
            <w:r w:rsidR="00E90911" w:rsidRPr="003971AC">
              <w:rPr>
                <w:rFonts w:ascii="Times New Roman" w:hAnsi="Times New Roman"/>
                <w:color w:val="000000"/>
              </w:rPr>
              <w:t>» АДМИНИСТРАЦИИ ПОСЕЛЕНИЯ</w:t>
            </w:r>
          </w:p>
        </w:tc>
      </w:tr>
      <w:tr w:rsidR="006443E8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мебели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 не более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пользователей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Стол рабочий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Стол приставной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Тумба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Кресло руководителя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Стол для заседаний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Стул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Стеллаж со стеклом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Шкаф книжный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Шкаф для одежды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13 000,00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Зеркало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Сейф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 w:rsidP="00B11F82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ДЛЯ КАТЕГОРИИ «</w:t>
            </w:r>
            <w:r w:rsidR="00B11F82">
              <w:rPr>
                <w:rFonts w:ascii="Times New Roman" w:hAnsi="Times New Roman"/>
                <w:color w:val="000000"/>
              </w:rPr>
              <w:t>ГЛАВНЫЕ</w:t>
            </w:r>
            <w:r w:rsidRPr="003971AC">
              <w:rPr>
                <w:rFonts w:ascii="Times New Roman" w:hAnsi="Times New Roman"/>
                <w:color w:val="000000"/>
              </w:rPr>
              <w:t>» АДМИНИСТРАЦИИ ПОСЕЛЕНИЯ</w:t>
            </w:r>
          </w:p>
        </w:tc>
      </w:tr>
      <w:tr w:rsidR="006443E8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мебели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 не более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пользователей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Стол рабочий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Стол приставной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Тумба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Кресло офисное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Стул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Стеллаж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Шкаф книжный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Шкаф для одежды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Зеркало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Сейф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ДЛЯ КАТЕГОРИЙ «СТ</w:t>
            </w:r>
            <w:r w:rsidR="00B11F82">
              <w:rPr>
                <w:rFonts w:ascii="Times New Roman" w:hAnsi="Times New Roman"/>
                <w:color w:val="000000"/>
              </w:rPr>
              <w:t>АРШИЕ» «МЛАДШИЕ</w:t>
            </w:r>
            <w:r w:rsidRPr="003971AC">
              <w:rPr>
                <w:rFonts w:ascii="Times New Roman" w:hAnsi="Times New Roman"/>
                <w:color w:val="000000"/>
              </w:rPr>
              <w:t>» АДМИНИСТРАЦИИ ПОСЕЛЕНИЯ</w:t>
            </w:r>
          </w:p>
        </w:tc>
      </w:tr>
      <w:tr w:rsidR="006443E8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мебели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 не более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пользователей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Стол рабочий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Тумба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Кресло офисное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Стул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Стеллаж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Шкаф книжный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Шкаф для одежды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443E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7371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Зеркало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Нормативы количества и цены канцелярских принадлежностей:</w:t>
      </w:r>
    </w:p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260"/>
        <w:gridCol w:w="1791"/>
        <w:gridCol w:w="1626"/>
        <w:gridCol w:w="1755"/>
      </w:tblGrid>
      <w:tr w:rsidR="006443E8">
        <w:trPr>
          <w:trHeight w:val="475"/>
        </w:trPr>
        <w:tc>
          <w:tcPr>
            <w:tcW w:w="10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</w:rPr>
              <w:t>ДЛЯ ВСЕХ ОСНОВНЫХ РАБОТНИКОВ АДМИНИСТРАЦИИ ПОСЕЛЕНИЯ</w:t>
            </w:r>
            <w:r w:rsidRPr="003971AC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lastRenderedPageBreak/>
              <w:t>№ п/п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не более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пользователей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Бокс для бумаги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Бумага для заметок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Бумага для заметок с липким краем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Грифели для авто/карандаша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Дырокол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Ежедневник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Зажим для бумаг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Закладки с липким краем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Карандаш автоматический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Карандаш канцелярский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Клей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Клейкая лента канцелярская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Книга учёта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Кнопка-гвоздик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Корректирующая жидкость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Ластик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Линейка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Лоток для бумаг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Маркер текстовый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Подставка настольная канцелярская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Нож канцелярский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Ножницы канцелярские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Папка картонная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Папка с вкладышами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Скоросшиватель картонный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Скоросшиватель пластиковый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Вкладыш с перфорацией (мультифора)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упак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(100 шт)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Папка-уголок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Папка с арочным механизмом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Короб архивный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Подставка для ручек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Ручка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Салфетки д/чистки экрана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310,00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Скобы для степлера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 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Скрепки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 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Скрепочница магнитная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Антистеплер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Степлер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Стержень д/ручки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Точилка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Бумага офисная А4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270,00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15 упак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Нормативы количества и цены хозяйственных товаров и принадлежностей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701"/>
        <w:gridCol w:w="1791"/>
        <w:gridCol w:w="1894"/>
      </w:tblGrid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Срок использования, (год)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Норматив </w:t>
            </w:r>
          </w:p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Количество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797F64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Мыло жидкое, 430г</w:t>
            </w:r>
            <w:r w:rsidR="00E9091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797F64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797F64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90911" w:rsidRPr="003971AC">
              <w:rPr>
                <w:rFonts w:ascii="Times New Roman" w:hAnsi="Times New Roman"/>
                <w:color w:val="000000"/>
              </w:rPr>
              <w:t>шт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797F64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Жидкое мыло «Абсолют», 200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797F64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797F64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8шт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797F64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Ветошь для пола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B86FA0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B86FA0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20м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B86FA0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Перчатки резиновые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B86FA0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</w:t>
            </w:r>
            <w:r w:rsidR="00C1425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B86FA0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пар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B86FA0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Перчатки х/б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 пар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Салфетки в рулоне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уп.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Щетка утюжок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шт.</w:t>
            </w:r>
          </w:p>
        </w:tc>
      </w:tr>
      <w:tr w:rsidR="00797F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Известь хлорная 0,7 кг.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уп.</w:t>
            </w:r>
          </w:p>
        </w:tc>
      </w:tr>
      <w:tr w:rsidR="00797F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Ведро пластмассовое 10л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шт.</w:t>
            </w:r>
          </w:p>
        </w:tc>
      </w:tr>
      <w:tr w:rsidR="00797F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Бумага туалетная «Идея»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120шт.</w:t>
            </w:r>
          </w:p>
        </w:tc>
      </w:tr>
      <w:tr w:rsidR="00797F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Освежитель воздуха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2шт.</w:t>
            </w:r>
          </w:p>
        </w:tc>
      </w:tr>
      <w:tr w:rsidR="00797F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Веник хозяйственно-бытовой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6шт.</w:t>
            </w:r>
          </w:p>
        </w:tc>
      </w:tr>
      <w:tr w:rsidR="00797F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Паста «Пальмира»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3шт.</w:t>
            </w:r>
          </w:p>
        </w:tc>
      </w:tr>
      <w:tr w:rsidR="00797F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Default="00C14256">
            <w:pPr>
              <w:pStyle w:val="ConsPlusCell"/>
              <w:tabs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Аэрозоль для мебели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64" w:rsidRPr="003971AC" w:rsidRDefault="00C14256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5шт.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Нормативы количества и цены знаков почтовой оплаты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2138"/>
        <w:gridCol w:w="1973"/>
        <w:gridCol w:w="1791"/>
      </w:tblGrid>
      <w:tr w:rsidR="006443E8">
        <w:trPr>
          <w:trHeight w:val="475"/>
        </w:trPr>
        <w:tc>
          <w:tcPr>
            <w:tcW w:w="10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 xml:space="preserve">ДЛЯ ВСЕХ КАТЕГОРИЙ ДОЛЖНОСТЕЙ АДМИНИСТРАЦИИ ПОСЕЛЕНИЯ И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не более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Маркированные конверты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500 шт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</w:tr>
    </w:tbl>
    <w:p w:rsidR="006443E8" w:rsidRDefault="006443E8">
      <w:pPr>
        <w:pStyle w:val="ConsPlusNormal"/>
        <w:tabs>
          <w:tab w:val="left" w:pos="7371"/>
        </w:tabs>
        <w:spacing w:line="20" w:lineRule="atLeast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567"/>
          <w:tab w:val="left" w:pos="7371"/>
        </w:tabs>
        <w:spacing w:line="20" w:lineRule="atLeas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Нормативы на проведение диспансеризации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069"/>
        <w:gridCol w:w="1689"/>
        <w:gridCol w:w="1636"/>
      </w:tblGrid>
      <w:tr w:rsidR="006443E8">
        <w:trPr>
          <w:trHeight w:val="475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 xml:space="preserve">ДЛЯ ВСЕХ КАТЕГОРИЙ ДОЛЖНОСТЕЙ АДМИНИСТРАЦИИ ПОСЕЛЕНИЯ И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Количество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работников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Услуга по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1раз год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Услуга по диспансеризации водителей</w:t>
            </w:r>
            <w:r w:rsidR="00B11F82">
              <w:rPr>
                <w:rFonts w:ascii="Times New Roman" w:hAnsi="Times New Roman"/>
                <w:color w:val="000000"/>
              </w:rPr>
              <w:t>, уборщицы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2500,00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2 года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Услуга по пред рейсовому медосмотру водителя автомобиля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23000,00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день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443E8" w:rsidRDefault="006443E8">
      <w:pPr>
        <w:pStyle w:val="ConsPlusNormal"/>
        <w:tabs>
          <w:tab w:val="left" w:pos="7371"/>
        </w:tabs>
        <w:spacing w:line="20" w:lineRule="atLeast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567"/>
          <w:tab w:val="left" w:pos="7371"/>
        </w:tabs>
        <w:spacing w:line="20" w:lineRule="atLeas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Нормативы на приобретение образовательных услуг по профессиональной переподготовке и повышению квалификации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134"/>
        <w:gridCol w:w="1559"/>
        <w:gridCol w:w="1701"/>
      </w:tblGrid>
      <w:tr w:rsidR="006443E8">
        <w:trPr>
          <w:trHeight w:val="475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 xml:space="preserve">ДЛЯ ВСЕХ КАТЕГОРИЙ ДОЛЖНОСТЕЙ АДМИНИСТРАЦИИ ПОСЕЛЕНИЯ И 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rPr>
          <w:trHeight w:val="2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 не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мун. служ.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Услуга по повышению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Услуга по профессиональной переподготовке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443E8" w:rsidRDefault="006443E8">
      <w:pPr>
        <w:pStyle w:val="ConsPlusNormal"/>
        <w:tabs>
          <w:tab w:val="left" w:pos="7371"/>
        </w:tabs>
        <w:spacing w:line="20" w:lineRule="atLeast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Нормативы на услуги связи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902"/>
        <w:gridCol w:w="1328"/>
        <w:gridCol w:w="1790"/>
        <w:gridCol w:w="1754"/>
      </w:tblGrid>
      <w:tr w:rsidR="006443E8">
        <w:trPr>
          <w:trHeight w:val="475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ДЛЯ ВСЕХ КАТЕГОРИЙ ДОЛЖНОСТЕЙ АДМИНИСТРАЦИИ ПОСЕЛЕНИЯ И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  <w:sz w:val="20"/>
              </w:rPr>
              <w:t>ПОДВЕДОМСТВЕННЫХ МУНИЦИПАЛЬНЫХ БЮДЖЕТНЫХ УЧРЕЖДЕНИЙ</w:t>
            </w:r>
          </w:p>
        </w:tc>
      </w:tr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4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Услуги местной, внутризоновой и </w:t>
            </w:r>
            <w:r w:rsidRPr="003971AC">
              <w:rPr>
                <w:rFonts w:ascii="Times New Roman" w:hAnsi="Times New Roman"/>
                <w:color w:val="000000"/>
              </w:rPr>
              <w:lastRenderedPageBreak/>
              <w:t>междугородней  связи (здание администрации)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lastRenderedPageBreak/>
              <w:t>тариф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 номера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год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Услуги «Интернет» (здание администрации)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тариф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точка доступа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год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 w:rsidP="000E621E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Услуги местной, внутризоновой междугородней  связи (здание МБУК </w:t>
            </w:r>
            <w:r w:rsidR="000E621E">
              <w:rPr>
                <w:rFonts w:ascii="Times New Roman" w:hAnsi="Times New Roman"/>
                <w:color w:val="000000"/>
              </w:rPr>
              <w:t>СР СДК</w:t>
            </w:r>
            <w:r w:rsidRPr="003971AC">
              <w:rPr>
                <w:rFonts w:ascii="Times New Roman" w:hAnsi="Times New Roman"/>
                <w:color w:val="000000"/>
              </w:rPr>
              <w:t xml:space="preserve"> «</w:t>
            </w:r>
            <w:r w:rsidR="000E621E">
              <w:rPr>
                <w:rFonts w:ascii="Times New Roman" w:hAnsi="Times New Roman"/>
                <w:color w:val="000000"/>
              </w:rPr>
              <w:t>Гигантовского сельского поселения</w:t>
            </w:r>
            <w:r w:rsidRPr="003971AC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</w:p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тариф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2номера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Услуги «Интернет»</w:t>
            </w:r>
            <w:r w:rsidR="00B11F82">
              <w:rPr>
                <w:rFonts w:ascii="Times New Roman" w:hAnsi="Times New Roman"/>
                <w:color w:val="000000"/>
              </w:rPr>
              <w:t xml:space="preserve"> </w:t>
            </w:r>
            <w:r w:rsidRPr="003971AC">
              <w:rPr>
                <w:rFonts w:ascii="Times New Roman" w:hAnsi="Times New Roman"/>
                <w:color w:val="000000"/>
              </w:rPr>
              <w:t xml:space="preserve">(здание </w:t>
            </w:r>
            <w:r w:rsidR="00B11F82" w:rsidRPr="003971AC">
              <w:rPr>
                <w:rFonts w:ascii="Times New Roman" w:hAnsi="Times New Roman"/>
                <w:color w:val="000000"/>
              </w:rPr>
              <w:t xml:space="preserve">МБУК </w:t>
            </w:r>
            <w:r w:rsidR="00B11F82">
              <w:rPr>
                <w:rFonts w:ascii="Times New Roman" w:hAnsi="Times New Roman"/>
                <w:color w:val="000000"/>
              </w:rPr>
              <w:t>СР СДК</w:t>
            </w:r>
            <w:r w:rsidR="00B11F82" w:rsidRPr="003971AC">
              <w:rPr>
                <w:rFonts w:ascii="Times New Roman" w:hAnsi="Times New Roman"/>
                <w:color w:val="000000"/>
              </w:rPr>
              <w:t xml:space="preserve"> «</w:t>
            </w:r>
            <w:r w:rsidR="00B11F82">
              <w:rPr>
                <w:rFonts w:ascii="Times New Roman" w:hAnsi="Times New Roman"/>
                <w:color w:val="000000"/>
              </w:rPr>
              <w:t>Гигантовского сельского поселения</w:t>
            </w:r>
            <w:r w:rsidR="00B11F82" w:rsidRPr="003971AC">
              <w:rPr>
                <w:rFonts w:ascii="Times New Roman" w:hAnsi="Times New Roman"/>
                <w:color w:val="000000"/>
              </w:rPr>
              <w:t>»</w:t>
            </w:r>
            <w:r w:rsidRPr="003971A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тариф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точка доступа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</w:tr>
    </w:tbl>
    <w:p w:rsidR="006443E8" w:rsidRDefault="006443E8">
      <w:pPr>
        <w:pStyle w:val="ConsPlusNormal"/>
        <w:tabs>
          <w:tab w:val="left" w:pos="7371"/>
        </w:tabs>
        <w:spacing w:line="20" w:lineRule="atLeast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на газоснабжение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4"/>
        <w:gridCol w:w="1843"/>
        <w:gridCol w:w="1701"/>
      </w:tblGrid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 здание МБУК ЛСП ЦР «Дом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Услуги по поставке газа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тариф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 31,6 тыс.м3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год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Услуги по транспортировке газа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тариф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 31,6 тыс.м3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</w:tr>
    </w:tbl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на водоснабжение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4"/>
        <w:gridCol w:w="1843"/>
        <w:gridCol w:w="1701"/>
      </w:tblGrid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 здание МБУК ЛСП ЦР «Дом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Услуги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тариф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 950 куб.м.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год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Нормативы на электроснабжение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4"/>
        <w:gridCol w:w="1843"/>
        <w:gridCol w:w="1701"/>
      </w:tblGrid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 w:rsidP="003971AC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Поставка электроэнергии (здание</w:t>
            </w:r>
            <w:r w:rsidR="00B11F82">
              <w:rPr>
                <w:rFonts w:ascii="Times New Roman" w:hAnsi="Times New Roman"/>
                <w:color w:val="000000"/>
              </w:rPr>
              <w:t xml:space="preserve"> </w:t>
            </w:r>
            <w:r w:rsidR="00B11F82" w:rsidRPr="003971AC">
              <w:rPr>
                <w:rFonts w:ascii="Times New Roman" w:hAnsi="Times New Roman"/>
                <w:color w:val="000000"/>
              </w:rPr>
              <w:t xml:space="preserve">МБУК </w:t>
            </w:r>
            <w:r w:rsidR="00B11F82">
              <w:rPr>
                <w:rFonts w:ascii="Times New Roman" w:hAnsi="Times New Roman"/>
                <w:color w:val="000000"/>
              </w:rPr>
              <w:t>СР СДК</w:t>
            </w:r>
            <w:r w:rsidR="00B11F82" w:rsidRPr="003971AC">
              <w:rPr>
                <w:rFonts w:ascii="Times New Roman" w:hAnsi="Times New Roman"/>
                <w:color w:val="000000"/>
              </w:rPr>
              <w:t xml:space="preserve"> «</w:t>
            </w:r>
            <w:r w:rsidR="00B11F82">
              <w:rPr>
                <w:rFonts w:ascii="Times New Roman" w:hAnsi="Times New Roman"/>
                <w:color w:val="000000"/>
              </w:rPr>
              <w:t>Гигантовского сельского поселения</w:t>
            </w:r>
            <w:r w:rsidR="00B11F82" w:rsidRPr="003971AC">
              <w:rPr>
                <w:rFonts w:ascii="Times New Roman" w:hAnsi="Times New Roman"/>
                <w:color w:val="000000"/>
              </w:rPr>
              <w:t>»</w:t>
            </w:r>
            <w:r w:rsidRPr="003971A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тариф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 17500 кВт/ч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год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 w:rsidP="003971AC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Услуги передачи электроэнергии(здание </w:t>
            </w:r>
            <w:r w:rsidR="00B11F82" w:rsidRPr="003971AC">
              <w:rPr>
                <w:rFonts w:ascii="Times New Roman" w:hAnsi="Times New Roman"/>
                <w:color w:val="000000"/>
              </w:rPr>
              <w:t xml:space="preserve">МБУК </w:t>
            </w:r>
            <w:r w:rsidR="00B11F82">
              <w:rPr>
                <w:rFonts w:ascii="Times New Roman" w:hAnsi="Times New Roman"/>
                <w:color w:val="000000"/>
              </w:rPr>
              <w:t>СР СДК</w:t>
            </w:r>
            <w:r w:rsidR="00B11F82" w:rsidRPr="003971AC">
              <w:rPr>
                <w:rFonts w:ascii="Times New Roman" w:hAnsi="Times New Roman"/>
                <w:color w:val="000000"/>
              </w:rPr>
              <w:t xml:space="preserve"> «</w:t>
            </w:r>
            <w:r w:rsidR="00B11F82">
              <w:rPr>
                <w:rFonts w:ascii="Times New Roman" w:hAnsi="Times New Roman"/>
                <w:color w:val="000000"/>
              </w:rPr>
              <w:t>Гигантовского сельского поселения</w:t>
            </w:r>
            <w:r w:rsidR="00B11F82" w:rsidRPr="003971AC">
              <w:rPr>
                <w:rFonts w:ascii="Times New Roman" w:hAnsi="Times New Roman"/>
                <w:color w:val="000000"/>
              </w:rPr>
              <w:t>»</w:t>
            </w:r>
            <w:r w:rsidRPr="003971A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тариф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 17500 кВт/ч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Поставка электроэнергии (здание администрации)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тариф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 3100 кВт/ч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Услуги передачи электроэнергии (здание администрации)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тариф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 3100 кВт/ч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center"/>
        <w:rPr>
          <w:rFonts w:ascii="Times New Roman" w:hAnsi="Times New Roman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Нормативы на приобретение услуг по содержанию имущества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4"/>
        <w:gridCol w:w="1843"/>
        <w:gridCol w:w="1701"/>
      </w:tblGrid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 здание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Услуги по техническому обслуживанию сплит-систем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 сплит-систем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год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Услуги по зарядке огнетушителей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21 огнетушитель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tabs>
                <w:tab w:val="left" w:pos="7371"/>
              </w:tabs>
              <w:spacing w:line="20" w:lineRule="atLeas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раз в2 года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Нормативы на приобретение прочих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4"/>
        <w:gridCol w:w="1843"/>
        <w:gridCol w:w="1701"/>
      </w:tblGrid>
      <w:tr w:rsidR="006443E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</w:tr>
      <w:tr w:rsidR="006443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Статистические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год</w:t>
            </w:r>
          </w:p>
        </w:tc>
      </w:tr>
    </w:tbl>
    <w:p w:rsidR="006443E8" w:rsidRDefault="006443E8">
      <w:pPr>
        <w:pStyle w:val="ConsPlusNormal"/>
        <w:tabs>
          <w:tab w:val="left" w:pos="284"/>
          <w:tab w:val="left" w:pos="567"/>
          <w:tab w:val="left" w:pos="7371"/>
        </w:tabs>
        <w:spacing w:line="20" w:lineRule="atLeast"/>
        <w:jc w:val="both"/>
        <w:rPr>
          <w:rFonts w:ascii="Times New Roman" w:hAnsi="Times New Roman"/>
          <w:color w:val="FF0000"/>
        </w:rPr>
      </w:pPr>
    </w:p>
    <w:p w:rsidR="006443E8" w:rsidRDefault="00E90911">
      <w:pPr>
        <w:pStyle w:val="ConsPlusNormal"/>
        <w:numPr>
          <w:ilvl w:val="0"/>
          <w:numId w:val="1"/>
        </w:numPr>
        <w:tabs>
          <w:tab w:val="left" w:pos="284"/>
          <w:tab w:val="left" w:pos="567"/>
          <w:tab w:val="left" w:pos="7371"/>
        </w:tabs>
        <w:spacing w:line="20" w:lineRule="atLeast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Нормативы на приобретение услугпо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160"/>
        <w:gridCol w:w="1486"/>
        <w:gridCol w:w="1958"/>
        <w:gridCol w:w="1004"/>
      </w:tblGrid>
      <w:tr w:rsidR="006443E8"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Цена за 1 ед., (руб.)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не более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Норматив</w:t>
            </w:r>
          </w:p>
        </w:tc>
      </w:tr>
      <w:tr w:rsidR="006443E8"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Количество услуг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Период</w:t>
            </w:r>
          </w:p>
        </w:tc>
      </w:tr>
      <w:tr w:rsidR="006443E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Комплексное обслуживание программного продукта</w:t>
            </w:r>
          </w:p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1С «Предприятие»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30 000,00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год</w:t>
            </w:r>
          </w:p>
        </w:tc>
      </w:tr>
      <w:tr w:rsidR="006443E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Бухгалтерская справочная система «Система Главбух»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справочно-правовая система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год</w:t>
            </w:r>
          </w:p>
        </w:tc>
      </w:tr>
      <w:tr w:rsidR="006443E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Информационные услуги с использованием экземпляров СПС Консультант Бюджетные организации (базовый выпуск)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6443E8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</w:p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60000,00</w:t>
            </w:r>
          </w:p>
          <w:p w:rsidR="006443E8" w:rsidRDefault="006443E8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 справочно-правовых системы</w:t>
            </w:r>
          </w:p>
          <w:p w:rsidR="006443E8" w:rsidRPr="003971AC" w:rsidRDefault="006443E8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раз</w:t>
            </w:r>
          </w:p>
          <w:p w:rsidR="006443E8" w:rsidRDefault="00E9091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год</w:t>
            </w:r>
          </w:p>
        </w:tc>
      </w:tr>
      <w:tr w:rsidR="006443E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Лицензия на использование ПО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20000,00</w:t>
            </w:r>
          </w:p>
          <w:p w:rsidR="006443E8" w:rsidRDefault="006443E8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раз</w:t>
            </w:r>
          </w:p>
          <w:p w:rsidR="006443E8" w:rsidRDefault="00E9091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год</w:t>
            </w:r>
          </w:p>
        </w:tc>
      </w:tr>
      <w:tr w:rsidR="006443E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Изготовление ключей СКПЭП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раз</w:t>
            </w:r>
          </w:p>
          <w:p w:rsidR="006443E8" w:rsidRDefault="00E9091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год</w:t>
            </w:r>
          </w:p>
        </w:tc>
      </w:tr>
      <w:tr w:rsidR="006443E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Сертификат активации сервиса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7 000,00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год</w:t>
            </w:r>
          </w:p>
        </w:tc>
      </w:tr>
      <w:tr w:rsidR="006443E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Утилизация списанного оборудования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3E8" w:rsidRPr="003971AC" w:rsidRDefault="00E90911">
            <w:pPr>
              <w:pStyle w:val="ConsPlusNormal"/>
              <w:tabs>
                <w:tab w:val="left" w:pos="284"/>
                <w:tab w:val="left" w:pos="7371"/>
              </w:tabs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71AC">
              <w:rPr>
                <w:rFonts w:ascii="Times New Roman" w:hAnsi="Times New Roman"/>
                <w:color w:val="000000"/>
              </w:rPr>
              <w:t>1 раз в год</w:t>
            </w:r>
          </w:p>
        </w:tc>
      </w:tr>
    </w:tbl>
    <w:p w:rsidR="006443E8" w:rsidRDefault="006443E8">
      <w:pPr>
        <w:tabs>
          <w:tab w:val="left" w:pos="5835"/>
          <w:tab w:val="left" w:pos="7371"/>
        </w:tabs>
        <w:ind w:firstLine="0"/>
        <w:rPr>
          <w:sz w:val="22"/>
        </w:rPr>
      </w:pPr>
    </w:p>
    <w:p w:rsidR="006443E8" w:rsidRDefault="00E90911">
      <w:pPr>
        <w:pStyle w:val="aa"/>
        <w:tabs>
          <w:tab w:val="left" w:pos="7371"/>
        </w:tabs>
        <w:ind w:left="142" w:firstLine="567"/>
        <w:rPr>
          <w:sz w:val="22"/>
        </w:rPr>
      </w:pPr>
      <w:r>
        <w:rPr>
          <w:b/>
          <w:sz w:val="22"/>
        </w:rPr>
        <w:t>23</w:t>
      </w:r>
      <w:r>
        <w:rPr>
          <w:sz w:val="22"/>
        </w:rPr>
        <w:t xml:space="preserve">. </w:t>
      </w:r>
      <w:proofErr w:type="gramStart"/>
      <w:r>
        <w:rPr>
          <w:sz w:val="22"/>
        </w:rPr>
        <w:t>Нормативы  на</w:t>
      </w:r>
      <w:proofErr w:type="gramEnd"/>
      <w:r>
        <w:rPr>
          <w:sz w:val="22"/>
        </w:rPr>
        <w:t xml:space="preserve">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4127"/>
        <w:gridCol w:w="2904"/>
      </w:tblGrid>
      <w:tr w:rsidR="006443E8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Вид транспорта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проведенных технических обслуживаний и ремонтов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widowControl w:val="0"/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Цена за 1 т/о и ремонт, руб.</w:t>
            </w:r>
          </w:p>
        </w:tc>
      </w:tr>
      <w:tr w:rsidR="00B11F82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B11F82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  <w:lang w:val="en-US"/>
              </w:rPr>
              <w:t>VOLKSWAGEN POLO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номерЕ</w:t>
            </w:r>
            <w:r w:rsidRPr="00B11F82">
              <w:rPr>
                <w:sz w:val="24"/>
                <w:szCs w:val="24"/>
                <w:lang w:val="en-US"/>
              </w:rPr>
              <w:t xml:space="preserve"> 990 </w:t>
            </w:r>
            <w:r w:rsidRPr="00B11F82">
              <w:rPr>
                <w:sz w:val="24"/>
                <w:szCs w:val="24"/>
              </w:rPr>
              <w:t>ХВ</w:t>
            </w:r>
            <w:r w:rsidRPr="00B11F82">
              <w:rPr>
                <w:sz w:val="24"/>
                <w:szCs w:val="24"/>
                <w:lang w:val="en-US"/>
              </w:rPr>
              <w:t xml:space="preserve"> 161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Не более1 раза в квартал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не более 60000,00</w:t>
            </w:r>
          </w:p>
        </w:tc>
      </w:tr>
      <w:tr w:rsidR="00B11F82" w:rsidRPr="00B11F82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B11F82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  <w:lang w:val="en-US"/>
              </w:rPr>
              <w:t xml:space="preserve">RENAULT Duster  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номерЕ</w:t>
            </w:r>
            <w:r w:rsidRPr="00B11F82">
              <w:rPr>
                <w:sz w:val="24"/>
                <w:szCs w:val="24"/>
                <w:lang w:val="en-US"/>
              </w:rPr>
              <w:t xml:space="preserve"> 072OE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 w:rsidP="000436C4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Не более1 раза в квартал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 w:rsidP="000436C4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не более 60000,00</w:t>
            </w:r>
          </w:p>
        </w:tc>
      </w:tr>
      <w:tr w:rsidR="00B11F82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B11F82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</w:rPr>
              <w:t>Тагаз</w:t>
            </w:r>
            <w:r w:rsidRPr="00B11F82">
              <w:rPr>
                <w:sz w:val="24"/>
                <w:szCs w:val="24"/>
                <w:lang w:val="en-US"/>
              </w:rPr>
              <w:t>Vortex Estina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номерТ</w:t>
            </w:r>
            <w:r w:rsidRPr="00B11F82">
              <w:rPr>
                <w:sz w:val="24"/>
                <w:szCs w:val="24"/>
                <w:lang w:val="en-US"/>
              </w:rPr>
              <w:t xml:space="preserve"> 823 </w:t>
            </w:r>
            <w:r w:rsidRPr="00B11F82">
              <w:rPr>
                <w:sz w:val="24"/>
                <w:szCs w:val="24"/>
              </w:rPr>
              <w:t>ТТ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 w:rsidP="000436C4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Не более1 раза в квартал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 w:rsidP="000436C4">
            <w:pPr>
              <w:widowControl w:val="0"/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не более 60000,00</w:t>
            </w:r>
          </w:p>
        </w:tc>
      </w:tr>
    </w:tbl>
    <w:p w:rsidR="006443E8" w:rsidRDefault="006443E8">
      <w:pPr>
        <w:widowControl w:val="0"/>
        <w:tabs>
          <w:tab w:val="left" w:pos="7371"/>
        </w:tabs>
        <w:ind w:firstLine="0"/>
        <w:jc w:val="center"/>
        <w:rPr>
          <w:sz w:val="22"/>
        </w:rPr>
      </w:pPr>
    </w:p>
    <w:p w:rsidR="006443E8" w:rsidRDefault="00E90911">
      <w:pPr>
        <w:pStyle w:val="aa"/>
        <w:tabs>
          <w:tab w:val="left" w:pos="2850"/>
          <w:tab w:val="left" w:pos="7371"/>
        </w:tabs>
        <w:ind w:left="1353"/>
        <w:rPr>
          <w:sz w:val="22"/>
        </w:rPr>
      </w:pPr>
      <w:r>
        <w:rPr>
          <w:b/>
          <w:sz w:val="22"/>
        </w:rPr>
        <w:t>24.</w:t>
      </w:r>
      <w:r>
        <w:rPr>
          <w:sz w:val="22"/>
        </w:rPr>
        <w:t>Нормативы на горюче-смазочные материалы: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4388"/>
        <w:gridCol w:w="3072"/>
      </w:tblGrid>
      <w:tr w:rsidR="006443E8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5835"/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5835"/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Норма расхода топлива на 100 км пробега (литр)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5835"/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Цена за 1 литр топлива, руб.</w:t>
            </w:r>
          </w:p>
        </w:tc>
      </w:tr>
      <w:tr w:rsidR="00B11F82">
        <w:trPr>
          <w:trHeight w:val="32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0436C4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  <w:lang w:val="en-US"/>
              </w:rPr>
              <w:t>VOLKSWAGEN POLO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</w:t>
            </w:r>
            <w:r w:rsidRPr="00B11F82">
              <w:rPr>
                <w:sz w:val="24"/>
                <w:szCs w:val="24"/>
                <w:lang w:val="en-US"/>
              </w:rPr>
              <w:t xml:space="preserve"> </w:t>
            </w:r>
            <w:r w:rsidRPr="00B11F82">
              <w:rPr>
                <w:sz w:val="24"/>
                <w:szCs w:val="24"/>
              </w:rPr>
              <w:t>Е</w:t>
            </w:r>
            <w:r w:rsidRPr="00B11F82">
              <w:rPr>
                <w:sz w:val="24"/>
                <w:szCs w:val="24"/>
                <w:lang w:val="en-US"/>
              </w:rPr>
              <w:t xml:space="preserve"> 990 </w:t>
            </w:r>
            <w:r w:rsidRPr="00B11F82">
              <w:rPr>
                <w:sz w:val="24"/>
                <w:szCs w:val="24"/>
              </w:rPr>
              <w:t>ХВ</w:t>
            </w:r>
            <w:r w:rsidRPr="00B11F82">
              <w:rPr>
                <w:sz w:val="24"/>
                <w:szCs w:val="24"/>
                <w:lang w:val="en-US"/>
              </w:rPr>
              <w:t xml:space="preserve"> 161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1B4EC5" w:rsidRDefault="00B11F82" w:rsidP="000436C4">
            <w:pPr>
              <w:jc w:val="center"/>
            </w:pPr>
            <w:r>
              <w:t>6,955 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>
            <w:pPr>
              <w:tabs>
                <w:tab w:val="left" w:pos="5835"/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Не более 50,0</w:t>
            </w:r>
          </w:p>
        </w:tc>
      </w:tr>
      <w:tr w:rsidR="00B11F82" w:rsidRPr="00B11F82">
        <w:trPr>
          <w:trHeight w:val="32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0436C4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  <w:lang w:val="en-US"/>
              </w:rPr>
              <w:t xml:space="preserve">RENAULT Duster  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B11F82">
              <w:rPr>
                <w:sz w:val="24"/>
                <w:szCs w:val="24"/>
              </w:rPr>
              <w:t>Е</w:t>
            </w:r>
            <w:r w:rsidRPr="00B11F82">
              <w:rPr>
                <w:sz w:val="24"/>
                <w:szCs w:val="24"/>
                <w:lang w:val="en-US"/>
              </w:rPr>
              <w:t xml:space="preserve"> 072OE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EC1669" w:rsidRDefault="00B11F82" w:rsidP="000436C4">
            <w:pPr>
              <w:jc w:val="center"/>
            </w:pPr>
            <w:r>
              <w:rPr>
                <w:lang w:val="en-US"/>
              </w:rPr>
              <w:t xml:space="preserve">11,556 </w:t>
            </w:r>
            <w:r>
              <w:t>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>
            <w:r w:rsidRPr="00D30EC7">
              <w:rPr>
                <w:sz w:val="22"/>
              </w:rPr>
              <w:t>Не более 50,0</w:t>
            </w:r>
          </w:p>
        </w:tc>
      </w:tr>
      <w:tr w:rsidR="00B11F82">
        <w:trPr>
          <w:trHeight w:val="32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0436C4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</w:rPr>
              <w:t>Тагаз</w:t>
            </w:r>
            <w:r w:rsidRPr="00B11F82">
              <w:rPr>
                <w:sz w:val="24"/>
                <w:szCs w:val="24"/>
                <w:lang w:val="en-US"/>
              </w:rPr>
              <w:t>Vortex Estina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</w:t>
            </w:r>
            <w:r w:rsidRPr="00B11F82">
              <w:rPr>
                <w:sz w:val="24"/>
                <w:szCs w:val="24"/>
                <w:lang w:val="en-US"/>
              </w:rPr>
              <w:t xml:space="preserve"> </w:t>
            </w:r>
            <w:r w:rsidRPr="00B11F82">
              <w:rPr>
                <w:sz w:val="24"/>
                <w:szCs w:val="24"/>
              </w:rPr>
              <w:t>Т</w:t>
            </w:r>
            <w:r w:rsidRPr="00B11F82">
              <w:rPr>
                <w:sz w:val="24"/>
                <w:szCs w:val="24"/>
                <w:lang w:val="en-US"/>
              </w:rPr>
              <w:t xml:space="preserve"> 823 </w:t>
            </w:r>
            <w:r w:rsidRPr="00B11F82">
              <w:rPr>
                <w:sz w:val="24"/>
                <w:szCs w:val="24"/>
              </w:rPr>
              <w:t>ТТ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EC1669" w:rsidRDefault="00B11F82" w:rsidP="000436C4">
            <w:pPr>
              <w:jc w:val="center"/>
            </w:pPr>
            <w:r>
              <w:t>10,2 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>
            <w:r w:rsidRPr="00D30EC7">
              <w:rPr>
                <w:sz w:val="22"/>
              </w:rPr>
              <w:t>Не более 50,0</w:t>
            </w:r>
          </w:p>
        </w:tc>
      </w:tr>
    </w:tbl>
    <w:p w:rsidR="006443E8" w:rsidRDefault="006443E8">
      <w:pPr>
        <w:pStyle w:val="aa"/>
        <w:tabs>
          <w:tab w:val="left" w:pos="5835"/>
          <w:tab w:val="left" w:pos="7371"/>
        </w:tabs>
        <w:ind w:left="1353"/>
        <w:jc w:val="both"/>
        <w:rPr>
          <w:sz w:val="22"/>
        </w:rPr>
      </w:pPr>
    </w:p>
    <w:p w:rsidR="006443E8" w:rsidRDefault="00E90911">
      <w:pPr>
        <w:pStyle w:val="aa"/>
        <w:tabs>
          <w:tab w:val="left" w:pos="5835"/>
          <w:tab w:val="left" w:pos="7371"/>
        </w:tabs>
        <w:ind w:left="1353"/>
        <w:jc w:val="both"/>
        <w:rPr>
          <w:sz w:val="22"/>
        </w:rPr>
      </w:pPr>
      <w:r>
        <w:rPr>
          <w:b/>
          <w:sz w:val="22"/>
        </w:rPr>
        <w:t>25.</w:t>
      </w:r>
      <w:r>
        <w:rPr>
          <w:sz w:val="22"/>
        </w:rPr>
        <w:t xml:space="preserve">Нормативы на приобретение шин, запасных </w:t>
      </w:r>
      <w:proofErr w:type="gramStart"/>
      <w:r>
        <w:rPr>
          <w:sz w:val="22"/>
        </w:rPr>
        <w:t>частей  для</w:t>
      </w:r>
      <w:proofErr w:type="gramEnd"/>
      <w:r>
        <w:rPr>
          <w:sz w:val="22"/>
        </w:rPr>
        <w:t xml:space="preserve"> транспортных средств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66"/>
      </w:tblGrid>
      <w:tr w:rsidR="006443E8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5835"/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Вид транспорта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5835"/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Затраты в год, руб.</w:t>
            </w:r>
          </w:p>
        </w:tc>
      </w:tr>
      <w:tr w:rsidR="00B11F82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0436C4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  <w:lang w:val="en-US"/>
              </w:rPr>
              <w:t>VOLKSWAGEN POLO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</w:t>
            </w:r>
            <w:r w:rsidRPr="00B11F82">
              <w:rPr>
                <w:sz w:val="24"/>
                <w:szCs w:val="24"/>
                <w:lang w:val="en-US"/>
              </w:rPr>
              <w:t xml:space="preserve"> </w:t>
            </w:r>
            <w:r w:rsidRPr="00B11F82">
              <w:rPr>
                <w:sz w:val="24"/>
                <w:szCs w:val="24"/>
              </w:rPr>
              <w:t>Е</w:t>
            </w:r>
            <w:r w:rsidRPr="00B11F82">
              <w:rPr>
                <w:sz w:val="24"/>
                <w:szCs w:val="24"/>
                <w:lang w:val="en-US"/>
              </w:rPr>
              <w:t xml:space="preserve"> 990 </w:t>
            </w:r>
            <w:r w:rsidRPr="00B11F82">
              <w:rPr>
                <w:sz w:val="24"/>
                <w:szCs w:val="24"/>
              </w:rPr>
              <w:t>ХВ</w:t>
            </w:r>
            <w:r w:rsidRPr="00B11F82">
              <w:rPr>
                <w:sz w:val="24"/>
                <w:szCs w:val="24"/>
                <w:lang w:val="en-US"/>
              </w:rPr>
              <w:t xml:space="preserve"> 161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 w:rsidP="00B11F82">
            <w:pPr>
              <w:tabs>
                <w:tab w:val="left" w:pos="5835"/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более 130 000,00</w:t>
            </w:r>
          </w:p>
        </w:tc>
      </w:tr>
      <w:tr w:rsidR="00B11F82" w:rsidRPr="00B11F82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0436C4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  <w:lang w:val="en-US"/>
              </w:rPr>
              <w:t xml:space="preserve">RENAULT Duster  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</w:t>
            </w:r>
            <w:r w:rsidRPr="00B11F82">
              <w:rPr>
                <w:sz w:val="24"/>
                <w:szCs w:val="24"/>
                <w:lang w:val="en-US"/>
              </w:rPr>
              <w:t xml:space="preserve"> </w:t>
            </w:r>
            <w:r w:rsidRPr="00B11F82">
              <w:rPr>
                <w:sz w:val="24"/>
                <w:szCs w:val="24"/>
              </w:rPr>
              <w:t>Е</w:t>
            </w:r>
            <w:r w:rsidRPr="00B11F82">
              <w:rPr>
                <w:sz w:val="24"/>
                <w:szCs w:val="24"/>
                <w:lang w:val="en-US"/>
              </w:rPr>
              <w:t xml:space="preserve"> 072OE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 w:rsidP="00B11F82">
            <w:pPr>
              <w:ind w:firstLine="0"/>
              <w:jc w:val="center"/>
            </w:pPr>
            <w:r w:rsidRPr="00CC77FA">
              <w:rPr>
                <w:sz w:val="22"/>
              </w:rPr>
              <w:t>не более 130 000,00</w:t>
            </w:r>
          </w:p>
        </w:tc>
      </w:tr>
      <w:tr w:rsidR="00B11F82" w:rsidRPr="00B11F82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Pr="00B11F82" w:rsidRDefault="00B11F82" w:rsidP="000436C4">
            <w:pPr>
              <w:ind w:firstLine="0"/>
              <w:rPr>
                <w:sz w:val="24"/>
                <w:szCs w:val="24"/>
                <w:lang w:val="en-US"/>
              </w:rPr>
            </w:pPr>
            <w:r w:rsidRPr="00B11F82">
              <w:rPr>
                <w:sz w:val="24"/>
                <w:szCs w:val="24"/>
              </w:rPr>
              <w:t>Тагаз</w:t>
            </w:r>
            <w:r w:rsidRPr="00B11F82">
              <w:rPr>
                <w:sz w:val="24"/>
                <w:szCs w:val="24"/>
                <w:lang w:val="en-US"/>
              </w:rPr>
              <w:t>Vortex Estina</w:t>
            </w:r>
            <w:r w:rsidRPr="00B11F82">
              <w:rPr>
                <w:sz w:val="24"/>
                <w:szCs w:val="24"/>
              </w:rPr>
              <w:t>гос</w:t>
            </w:r>
            <w:r w:rsidRPr="00B11F82">
              <w:rPr>
                <w:sz w:val="24"/>
                <w:szCs w:val="24"/>
                <w:lang w:val="en-US"/>
              </w:rPr>
              <w:t xml:space="preserve">. </w:t>
            </w:r>
            <w:r w:rsidRPr="00B11F82">
              <w:rPr>
                <w:sz w:val="24"/>
                <w:szCs w:val="24"/>
              </w:rPr>
              <w:t>Номер</w:t>
            </w:r>
            <w:r w:rsidRPr="00B11F82">
              <w:rPr>
                <w:sz w:val="24"/>
                <w:szCs w:val="24"/>
                <w:lang w:val="en-US"/>
              </w:rPr>
              <w:t xml:space="preserve"> </w:t>
            </w:r>
            <w:r w:rsidRPr="00B11F82">
              <w:rPr>
                <w:sz w:val="24"/>
                <w:szCs w:val="24"/>
              </w:rPr>
              <w:t>Т</w:t>
            </w:r>
            <w:r w:rsidRPr="00B11F82">
              <w:rPr>
                <w:sz w:val="24"/>
                <w:szCs w:val="24"/>
                <w:lang w:val="en-US"/>
              </w:rPr>
              <w:t xml:space="preserve"> 823 </w:t>
            </w:r>
            <w:r w:rsidRPr="00B11F82">
              <w:rPr>
                <w:sz w:val="24"/>
                <w:szCs w:val="24"/>
              </w:rPr>
              <w:t>ТТ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82" w:rsidRDefault="00B11F82" w:rsidP="00B11F82">
            <w:pPr>
              <w:ind w:firstLine="0"/>
              <w:jc w:val="center"/>
            </w:pPr>
            <w:r w:rsidRPr="00CC77FA">
              <w:rPr>
                <w:sz w:val="22"/>
              </w:rPr>
              <w:t>не более 130 000,00</w:t>
            </w:r>
          </w:p>
        </w:tc>
      </w:tr>
    </w:tbl>
    <w:p w:rsidR="006443E8" w:rsidRPr="00B11F82" w:rsidRDefault="006443E8">
      <w:pPr>
        <w:pStyle w:val="aa"/>
        <w:tabs>
          <w:tab w:val="left" w:pos="2850"/>
          <w:tab w:val="left" w:pos="7371"/>
        </w:tabs>
        <w:ind w:left="1211"/>
        <w:rPr>
          <w:sz w:val="22"/>
          <w:lang w:val="en-US"/>
        </w:rPr>
      </w:pPr>
    </w:p>
    <w:p w:rsidR="006443E8" w:rsidRPr="00B11F82" w:rsidRDefault="006443E8">
      <w:pPr>
        <w:pStyle w:val="aa"/>
        <w:tabs>
          <w:tab w:val="left" w:pos="2850"/>
          <w:tab w:val="left" w:pos="7371"/>
        </w:tabs>
        <w:ind w:left="1211"/>
        <w:rPr>
          <w:sz w:val="22"/>
          <w:lang w:val="en-US"/>
        </w:rPr>
      </w:pPr>
    </w:p>
    <w:p w:rsidR="006443E8" w:rsidRDefault="003971AC">
      <w:pPr>
        <w:tabs>
          <w:tab w:val="left" w:pos="2268"/>
        </w:tabs>
        <w:ind w:firstLine="709"/>
        <w:rPr>
          <w:sz w:val="22"/>
        </w:rPr>
      </w:pPr>
      <w:r>
        <w:rPr>
          <w:sz w:val="22"/>
        </w:rPr>
        <w:t>Начальник финансово экономического отдела</w:t>
      </w:r>
      <w:r w:rsidR="00E90911">
        <w:rPr>
          <w:sz w:val="22"/>
        </w:rPr>
        <w:t xml:space="preserve">                                          </w:t>
      </w:r>
      <w:r>
        <w:rPr>
          <w:sz w:val="22"/>
        </w:rPr>
        <w:t>Е.В. Алексеева</w:t>
      </w:r>
    </w:p>
    <w:p w:rsidR="006443E8" w:rsidRDefault="006443E8">
      <w:pPr>
        <w:pStyle w:val="aa"/>
        <w:tabs>
          <w:tab w:val="left" w:pos="2850"/>
          <w:tab w:val="left" w:pos="7371"/>
        </w:tabs>
        <w:ind w:left="1211"/>
        <w:rPr>
          <w:sz w:val="22"/>
        </w:rPr>
      </w:pPr>
    </w:p>
    <w:p w:rsidR="006443E8" w:rsidRDefault="006443E8">
      <w:pPr>
        <w:pStyle w:val="aa"/>
        <w:tabs>
          <w:tab w:val="left" w:pos="2850"/>
          <w:tab w:val="left" w:pos="7371"/>
        </w:tabs>
        <w:ind w:left="1211"/>
        <w:rPr>
          <w:sz w:val="22"/>
        </w:rPr>
      </w:pPr>
    </w:p>
    <w:p w:rsidR="006443E8" w:rsidRDefault="006443E8">
      <w:pPr>
        <w:pStyle w:val="aa"/>
        <w:tabs>
          <w:tab w:val="left" w:pos="2850"/>
          <w:tab w:val="left" w:pos="7371"/>
        </w:tabs>
        <w:ind w:left="1211"/>
        <w:jc w:val="right"/>
        <w:rPr>
          <w:sz w:val="22"/>
        </w:rPr>
      </w:pPr>
    </w:p>
    <w:p w:rsidR="006443E8" w:rsidRDefault="006443E8">
      <w:pPr>
        <w:tabs>
          <w:tab w:val="left" w:pos="7371"/>
        </w:tabs>
        <w:ind w:left="7371" w:firstLine="0"/>
        <w:jc w:val="right"/>
        <w:rPr>
          <w:sz w:val="22"/>
        </w:rPr>
      </w:pPr>
    </w:p>
    <w:p w:rsidR="006443E8" w:rsidRDefault="006443E8">
      <w:pPr>
        <w:tabs>
          <w:tab w:val="left" w:pos="7371"/>
        </w:tabs>
        <w:ind w:left="7371" w:firstLine="0"/>
        <w:jc w:val="right"/>
        <w:rPr>
          <w:sz w:val="22"/>
        </w:rPr>
      </w:pPr>
    </w:p>
    <w:p w:rsidR="006443E8" w:rsidRDefault="006443E8">
      <w:pPr>
        <w:tabs>
          <w:tab w:val="left" w:pos="7371"/>
        </w:tabs>
        <w:ind w:left="7371" w:firstLine="0"/>
        <w:jc w:val="right"/>
        <w:rPr>
          <w:sz w:val="22"/>
        </w:rPr>
      </w:pPr>
    </w:p>
    <w:p w:rsidR="006443E8" w:rsidRDefault="006443E8">
      <w:pPr>
        <w:tabs>
          <w:tab w:val="left" w:pos="7371"/>
        </w:tabs>
        <w:ind w:left="7371" w:firstLine="0"/>
        <w:jc w:val="right"/>
        <w:rPr>
          <w:sz w:val="22"/>
        </w:rPr>
      </w:pPr>
    </w:p>
    <w:p w:rsidR="006443E8" w:rsidRDefault="006443E8">
      <w:pPr>
        <w:tabs>
          <w:tab w:val="left" w:pos="7371"/>
        </w:tabs>
        <w:ind w:left="7371" w:firstLine="0"/>
        <w:jc w:val="right"/>
        <w:rPr>
          <w:sz w:val="22"/>
        </w:rPr>
      </w:pPr>
    </w:p>
    <w:p w:rsidR="006443E8" w:rsidRDefault="006443E8">
      <w:pPr>
        <w:tabs>
          <w:tab w:val="left" w:pos="7371"/>
        </w:tabs>
        <w:ind w:left="7371" w:firstLine="0"/>
        <w:jc w:val="right"/>
        <w:rPr>
          <w:sz w:val="22"/>
        </w:rPr>
      </w:pPr>
    </w:p>
    <w:p w:rsidR="006443E8" w:rsidRDefault="00E90911">
      <w:pPr>
        <w:tabs>
          <w:tab w:val="left" w:pos="7371"/>
        </w:tabs>
        <w:ind w:left="7371" w:firstLine="0"/>
        <w:jc w:val="right"/>
        <w:rPr>
          <w:sz w:val="22"/>
        </w:rPr>
      </w:pPr>
      <w:r>
        <w:rPr>
          <w:sz w:val="22"/>
        </w:rPr>
        <w:t xml:space="preserve">Приложение № 2 </w:t>
      </w:r>
    </w:p>
    <w:p w:rsidR="006443E8" w:rsidRDefault="00E90911">
      <w:pPr>
        <w:tabs>
          <w:tab w:val="left" w:pos="7371"/>
        </w:tabs>
        <w:ind w:left="7371" w:firstLine="0"/>
        <w:jc w:val="right"/>
        <w:rPr>
          <w:sz w:val="22"/>
        </w:rPr>
      </w:pPr>
      <w:r>
        <w:rPr>
          <w:sz w:val="22"/>
        </w:rPr>
        <w:t>к постановлению</w:t>
      </w:r>
    </w:p>
    <w:p w:rsidR="006443E8" w:rsidRDefault="00E90911">
      <w:pPr>
        <w:tabs>
          <w:tab w:val="left" w:pos="7371"/>
        </w:tabs>
        <w:ind w:left="7371" w:firstLine="0"/>
        <w:jc w:val="right"/>
        <w:rPr>
          <w:sz w:val="22"/>
        </w:rPr>
      </w:pPr>
      <w:r>
        <w:rPr>
          <w:sz w:val="22"/>
        </w:rPr>
        <w:t xml:space="preserve">Администрации </w:t>
      </w:r>
      <w:r w:rsidR="003971AC">
        <w:rPr>
          <w:sz w:val="22"/>
        </w:rPr>
        <w:t>Гигантовского</w:t>
      </w:r>
      <w:r>
        <w:rPr>
          <w:sz w:val="22"/>
        </w:rPr>
        <w:t xml:space="preserve"> сельского поселения </w:t>
      </w:r>
    </w:p>
    <w:p w:rsidR="006443E8" w:rsidRDefault="00E90911">
      <w:pPr>
        <w:tabs>
          <w:tab w:val="left" w:pos="7371"/>
        </w:tabs>
        <w:ind w:left="7371" w:firstLine="0"/>
        <w:jc w:val="right"/>
        <w:rPr>
          <w:sz w:val="22"/>
        </w:rPr>
      </w:pPr>
      <w:r>
        <w:rPr>
          <w:sz w:val="22"/>
        </w:rPr>
        <w:t xml:space="preserve">от </w:t>
      </w:r>
      <w:r w:rsidR="003971AC">
        <w:rPr>
          <w:sz w:val="22"/>
        </w:rPr>
        <w:t>30.12.2020</w:t>
      </w:r>
      <w:r>
        <w:rPr>
          <w:sz w:val="22"/>
        </w:rPr>
        <w:t xml:space="preserve"> г. № </w:t>
      </w:r>
      <w:r w:rsidR="003971AC">
        <w:rPr>
          <w:sz w:val="22"/>
        </w:rPr>
        <w:t>157</w:t>
      </w:r>
    </w:p>
    <w:p w:rsidR="006443E8" w:rsidRDefault="006443E8">
      <w:pPr>
        <w:tabs>
          <w:tab w:val="left" w:pos="7371"/>
        </w:tabs>
        <w:ind w:firstLine="0"/>
        <w:jc w:val="right"/>
        <w:rPr>
          <w:sz w:val="22"/>
        </w:rPr>
      </w:pPr>
    </w:p>
    <w:p w:rsidR="006443E8" w:rsidRDefault="00E90911">
      <w:pPr>
        <w:tabs>
          <w:tab w:val="left" w:pos="7371"/>
        </w:tabs>
        <w:ind w:firstLine="0"/>
        <w:jc w:val="center"/>
        <w:rPr>
          <w:sz w:val="22"/>
        </w:rPr>
      </w:pPr>
      <w:r>
        <w:rPr>
          <w:sz w:val="22"/>
        </w:rPr>
        <w:t xml:space="preserve">НОРМАТИВНЫЕ ЗАТРАТЫ </w:t>
      </w:r>
    </w:p>
    <w:p w:rsidR="006443E8" w:rsidRDefault="00E90911">
      <w:pPr>
        <w:tabs>
          <w:tab w:val="left" w:pos="7371"/>
        </w:tabs>
        <w:ind w:firstLine="0"/>
        <w:jc w:val="center"/>
        <w:rPr>
          <w:sz w:val="22"/>
        </w:rPr>
      </w:pPr>
      <w:r>
        <w:rPr>
          <w:sz w:val="22"/>
        </w:rPr>
        <w:t xml:space="preserve">на обеспечение функций Администрации </w:t>
      </w:r>
      <w:r w:rsidR="003971AC">
        <w:rPr>
          <w:sz w:val="22"/>
        </w:rPr>
        <w:t>Гигантовского</w:t>
      </w:r>
      <w:r>
        <w:rPr>
          <w:sz w:val="22"/>
        </w:rPr>
        <w:t xml:space="preserve"> сельского поселения и подведомственных муниципальных бюджетных учреждений </w:t>
      </w:r>
    </w:p>
    <w:p w:rsidR="006443E8" w:rsidRDefault="006443E8">
      <w:pPr>
        <w:tabs>
          <w:tab w:val="left" w:pos="7371"/>
        </w:tabs>
        <w:ind w:firstLine="0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078"/>
        <w:gridCol w:w="1418"/>
      </w:tblGrid>
      <w:tr w:rsidR="006443E8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Сумма (руб.)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6443E8">
            <w:pPr>
              <w:tabs>
                <w:tab w:val="left" w:pos="7371"/>
              </w:tabs>
              <w:ind w:firstLine="0"/>
              <w:rPr>
                <w:sz w:val="22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Затраты на обеспечение функций Администрации </w:t>
            </w:r>
            <w:r w:rsidR="003971AC">
              <w:rPr>
                <w:b/>
                <w:sz w:val="22"/>
              </w:rPr>
              <w:t>Гигантовского</w:t>
            </w:r>
            <w:r>
              <w:rPr>
                <w:b/>
                <w:sz w:val="22"/>
              </w:rPr>
              <w:t xml:space="preserve"> </w:t>
            </w:r>
          </w:p>
          <w:p w:rsidR="006443E8" w:rsidRDefault="00E90911">
            <w:pPr>
              <w:tabs>
                <w:tab w:val="left" w:pos="7371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сельского поселения и подведомственных муниципальных бюджетных 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  <w:highlight w:val="red"/>
              </w:rPr>
            </w:pPr>
            <w:r>
              <w:rPr>
                <w:b/>
                <w:sz w:val="22"/>
              </w:rPr>
              <w:t>899 000,00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Затраты на информационно-коммуникационные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6443E8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содержание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Затраты на заправку и восстановление картриджей для принтеров, многофункциональных устройств и копировальных аппаратов (оргтехники)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33000,00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273000,00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273000,00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170000,00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103000,00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основных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128000,00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рабочих станций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78000,00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материальных запасов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носителей информации (USB-флэш-накопителей)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Затраты на дополнительное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Прочие нормативные затраты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6443E8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284"/>
                <w:tab w:val="left" w:pos="2127"/>
                <w:tab w:val="left" w:pos="7371"/>
              </w:tabs>
              <w:ind w:firstLine="0"/>
              <w:contextualSpacing/>
              <w:jc w:val="left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оплату расходов по оказанию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Затраты на оплату расходов по оказанию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проезд к месту командирования и обратно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понайму жилого помещения на период командирования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6443E8">
            <w:pPr>
              <w:tabs>
                <w:tab w:val="left" w:pos="7371"/>
              </w:tabs>
              <w:ind w:firstLine="0"/>
              <w:rPr>
                <w:sz w:val="22"/>
              </w:rPr>
            </w:pPr>
          </w:p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284"/>
                <w:tab w:val="left" w:pos="2127"/>
                <w:tab w:val="left" w:pos="7371"/>
              </w:tabs>
              <w:ind w:firstLine="0"/>
              <w:contextualSpacing/>
              <w:jc w:val="left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265000,00</w:t>
            </w:r>
          </w:p>
        </w:tc>
      </w:tr>
      <w:tr w:rsidR="006443E8">
        <w:trPr>
          <w:trHeight w:val="5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оплату типографских работ и услуг, включая приобретение и доставку периодических печатных изданий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265000,00</w:t>
            </w:r>
          </w:p>
          <w:p w:rsidR="006443E8" w:rsidRDefault="006443E8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</w:p>
          <w:p w:rsidR="006443E8" w:rsidRDefault="006443E8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оплату типографских работ и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специализированных печатных изданий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284"/>
                <w:tab w:val="left" w:pos="2127"/>
                <w:tab w:val="left" w:pos="7371"/>
              </w:tabs>
              <w:ind w:firstLine="0"/>
              <w:contextualSpacing/>
              <w:jc w:val="left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Затраты на приобретение иного оборудования (не отнесенного к затратам на приобретение основных средств в рамках затрат на информационно-коммуникационные технологии)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3.1.2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мебели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284"/>
                <w:tab w:val="left" w:pos="2127"/>
                <w:tab w:val="left" w:pos="7371"/>
              </w:tabs>
              <w:ind w:firstLine="0"/>
              <w:contextualSpacing/>
              <w:jc w:val="left"/>
              <w:outlineLvl w:val="2"/>
              <w:rPr>
                <w:sz w:val="22"/>
              </w:rPr>
            </w:pPr>
            <w:r>
              <w:rPr>
                <w:sz w:val="22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120 000,00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108 000,00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4.1.1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4.1.2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50 000,00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открыток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7000,00</w:t>
            </w:r>
          </w:p>
        </w:tc>
      </w:tr>
      <w:tr w:rsidR="006443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rPr>
                <w:sz w:val="22"/>
              </w:rPr>
            </w:pPr>
            <w:r>
              <w:rPr>
                <w:sz w:val="22"/>
              </w:rPr>
              <w:t>Затраты на приобретение знаков почтовой оплаты (марок), маркированных конвертов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8" w:rsidRDefault="00E90911">
            <w:pPr>
              <w:tabs>
                <w:tab w:val="left" w:pos="7371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</w:tr>
    </w:tbl>
    <w:p w:rsidR="006443E8" w:rsidRDefault="006443E8">
      <w:pPr>
        <w:tabs>
          <w:tab w:val="left" w:pos="7371"/>
        </w:tabs>
        <w:ind w:firstLine="0"/>
        <w:jc w:val="center"/>
        <w:rPr>
          <w:sz w:val="22"/>
        </w:rPr>
      </w:pPr>
    </w:p>
    <w:p w:rsidR="006443E8" w:rsidRDefault="006443E8">
      <w:pPr>
        <w:pStyle w:val="aa"/>
        <w:tabs>
          <w:tab w:val="left" w:pos="2850"/>
          <w:tab w:val="left" w:pos="7371"/>
        </w:tabs>
        <w:ind w:left="1211"/>
        <w:rPr>
          <w:sz w:val="22"/>
        </w:rPr>
      </w:pPr>
    </w:p>
    <w:p w:rsidR="006443E8" w:rsidRDefault="006443E8">
      <w:pPr>
        <w:pStyle w:val="aa"/>
        <w:tabs>
          <w:tab w:val="left" w:pos="2850"/>
          <w:tab w:val="left" w:pos="7371"/>
        </w:tabs>
        <w:ind w:left="1211"/>
        <w:rPr>
          <w:sz w:val="22"/>
        </w:rPr>
      </w:pPr>
    </w:p>
    <w:p w:rsidR="006443E8" w:rsidRDefault="006443E8">
      <w:pPr>
        <w:pStyle w:val="aa"/>
        <w:tabs>
          <w:tab w:val="left" w:pos="2850"/>
          <w:tab w:val="left" w:pos="7371"/>
        </w:tabs>
        <w:ind w:left="1211"/>
        <w:rPr>
          <w:sz w:val="22"/>
        </w:rPr>
      </w:pPr>
    </w:p>
    <w:p w:rsidR="003971AC" w:rsidRDefault="003971AC" w:rsidP="003971AC">
      <w:pPr>
        <w:tabs>
          <w:tab w:val="left" w:pos="2268"/>
        </w:tabs>
        <w:ind w:firstLine="709"/>
        <w:rPr>
          <w:sz w:val="22"/>
        </w:rPr>
      </w:pPr>
      <w:r>
        <w:rPr>
          <w:sz w:val="22"/>
        </w:rPr>
        <w:t>Начальник финансово экономического отдела                                          Е.В. Алексеева</w:t>
      </w:r>
    </w:p>
    <w:p w:rsidR="006443E8" w:rsidRDefault="006443E8">
      <w:pPr>
        <w:tabs>
          <w:tab w:val="left" w:pos="2268"/>
        </w:tabs>
        <w:ind w:firstLine="0"/>
        <w:jc w:val="left"/>
      </w:pPr>
    </w:p>
    <w:p w:rsidR="006443E8" w:rsidRDefault="006443E8">
      <w:pPr>
        <w:tabs>
          <w:tab w:val="left" w:pos="2268"/>
        </w:tabs>
        <w:ind w:firstLine="0"/>
        <w:jc w:val="left"/>
      </w:pPr>
    </w:p>
    <w:sectPr w:rsidR="006443E8" w:rsidSect="006443E8">
      <w:footerReference w:type="default" r:id="rId8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8B" w:rsidRDefault="00930F8B" w:rsidP="006443E8">
      <w:r>
        <w:separator/>
      </w:r>
    </w:p>
  </w:endnote>
  <w:endnote w:type="continuationSeparator" w:id="0">
    <w:p w:rsidR="00930F8B" w:rsidRDefault="00930F8B" w:rsidP="0064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8" w:rsidRDefault="006443E8">
    <w:pPr>
      <w:framePr w:wrap="around" w:vAnchor="text" w:hAnchor="margin" w:xAlign="right" w:y="1"/>
    </w:pPr>
    <w:r>
      <w:rPr>
        <w:rStyle w:val="a9"/>
      </w:rPr>
      <w:fldChar w:fldCharType="begin"/>
    </w:r>
    <w:r w:rsidR="00E90911">
      <w:rPr>
        <w:rStyle w:val="a9"/>
      </w:rPr>
      <w:instrText xml:space="preserve">PAGE </w:instrText>
    </w:r>
    <w:r w:rsidR="003971AC">
      <w:rPr>
        <w:rStyle w:val="a9"/>
      </w:rPr>
      <w:fldChar w:fldCharType="separate"/>
    </w:r>
    <w:r w:rsidR="00A54917">
      <w:rPr>
        <w:rStyle w:val="a9"/>
        <w:noProof/>
      </w:rPr>
      <w:t>10</w:t>
    </w:r>
    <w:r>
      <w:rPr>
        <w:rStyle w:val="a9"/>
      </w:rPr>
      <w:fldChar w:fldCharType="end"/>
    </w:r>
  </w:p>
  <w:p w:rsidR="006443E8" w:rsidRDefault="006443E8">
    <w:pPr>
      <w:pStyle w:val="a5"/>
      <w:ind w:right="360"/>
      <w:rPr>
        <w:sz w:val="20"/>
      </w:rPr>
    </w:pPr>
  </w:p>
  <w:p w:rsidR="006443E8" w:rsidRDefault="006443E8">
    <w:pPr>
      <w:pStyle w:val="a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8B" w:rsidRDefault="00930F8B" w:rsidP="006443E8">
      <w:r>
        <w:separator/>
      </w:r>
    </w:p>
  </w:footnote>
  <w:footnote w:type="continuationSeparator" w:id="0">
    <w:p w:rsidR="00930F8B" w:rsidRDefault="00930F8B" w:rsidP="0064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559F"/>
    <w:multiLevelType w:val="multilevel"/>
    <w:tmpl w:val="0190425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E8"/>
    <w:rsid w:val="000436C4"/>
    <w:rsid w:val="000C564E"/>
    <w:rsid w:val="000E2FC2"/>
    <w:rsid w:val="000E621E"/>
    <w:rsid w:val="00151F44"/>
    <w:rsid w:val="003971AC"/>
    <w:rsid w:val="00426598"/>
    <w:rsid w:val="00433F96"/>
    <w:rsid w:val="005F343C"/>
    <w:rsid w:val="006443E8"/>
    <w:rsid w:val="00795703"/>
    <w:rsid w:val="00797F64"/>
    <w:rsid w:val="00930420"/>
    <w:rsid w:val="00930F8B"/>
    <w:rsid w:val="00A1485B"/>
    <w:rsid w:val="00A54917"/>
    <w:rsid w:val="00B11F82"/>
    <w:rsid w:val="00B43809"/>
    <w:rsid w:val="00B86FA0"/>
    <w:rsid w:val="00BF401D"/>
    <w:rsid w:val="00C14256"/>
    <w:rsid w:val="00E90911"/>
    <w:rsid w:val="00EA5B9A"/>
    <w:rsid w:val="00E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2D8C05"/>
  <w15:chartTrackingRefBased/>
  <w15:docId w15:val="{91C1D122-FAE0-499C-BAC6-D002EBA5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443E8"/>
    <w:pPr>
      <w:ind w:right="-142" w:firstLine="720"/>
      <w:jc w:val="both"/>
    </w:pPr>
    <w:rPr>
      <w:rFonts w:ascii="Times New Roman" w:hAnsi="Times New Roman"/>
      <w:color w:val="000000"/>
      <w:sz w:val="28"/>
    </w:rPr>
  </w:style>
  <w:style w:type="paragraph" w:styleId="10">
    <w:name w:val="heading 1"/>
    <w:basedOn w:val="a"/>
    <w:next w:val="a"/>
    <w:uiPriority w:val="9"/>
    <w:qFormat/>
    <w:rsid w:val="006443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6443E8"/>
    <w:pPr>
      <w:keepNext/>
      <w:ind w:right="0" w:firstLine="0"/>
      <w:jc w:val="left"/>
      <w:outlineLvl w:val="1"/>
    </w:pPr>
    <w:rPr>
      <w:b/>
      <w:sz w:val="32"/>
    </w:rPr>
  </w:style>
  <w:style w:type="paragraph" w:styleId="3">
    <w:name w:val="heading 3"/>
    <w:next w:val="a"/>
    <w:link w:val="30"/>
    <w:qFormat/>
    <w:rsid w:val="006443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6443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6443E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43E8"/>
    <w:rPr>
      <w:rFonts w:ascii="Times New Roman" w:hAnsi="Times New Roman"/>
      <w:color w:val="000000"/>
      <w:sz w:val="28"/>
    </w:rPr>
  </w:style>
  <w:style w:type="paragraph" w:customStyle="1" w:styleId="ConsPlusTitlePage">
    <w:name w:val="ConsPlusTitlePage"/>
    <w:link w:val="ConsPlusTitlePage0"/>
    <w:rsid w:val="006443E8"/>
    <w:pPr>
      <w:widowControl w:val="0"/>
    </w:pPr>
    <w:rPr>
      <w:rFonts w:ascii="Tahoma" w:hAnsi="Tahoma"/>
      <w:color w:val="000000"/>
    </w:rPr>
  </w:style>
  <w:style w:type="character" w:customStyle="1" w:styleId="ConsPlusTitlePage0">
    <w:name w:val="ConsPlusTitlePage"/>
    <w:link w:val="ConsPlusTitlePage"/>
    <w:rsid w:val="006443E8"/>
    <w:rPr>
      <w:rFonts w:ascii="Tahoma" w:hAnsi="Tahoma"/>
      <w:color w:val="000000"/>
      <w:lang w:val="ru-RU" w:eastAsia="ru-RU" w:bidi="ar-SA"/>
    </w:rPr>
  </w:style>
  <w:style w:type="paragraph" w:styleId="21">
    <w:name w:val="toc 2"/>
    <w:next w:val="a"/>
    <w:link w:val="22"/>
    <w:rsid w:val="006443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43E8"/>
    <w:rPr>
      <w:rFonts w:ascii="XO Thames" w:hAnsi="XO Thames"/>
      <w:sz w:val="28"/>
      <w:lang w:bidi="ar-SA"/>
    </w:rPr>
  </w:style>
  <w:style w:type="paragraph" w:customStyle="1" w:styleId="DocumentMapChar1">
    <w:name w:val="Document Map Char1"/>
    <w:link w:val="DocumentMapChar10"/>
    <w:rsid w:val="006443E8"/>
    <w:rPr>
      <w:rFonts w:ascii="Times New Roman" w:hAnsi="Times New Roman"/>
      <w:color w:val="000000"/>
      <w:sz w:val="0"/>
    </w:rPr>
  </w:style>
  <w:style w:type="character" w:customStyle="1" w:styleId="DocumentMapChar10">
    <w:name w:val="Document Map Char1"/>
    <w:link w:val="DocumentMapChar1"/>
    <w:rsid w:val="006443E8"/>
    <w:rPr>
      <w:rFonts w:ascii="Times New Roman" w:hAnsi="Times New Roman"/>
      <w:color w:val="000000"/>
      <w:sz w:val="0"/>
      <w:lang w:bidi="ar-SA"/>
    </w:rPr>
  </w:style>
  <w:style w:type="paragraph" w:customStyle="1" w:styleId="ConsPlusJurTerm">
    <w:name w:val="ConsPlusJurTerm"/>
    <w:link w:val="ConsPlusJurTerm0"/>
    <w:rsid w:val="006443E8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6443E8"/>
    <w:rPr>
      <w:rFonts w:ascii="Tahoma" w:hAnsi="Tahoma"/>
      <w:sz w:val="26"/>
      <w:lang w:bidi="ar-SA"/>
    </w:rPr>
  </w:style>
  <w:style w:type="paragraph" w:styleId="41">
    <w:name w:val="toc 4"/>
    <w:next w:val="a"/>
    <w:link w:val="42"/>
    <w:rsid w:val="006443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43E8"/>
    <w:rPr>
      <w:rFonts w:ascii="XO Thames" w:hAnsi="XO Thames"/>
      <w:sz w:val="28"/>
      <w:lang w:bidi="ar-SA"/>
    </w:rPr>
  </w:style>
  <w:style w:type="paragraph" w:styleId="a3">
    <w:name w:val="Block Text"/>
    <w:basedOn w:val="a"/>
    <w:link w:val="a4"/>
    <w:rsid w:val="006443E8"/>
    <w:pPr>
      <w:ind w:left="1134" w:right="42" w:firstLine="0"/>
      <w:jc w:val="left"/>
    </w:pPr>
  </w:style>
  <w:style w:type="character" w:customStyle="1" w:styleId="a4">
    <w:name w:val="Цитата Знак"/>
    <w:basedOn w:val="1"/>
    <w:link w:val="a3"/>
    <w:rsid w:val="006443E8"/>
    <w:rPr>
      <w:rFonts w:ascii="Times New Roman" w:hAnsi="Times New Roman"/>
      <w:color w:val="000000"/>
      <w:sz w:val="28"/>
    </w:rPr>
  </w:style>
  <w:style w:type="paragraph" w:customStyle="1" w:styleId="Style9">
    <w:name w:val="Style9"/>
    <w:basedOn w:val="a"/>
    <w:link w:val="Style90"/>
    <w:rsid w:val="006443E8"/>
    <w:pPr>
      <w:widowControl w:val="0"/>
      <w:ind w:right="0" w:firstLine="0"/>
      <w:jc w:val="left"/>
    </w:pPr>
    <w:rPr>
      <w:sz w:val="24"/>
    </w:rPr>
  </w:style>
  <w:style w:type="character" w:customStyle="1" w:styleId="Style90">
    <w:name w:val="Style9"/>
    <w:basedOn w:val="1"/>
    <w:link w:val="Style9"/>
    <w:rsid w:val="006443E8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rsid w:val="006443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43E8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6443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43E8"/>
    <w:rPr>
      <w:rFonts w:ascii="XO Thames" w:hAnsi="XO Thames"/>
      <w:sz w:val="28"/>
      <w:lang w:bidi="ar-SA"/>
    </w:rPr>
  </w:style>
  <w:style w:type="paragraph" w:styleId="a5">
    <w:name w:val="footer"/>
    <w:basedOn w:val="a"/>
    <w:link w:val="a6"/>
    <w:rsid w:val="006443E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6443E8"/>
    <w:rPr>
      <w:rFonts w:ascii="Times New Roman" w:hAnsi="Times New Roman"/>
      <w:color w:val="000000"/>
      <w:sz w:val="28"/>
    </w:rPr>
  </w:style>
  <w:style w:type="paragraph" w:styleId="a7">
    <w:name w:val="Balloon Text"/>
    <w:basedOn w:val="a"/>
    <w:link w:val="a8"/>
    <w:rsid w:val="006443E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6443E8"/>
    <w:rPr>
      <w:rFonts w:ascii="Tahoma" w:hAnsi="Tahoma"/>
      <w:color w:val="000000"/>
      <w:sz w:val="16"/>
    </w:rPr>
  </w:style>
  <w:style w:type="paragraph" w:customStyle="1" w:styleId="FontStyle14">
    <w:name w:val="Font Style14"/>
    <w:link w:val="FontStyle140"/>
    <w:rsid w:val="006443E8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sid w:val="006443E8"/>
    <w:rPr>
      <w:rFonts w:ascii="Times New Roman" w:hAnsi="Times New Roman"/>
      <w:spacing w:val="10"/>
      <w:sz w:val="24"/>
      <w:lang w:bidi="ar-SA"/>
    </w:rPr>
  </w:style>
  <w:style w:type="character" w:customStyle="1" w:styleId="30">
    <w:name w:val="Заголовок 3 Знак"/>
    <w:link w:val="3"/>
    <w:rsid w:val="006443E8"/>
    <w:rPr>
      <w:rFonts w:ascii="XO Thames" w:hAnsi="XO Thames"/>
      <w:b/>
      <w:sz w:val="26"/>
      <w:lang w:bidi="ar-SA"/>
    </w:rPr>
  </w:style>
  <w:style w:type="paragraph" w:customStyle="1" w:styleId="Default">
    <w:name w:val="Default"/>
    <w:link w:val="Default0"/>
    <w:rsid w:val="006443E8"/>
    <w:rPr>
      <w:rFonts w:ascii="Times New Roman" w:hAnsi="Times New Roman"/>
      <w:color w:val="000000"/>
      <w:sz w:val="24"/>
    </w:rPr>
  </w:style>
  <w:style w:type="character" w:customStyle="1" w:styleId="Default0">
    <w:name w:val="Default"/>
    <w:link w:val="Default"/>
    <w:rsid w:val="006443E8"/>
    <w:rPr>
      <w:rFonts w:ascii="Times New Roman" w:hAnsi="Times New Roman"/>
      <w:color w:val="000000"/>
      <w:sz w:val="24"/>
      <w:lang w:bidi="ar-SA"/>
    </w:rPr>
  </w:style>
  <w:style w:type="paragraph" w:customStyle="1" w:styleId="ConsPlusNormal">
    <w:name w:val="ConsPlusNormal"/>
    <w:link w:val="ConsPlusNormal0"/>
    <w:rsid w:val="006443E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6443E8"/>
    <w:rPr>
      <w:sz w:val="22"/>
      <w:lang w:bidi="ar-SA"/>
    </w:rPr>
  </w:style>
  <w:style w:type="paragraph" w:customStyle="1" w:styleId="11">
    <w:name w:val="Номер страницы1"/>
    <w:link w:val="a9"/>
    <w:rsid w:val="006443E8"/>
    <w:rPr>
      <w:color w:val="000000"/>
    </w:rPr>
  </w:style>
  <w:style w:type="character" w:styleId="a9">
    <w:name w:val="page number"/>
    <w:link w:val="11"/>
    <w:rsid w:val="006443E8"/>
    <w:rPr>
      <w:color w:val="000000"/>
      <w:lang w:val="ru-RU" w:eastAsia="ru-RU" w:bidi="ar-SA"/>
    </w:rPr>
  </w:style>
  <w:style w:type="paragraph" w:customStyle="1" w:styleId="Style5">
    <w:name w:val="Style5"/>
    <w:basedOn w:val="a"/>
    <w:link w:val="Style50"/>
    <w:rsid w:val="006443E8"/>
    <w:pPr>
      <w:widowControl w:val="0"/>
      <w:spacing w:line="322" w:lineRule="exact"/>
      <w:ind w:right="0" w:firstLine="0"/>
      <w:jc w:val="center"/>
    </w:pPr>
    <w:rPr>
      <w:sz w:val="24"/>
    </w:rPr>
  </w:style>
  <w:style w:type="character" w:customStyle="1" w:styleId="Style50">
    <w:name w:val="Style5"/>
    <w:basedOn w:val="1"/>
    <w:link w:val="Style5"/>
    <w:rsid w:val="006443E8"/>
    <w:rPr>
      <w:rFonts w:ascii="Times New Roman" w:hAnsi="Times New Roman"/>
      <w:color w:val="000000"/>
      <w:sz w:val="24"/>
    </w:rPr>
  </w:style>
  <w:style w:type="paragraph" w:styleId="aa">
    <w:name w:val="List Paragraph"/>
    <w:basedOn w:val="a"/>
    <w:link w:val="ab"/>
    <w:rsid w:val="006443E8"/>
    <w:pPr>
      <w:widowControl w:val="0"/>
      <w:ind w:left="720" w:right="0" w:firstLine="0"/>
      <w:contextualSpacing/>
      <w:jc w:val="left"/>
    </w:pPr>
    <w:rPr>
      <w:sz w:val="20"/>
    </w:rPr>
  </w:style>
  <w:style w:type="character" w:customStyle="1" w:styleId="ab">
    <w:name w:val="Абзац списка Знак"/>
    <w:basedOn w:val="1"/>
    <w:link w:val="aa"/>
    <w:rsid w:val="006443E8"/>
    <w:rPr>
      <w:rFonts w:ascii="Times New Roman" w:hAnsi="Times New Roman"/>
      <w:color w:val="000000"/>
      <w:sz w:val="20"/>
    </w:rPr>
  </w:style>
  <w:style w:type="paragraph" w:customStyle="1" w:styleId="12">
    <w:name w:val="Строгий1"/>
    <w:link w:val="ac"/>
    <w:rsid w:val="006443E8"/>
    <w:rPr>
      <w:b/>
      <w:color w:val="000000"/>
    </w:rPr>
  </w:style>
  <w:style w:type="character" w:styleId="ac">
    <w:name w:val="Strong"/>
    <w:link w:val="12"/>
    <w:rsid w:val="006443E8"/>
    <w:rPr>
      <w:b/>
      <w:color w:val="000000"/>
      <w:lang w:val="ru-RU" w:eastAsia="ru-RU" w:bidi="ar-SA"/>
    </w:rPr>
  </w:style>
  <w:style w:type="paragraph" w:customStyle="1" w:styleId="ConsPlusCell">
    <w:name w:val="ConsPlusCell"/>
    <w:link w:val="ConsPlusCell0"/>
    <w:rsid w:val="006443E8"/>
    <w:pPr>
      <w:widowControl w:val="0"/>
    </w:pPr>
    <w:rPr>
      <w:rFonts w:ascii="Courier New" w:hAnsi="Courier New"/>
      <w:color w:val="000000"/>
    </w:rPr>
  </w:style>
  <w:style w:type="character" w:customStyle="1" w:styleId="ConsPlusCell0">
    <w:name w:val="ConsPlusCell"/>
    <w:link w:val="ConsPlusCell"/>
    <w:rsid w:val="006443E8"/>
    <w:rPr>
      <w:rFonts w:ascii="Courier New" w:hAnsi="Courier New"/>
      <w:color w:val="000000"/>
      <w:lang w:val="ru-RU" w:eastAsia="ru-RU" w:bidi="ar-SA"/>
    </w:rPr>
  </w:style>
  <w:style w:type="paragraph" w:customStyle="1" w:styleId="FontStyle13">
    <w:name w:val="Font Style13"/>
    <w:link w:val="FontStyle130"/>
    <w:rsid w:val="006443E8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sid w:val="006443E8"/>
    <w:rPr>
      <w:rFonts w:ascii="Times New Roman" w:hAnsi="Times New Roman"/>
      <w:spacing w:val="10"/>
      <w:sz w:val="24"/>
      <w:lang w:bidi="ar-SA"/>
    </w:rPr>
  </w:style>
  <w:style w:type="paragraph" w:customStyle="1" w:styleId="FontStyle11">
    <w:name w:val="Font Style11"/>
    <w:link w:val="FontStyle110"/>
    <w:rsid w:val="006443E8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sid w:val="006443E8"/>
    <w:rPr>
      <w:rFonts w:ascii="Times New Roman" w:hAnsi="Times New Roman"/>
      <w:b/>
      <w:sz w:val="26"/>
      <w:lang w:bidi="ar-SA"/>
    </w:rPr>
  </w:style>
  <w:style w:type="paragraph" w:customStyle="1" w:styleId="Style8">
    <w:name w:val="Style8"/>
    <w:basedOn w:val="a"/>
    <w:link w:val="Style80"/>
    <w:rsid w:val="006443E8"/>
    <w:pPr>
      <w:widowControl w:val="0"/>
      <w:ind w:right="0" w:firstLine="0"/>
      <w:jc w:val="left"/>
    </w:pPr>
    <w:rPr>
      <w:sz w:val="24"/>
    </w:rPr>
  </w:style>
  <w:style w:type="character" w:customStyle="1" w:styleId="Style80">
    <w:name w:val="Style8"/>
    <w:basedOn w:val="1"/>
    <w:link w:val="Style8"/>
    <w:rsid w:val="006443E8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rsid w:val="006443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43E8"/>
    <w:rPr>
      <w:rFonts w:ascii="XO Thames" w:hAnsi="XO Thames"/>
      <w:sz w:val="28"/>
      <w:lang w:bidi="ar-SA"/>
    </w:rPr>
  </w:style>
  <w:style w:type="paragraph" w:styleId="ad">
    <w:name w:val="Document Map"/>
    <w:basedOn w:val="a"/>
    <w:link w:val="ae"/>
    <w:rsid w:val="006443E8"/>
    <w:pPr>
      <w:ind w:right="0" w:firstLine="0"/>
      <w:jc w:val="left"/>
    </w:pPr>
    <w:rPr>
      <w:rFonts w:ascii="Tahoma" w:hAnsi="Tahoma"/>
      <w:sz w:val="20"/>
    </w:rPr>
  </w:style>
  <w:style w:type="character" w:customStyle="1" w:styleId="ae">
    <w:name w:val="Схема документа Знак"/>
    <w:basedOn w:val="1"/>
    <w:link w:val="ad"/>
    <w:rsid w:val="006443E8"/>
    <w:rPr>
      <w:rFonts w:ascii="Tahoma" w:hAnsi="Tahoma"/>
      <w:color w:val="000000"/>
      <w:sz w:val="20"/>
    </w:rPr>
  </w:style>
  <w:style w:type="paragraph" w:customStyle="1" w:styleId="Heading">
    <w:name w:val="Heading"/>
    <w:link w:val="Heading0"/>
    <w:rsid w:val="006443E8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6443E8"/>
    <w:rPr>
      <w:rFonts w:ascii="Arial" w:hAnsi="Arial"/>
      <w:b/>
      <w:sz w:val="22"/>
      <w:lang w:bidi="ar-SA"/>
    </w:rPr>
  </w:style>
  <w:style w:type="paragraph" w:styleId="af">
    <w:name w:val="header"/>
    <w:basedOn w:val="a"/>
    <w:link w:val="af0"/>
    <w:rsid w:val="006443E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"/>
    <w:link w:val="af"/>
    <w:rsid w:val="006443E8"/>
    <w:rPr>
      <w:rFonts w:ascii="Times New Roman" w:hAnsi="Times New Roman"/>
      <w:color w:val="000000"/>
      <w:sz w:val="28"/>
    </w:rPr>
  </w:style>
  <w:style w:type="paragraph" w:customStyle="1" w:styleId="FontStyle12">
    <w:name w:val="Font Style12"/>
    <w:link w:val="FontStyle120"/>
    <w:rsid w:val="006443E8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sid w:val="006443E8"/>
    <w:rPr>
      <w:rFonts w:ascii="Times New Roman" w:hAnsi="Times New Roman"/>
      <w:sz w:val="26"/>
      <w:lang w:bidi="ar-SA"/>
    </w:rPr>
  </w:style>
  <w:style w:type="paragraph" w:customStyle="1" w:styleId="ConsPlusDocList">
    <w:name w:val="ConsPlusDocList"/>
    <w:link w:val="ConsPlusDocList0"/>
    <w:rsid w:val="006443E8"/>
    <w:pPr>
      <w:widowControl w:val="0"/>
    </w:pPr>
    <w:rPr>
      <w:rFonts w:ascii="Courier New" w:hAnsi="Courier New"/>
      <w:color w:val="000000"/>
    </w:rPr>
  </w:style>
  <w:style w:type="character" w:customStyle="1" w:styleId="ConsPlusDocList0">
    <w:name w:val="ConsPlusDocList"/>
    <w:link w:val="ConsPlusDocList"/>
    <w:rsid w:val="006443E8"/>
    <w:rPr>
      <w:rFonts w:ascii="Courier New" w:hAnsi="Courier New"/>
      <w:color w:val="000000"/>
      <w:lang w:val="ru-RU" w:eastAsia="ru-RU" w:bidi="ar-SA"/>
    </w:rPr>
  </w:style>
  <w:style w:type="character" w:customStyle="1" w:styleId="50">
    <w:name w:val="Заголовок 5 Знак"/>
    <w:link w:val="5"/>
    <w:rsid w:val="006443E8"/>
    <w:rPr>
      <w:rFonts w:ascii="XO Thames" w:hAnsi="XO Thames"/>
      <w:b/>
      <w:sz w:val="22"/>
      <w:lang w:bidi="ar-SA"/>
    </w:rPr>
  </w:style>
  <w:style w:type="paragraph" w:customStyle="1" w:styleId="13">
    <w:name w:val="Основной шрифт абзаца1"/>
    <w:rsid w:val="006443E8"/>
    <w:rPr>
      <w:color w:val="000000"/>
    </w:rPr>
  </w:style>
  <w:style w:type="character" w:customStyle="1" w:styleId="14">
    <w:name w:val="Заголовок 1 Знак"/>
    <w:basedOn w:val="1"/>
    <w:link w:val="10"/>
    <w:rsid w:val="006443E8"/>
    <w:rPr>
      <w:rFonts w:ascii="Times New Roman" w:hAnsi="Times New Roman"/>
      <w:b/>
      <w:color w:val="000000"/>
      <w:sz w:val="28"/>
    </w:rPr>
  </w:style>
  <w:style w:type="paragraph" w:customStyle="1" w:styleId="Style6">
    <w:name w:val="Style6"/>
    <w:basedOn w:val="a"/>
    <w:link w:val="Style60"/>
    <w:rsid w:val="006443E8"/>
    <w:pPr>
      <w:widowControl w:val="0"/>
      <w:spacing w:line="485" w:lineRule="exact"/>
      <w:ind w:right="0" w:firstLine="715"/>
    </w:pPr>
    <w:rPr>
      <w:sz w:val="24"/>
    </w:rPr>
  </w:style>
  <w:style w:type="character" w:customStyle="1" w:styleId="Style60">
    <w:name w:val="Style6"/>
    <w:basedOn w:val="1"/>
    <w:link w:val="Style6"/>
    <w:rsid w:val="006443E8"/>
    <w:rPr>
      <w:rFonts w:ascii="Times New Roman" w:hAnsi="Times New Roman"/>
      <w:color w:val="000000"/>
      <w:sz w:val="24"/>
    </w:rPr>
  </w:style>
  <w:style w:type="paragraph" w:customStyle="1" w:styleId="15">
    <w:name w:val="Гиперссылка1"/>
    <w:link w:val="af1"/>
    <w:rsid w:val="006443E8"/>
    <w:rPr>
      <w:color w:val="0563C1"/>
      <w:u w:val="single"/>
    </w:rPr>
  </w:style>
  <w:style w:type="character" w:styleId="af1">
    <w:name w:val="Hyperlink"/>
    <w:link w:val="15"/>
    <w:rsid w:val="006443E8"/>
    <w:rPr>
      <w:color w:val="0563C1"/>
      <w:u w:val="single"/>
      <w:lang w:bidi="ar-SA"/>
    </w:rPr>
  </w:style>
  <w:style w:type="paragraph" w:customStyle="1" w:styleId="Footnote">
    <w:name w:val="Footnote"/>
    <w:link w:val="Footnote0"/>
    <w:rsid w:val="006443E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443E8"/>
    <w:rPr>
      <w:rFonts w:ascii="XO Thames" w:hAnsi="XO Thames"/>
      <w:sz w:val="22"/>
      <w:lang w:bidi="ar-SA"/>
    </w:rPr>
  </w:style>
  <w:style w:type="paragraph" w:customStyle="1" w:styleId="Style4">
    <w:name w:val="Style4"/>
    <w:basedOn w:val="a"/>
    <w:link w:val="Style40"/>
    <w:rsid w:val="006443E8"/>
    <w:pPr>
      <w:widowControl w:val="0"/>
      <w:spacing w:line="324" w:lineRule="exact"/>
      <w:ind w:right="0" w:firstLine="538"/>
    </w:pPr>
    <w:rPr>
      <w:sz w:val="24"/>
    </w:rPr>
  </w:style>
  <w:style w:type="character" w:customStyle="1" w:styleId="Style40">
    <w:name w:val="Style4"/>
    <w:basedOn w:val="1"/>
    <w:link w:val="Style4"/>
    <w:rsid w:val="006443E8"/>
    <w:rPr>
      <w:rFonts w:ascii="Times New Roman" w:hAnsi="Times New Roman"/>
      <w:color w:val="000000"/>
      <w:sz w:val="24"/>
    </w:rPr>
  </w:style>
  <w:style w:type="paragraph" w:styleId="16">
    <w:name w:val="toc 1"/>
    <w:next w:val="a"/>
    <w:link w:val="17"/>
    <w:rsid w:val="006443E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443E8"/>
    <w:rPr>
      <w:rFonts w:ascii="XO Thames" w:hAnsi="XO Thames"/>
      <w:b/>
      <w:sz w:val="28"/>
      <w:lang w:bidi="ar-SA"/>
    </w:rPr>
  </w:style>
  <w:style w:type="paragraph" w:styleId="af2">
    <w:name w:val="No Spacing"/>
    <w:link w:val="af3"/>
    <w:rsid w:val="006443E8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f3">
    <w:name w:val="Без интервала Знак"/>
    <w:link w:val="af2"/>
    <w:rsid w:val="006443E8"/>
    <w:rPr>
      <w:rFonts w:ascii="Times New Roman" w:hAnsi="Times New Roman"/>
      <w:sz w:val="24"/>
      <w:lang w:bidi="ar-SA"/>
    </w:rPr>
  </w:style>
  <w:style w:type="paragraph" w:customStyle="1" w:styleId="HeaderandFooter">
    <w:name w:val="Header and Footer"/>
    <w:link w:val="HeaderandFooter0"/>
    <w:rsid w:val="006443E8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6443E8"/>
    <w:rPr>
      <w:rFonts w:ascii="XO Thames" w:hAnsi="XO Thames"/>
      <w:color w:val="000000"/>
      <w:lang w:val="ru-RU" w:eastAsia="ru-RU" w:bidi="ar-SA"/>
    </w:rPr>
  </w:style>
  <w:style w:type="paragraph" w:styleId="9">
    <w:name w:val="toc 9"/>
    <w:next w:val="a"/>
    <w:link w:val="90"/>
    <w:rsid w:val="006443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43E8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6443E8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6443E8"/>
    <w:rPr>
      <w:rFonts w:ascii="Courier New" w:hAnsi="Courier New"/>
      <w:color w:val="000000"/>
      <w:lang w:val="ru-RU" w:eastAsia="ru-RU" w:bidi="ar-SA"/>
    </w:rPr>
  </w:style>
  <w:style w:type="paragraph" w:styleId="8">
    <w:name w:val="toc 8"/>
    <w:next w:val="a"/>
    <w:link w:val="80"/>
    <w:rsid w:val="006443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43E8"/>
    <w:rPr>
      <w:rFonts w:ascii="XO Thames" w:hAnsi="XO Thames"/>
      <w:sz w:val="28"/>
      <w:lang w:bidi="ar-SA"/>
    </w:rPr>
  </w:style>
  <w:style w:type="paragraph" w:styleId="51">
    <w:name w:val="toc 5"/>
    <w:next w:val="a"/>
    <w:link w:val="52"/>
    <w:rsid w:val="006443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43E8"/>
    <w:rPr>
      <w:rFonts w:ascii="XO Thames" w:hAnsi="XO Thames"/>
      <w:sz w:val="28"/>
      <w:lang w:bidi="ar-SA"/>
    </w:rPr>
  </w:style>
  <w:style w:type="paragraph" w:customStyle="1" w:styleId="ConsPlusTitle">
    <w:name w:val="ConsPlusTitle"/>
    <w:link w:val="ConsPlusTitle0"/>
    <w:rsid w:val="006443E8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6443E8"/>
    <w:rPr>
      <w:rFonts w:ascii="Arial" w:hAnsi="Arial"/>
      <w:b/>
      <w:color w:val="000000"/>
      <w:lang w:val="ru-RU" w:eastAsia="ru-RU" w:bidi="ar-SA"/>
    </w:rPr>
  </w:style>
  <w:style w:type="paragraph" w:styleId="af4">
    <w:name w:val="Subtitle"/>
    <w:next w:val="a"/>
    <w:link w:val="af5"/>
    <w:qFormat/>
    <w:rsid w:val="006443E8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6443E8"/>
    <w:rPr>
      <w:rFonts w:ascii="XO Thames" w:hAnsi="XO Thames"/>
      <w:i/>
      <w:sz w:val="24"/>
      <w:lang w:bidi="ar-SA"/>
    </w:rPr>
  </w:style>
  <w:style w:type="paragraph" w:customStyle="1" w:styleId="Style7">
    <w:name w:val="Style7"/>
    <w:basedOn w:val="a"/>
    <w:link w:val="Style70"/>
    <w:rsid w:val="006443E8"/>
    <w:pPr>
      <w:widowControl w:val="0"/>
      <w:spacing w:line="486" w:lineRule="exact"/>
      <w:ind w:right="0" w:firstLine="706"/>
    </w:pPr>
    <w:rPr>
      <w:sz w:val="24"/>
    </w:rPr>
  </w:style>
  <w:style w:type="character" w:customStyle="1" w:styleId="Style70">
    <w:name w:val="Style7"/>
    <w:basedOn w:val="1"/>
    <w:link w:val="Style7"/>
    <w:rsid w:val="006443E8"/>
    <w:rPr>
      <w:rFonts w:ascii="Times New Roman" w:hAnsi="Times New Roman"/>
      <w:color w:val="000000"/>
      <w:sz w:val="24"/>
    </w:rPr>
  </w:style>
  <w:style w:type="paragraph" w:styleId="af6">
    <w:name w:val="Название"/>
    <w:basedOn w:val="a"/>
    <w:link w:val="af7"/>
    <w:uiPriority w:val="10"/>
    <w:qFormat/>
    <w:rsid w:val="006443E8"/>
    <w:pPr>
      <w:ind w:right="0" w:firstLine="0"/>
      <w:jc w:val="center"/>
    </w:pPr>
  </w:style>
  <w:style w:type="character" w:customStyle="1" w:styleId="af7">
    <w:name w:val="Название Знак"/>
    <w:basedOn w:val="1"/>
    <w:link w:val="af6"/>
    <w:rsid w:val="006443E8"/>
    <w:rPr>
      <w:rFonts w:ascii="Times New Roman" w:hAnsi="Times New Roman"/>
      <w:color w:val="000000"/>
      <w:sz w:val="28"/>
    </w:rPr>
  </w:style>
  <w:style w:type="character" w:customStyle="1" w:styleId="40">
    <w:name w:val="Заголовок 4 Знак"/>
    <w:link w:val="4"/>
    <w:rsid w:val="006443E8"/>
    <w:rPr>
      <w:rFonts w:ascii="XO Thames" w:hAnsi="XO Thames"/>
      <w:b/>
      <w:sz w:val="24"/>
      <w:lang w:bidi="ar-SA"/>
    </w:rPr>
  </w:style>
  <w:style w:type="paragraph" w:customStyle="1" w:styleId="18">
    <w:name w:val="Схема документа Знак1"/>
    <w:link w:val="19"/>
    <w:rsid w:val="006443E8"/>
    <w:rPr>
      <w:rFonts w:ascii="Tahoma" w:hAnsi="Tahoma"/>
      <w:color w:val="000000"/>
      <w:sz w:val="16"/>
    </w:rPr>
  </w:style>
  <w:style w:type="character" w:customStyle="1" w:styleId="19">
    <w:name w:val="Схема документа Знак1"/>
    <w:link w:val="18"/>
    <w:rsid w:val="006443E8"/>
    <w:rPr>
      <w:rFonts w:ascii="Tahoma" w:hAnsi="Tahoma"/>
      <w:color w:val="000000"/>
      <w:sz w:val="16"/>
      <w:lang w:bidi="ar-SA"/>
    </w:rPr>
  </w:style>
  <w:style w:type="character" w:customStyle="1" w:styleId="20">
    <w:name w:val="Заголовок 2 Знак"/>
    <w:basedOn w:val="1"/>
    <w:link w:val="2"/>
    <w:rsid w:val="006443E8"/>
    <w:rPr>
      <w:rFonts w:ascii="Times New Roman" w:hAnsi="Times New Roman"/>
      <w:b/>
      <w:color w:val="000000"/>
      <w:sz w:val="32"/>
    </w:rPr>
  </w:style>
  <w:style w:type="paragraph" w:customStyle="1" w:styleId="1a">
    <w:name w:val="Абзац списка1"/>
    <w:basedOn w:val="a"/>
    <w:link w:val="1b"/>
    <w:rsid w:val="006443E8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sz w:val="22"/>
    </w:rPr>
  </w:style>
  <w:style w:type="character" w:customStyle="1" w:styleId="1b">
    <w:name w:val="Абзац списка1"/>
    <w:basedOn w:val="1"/>
    <w:link w:val="1a"/>
    <w:rsid w:val="006443E8"/>
    <w:rPr>
      <w:rFonts w:ascii="Calibri" w:hAnsi="Calibri"/>
      <w:color w:val="000000"/>
      <w:sz w:val="22"/>
    </w:rPr>
  </w:style>
  <w:style w:type="paragraph" w:customStyle="1" w:styleId="FR1">
    <w:name w:val="FR1"/>
    <w:link w:val="FR10"/>
    <w:rsid w:val="006443E8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sid w:val="006443E8"/>
    <w:rPr>
      <w:rFonts w:ascii="Times New Roman" w:hAnsi="Times New Roman"/>
      <w:b/>
      <w:sz w:val="32"/>
      <w:lang w:bidi="ar-SA"/>
    </w:rPr>
  </w:style>
  <w:style w:type="paragraph" w:styleId="af8">
    <w:name w:val="Body Text Indent"/>
    <w:basedOn w:val="a"/>
    <w:link w:val="af9"/>
    <w:rsid w:val="006443E8"/>
    <w:pPr>
      <w:ind w:right="0" w:firstLine="709"/>
    </w:pPr>
  </w:style>
  <w:style w:type="character" w:customStyle="1" w:styleId="af9">
    <w:name w:val="Основной текст с отступом Знак"/>
    <w:basedOn w:val="1"/>
    <w:link w:val="af8"/>
    <w:rsid w:val="006443E8"/>
    <w:rPr>
      <w:rFonts w:ascii="Times New Roman" w:hAnsi="Times New Roman"/>
      <w:color w:val="000000"/>
      <w:sz w:val="28"/>
    </w:rPr>
  </w:style>
  <w:style w:type="table" w:styleId="afa">
    <w:name w:val="Table Grid"/>
    <w:basedOn w:val="a1"/>
    <w:rsid w:val="006443E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rsid w:val="006443E8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1B55-3886-4A35-935B-EA743104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</cp:lastModifiedBy>
  <cp:revision>3</cp:revision>
  <cp:lastPrinted>2024-08-26T07:21:00Z</cp:lastPrinted>
  <dcterms:created xsi:type="dcterms:W3CDTF">2024-09-20T10:56:00Z</dcterms:created>
  <dcterms:modified xsi:type="dcterms:W3CDTF">2024-09-20T10:56:00Z</dcterms:modified>
</cp:coreProperties>
</file>