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3A" w:rsidRDefault="00085C3A" w:rsidP="00D01CB8">
      <w:pPr>
        <w:keepNext/>
        <w:spacing w:after="0" w:line="240" w:lineRule="auto"/>
        <w:ind w:firstLine="567"/>
        <w:jc w:val="center"/>
        <w:outlineLvl w:val="0"/>
        <w:rPr>
          <w:rFonts w:ascii="Arial" w:eastAsia="Times New Roman" w:hAnsi="Arial" w:cs="Arial"/>
          <w:b/>
          <w:sz w:val="24"/>
          <w:szCs w:val="24"/>
          <w:lang w:eastAsia="ru-RU"/>
        </w:rPr>
      </w:pPr>
    </w:p>
    <w:p w:rsidR="00085C3A" w:rsidRDefault="00085C3A" w:rsidP="00085C3A">
      <w:pPr>
        <w:widowControl w:val="0"/>
        <w:shd w:val="clear" w:color="auto" w:fill="FFFFFF"/>
        <w:autoSpaceDE w:val="0"/>
        <w:autoSpaceDN w:val="0"/>
        <w:adjustRightInd w:val="0"/>
        <w:ind w:right="40"/>
        <w:contextualSpacing/>
        <w:jc w:val="center"/>
        <w:rPr>
          <w:rFonts w:ascii="Times New Roman" w:hAnsi="Times New Roman" w:cs="Times New Roman"/>
          <w:sz w:val="26"/>
          <w:szCs w:val="26"/>
        </w:rPr>
      </w:pPr>
      <w:r w:rsidRPr="00085C3A">
        <w:rPr>
          <w:rFonts w:ascii="Times New Roman" w:hAnsi="Times New Roman" w:cs="Times New Roman"/>
          <w:sz w:val="26"/>
          <w:szCs w:val="26"/>
        </w:rPr>
        <w:t>Российская Федерация</w:t>
      </w:r>
    </w:p>
    <w:p w:rsidR="00085C3A" w:rsidRPr="00085C3A" w:rsidRDefault="00085C3A" w:rsidP="00085C3A">
      <w:pPr>
        <w:widowControl w:val="0"/>
        <w:shd w:val="clear" w:color="auto" w:fill="FFFFFF"/>
        <w:autoSpaceDE w:val="0"/>
        <w:autoSpaceDN w:val="0"/>
        <w:adjustRightInd w:val="0"/>
        <w:ind w:right="40"/>
        <w:contextualSpacing/>
        <w:jc w:val="center"/>
        <w:rPr>
          <w:rFonts w:ascii="Times New Roman" w:hAnsi="Times New Roman" w:cs="Times New Roman"/>
          <w:sz w:val="26"/>
          <w:szCs w:val="26"/>
        </w:rPr>
      </w:pPr>
      <w:r w:rsidRPr="00085C3A">
        <w:rPr>
          <w:rFonts w:ascii="Times New Roman" w:hAnsi="Times New Roman" w:cs="Times New Roman"/>
          <w:sz w:val="26"/>
          <w:szCs w:val="26"/>
        </w:rPr>
        <w:t xml:space="preserve">Ростовская область </w:t>
      </w:r>
      <w:proofErr w:type="spellStart"/>
      <w:r w:rsidRPr="00085C3A">
        <w:rPr>
          <w:rFonts w:ascii="Times New Roman" w:hAnsi="Times New Roman" w:cs="Times New Roman"/>
          <w:sz w:val="26"/>
          <w:szCs w:val="26"/>
        </w:rPr>
        <w:t>Гигантовское</w:t>
      </w:r>
      <w:proofErr w:type="spellEnd"/>
      <w:r w:rsidRPr="00085C3A">
        <w:rPr>
          <w:rFonts w:ascii="Times New Roman" w:hAnsi="Times New Roman" w:cs="Times New Roman"/>
          <w:sz w:val="26"/>
          <w:szCs w:val="26"/>
        </w:rPr>
        <w:t xml:space="preserve"> сельское поселение»</w:t>
      </w:r>
    </w:p>
    <w:p w:rsidR="00085C3A" w:rsidRPr="00085C3A" w:rsidRDefault="00085C3A" w:rsidP="00085C3A">
      <w:pPr>
        <w:widowControl w:val="0"/>
        <w:shd w:val="clear" w:color="auto" w:fill="FFFFFF"/>
        <w:autoSpaceDE w:val="0"/>
        <w:autoSpaceDN w:val="0"/>
        <w:adjustRightInd w:val="0"/>
        <w:ind w:right="40"/>
        <w:contextualSpacing/>
        <w:jc w:val="center"/>
        <w:rPr>
          <w:rFonts w:ascii="Times New Roman" w:hAnsi="Times New Roman" w:cs="Times New Roman"/>
          <w:sz w:val="26"/>
          <w:szCs w:val="26"/>
        </w:rPr>
      </w:pPr>
      <w:r w:rsidRPr="00085C3A">
        <w:rPr>
          <w:rFonts w:ascii="Times New Roman" w:hAnsi="Times New Roman" w:cs="Times New Roman"/>
          <w:sz w:val="26"/>
          <w:szCs w:val="26"/>
        </w:rPr>
        <w:t xml:space="preserve">Администрация </w:t>
      </w:r>
      <w:proofErr w:type="spellStart"/>
      <w:r w:rsidRPr="00085C3A">
        <w:rPr>
          <w:rFonts w:ascii="Times New Roman" w:hAnsi="Times New Roman" w:cs="Times New Roman"/>
          <w:sz w:val="26"/>
          <w:szCs w:val="26"/>
        </w:rPr>
        <w:t>Гигантовского</w:t>
      </w:r>
      <w:proofErr w:type="spellEnd"/>
      <w:r w:rsidRPr="00085C3A">
        <w:rPr>
          <w:rFonts w:ascii="Times New Roman" w:hAnsi="Times New Roman" w:cs="Times New Roman"/>
          <w:sz w:val="26"/>
          <w:szCs w:val="26"/>
        </w:rPr>
        <w:t xml:space="preserve"> сельского поселения</w:t>
      </w:r>
    </w:p>
    <w:p w:rsidR="00085C3A" w:rsidRDefault="00085C3A" w:rsidP="00085C3A">
      <w:pPr>
        <w:widowControl w:val="0"/>
        <w:shd w:val="clear" w:color="auto" w:fill="FFFFFF"/>
        <w:autoSpaceDE w:val="0"/>
        <w:autoSpaceDN w:val="0"/>
        <w:adjustRightInd w:val="0"/>
        <w:ind w:right="38"/>
        <w:jc w:val="center"/>
        <w:rPr>
          <w:sz w:val="26"/>
          <w:szCs w:val="26"/>
        </w:rPr>
      </w:pPr>
      <w:r>
        <w:rPr>
          <w:sz w:val="26"/>
          <w:szCs w:val="26"/>
        </w:rPr>
        <w:t>_______________________________________________________________________</w:t>
      </w:r>
    </w:p>
    <w:p w:rsidR="00085C3A" w:rsidRPr="00085C3A" w:rsidRDefault="00085C3A" w:rsidP="00085C3A">
      <w:pPr>
        <w:widowControl w:val="0"/>
        <w:shd w:val="clear" w:color="auto" w:fill="FFFFFF"/>
        <w:autoSpaceDE w:val="0"/>
        <w:autoSpaceDN w:val="0"/>
        <w:adjustRightInd w:val="0"/>
        <w:ind w:right="48"/>
        <w:jc w:val="center"/>
        <w:rPr>
          <w:rFonts w:ascii="Times New Roman" w:hAnsi="Times New Roman" w:cs="Times New Roman"/>
          <w:b/>
          <w:position w:val="-5"/>
          <w:sz w:val="26"/>
          <w:szCs w:val="26"/>
        </w:rPr>
      </w:pPr>
      <w:r w:rsidRPr="00085C3A">
        <w:rPr>
          <w:rFonts w:ascii="Times New Roman" w:hAnsi="Times New Roman" w:cs="Times New Roman"/>
          <w:b/>
          <w:position w:val="-5"/>
          <w:sz w:val="26"/>
          <w:szCs w:val="26"/>
        </w:rPr>
        <w:t>ПОСТАНОВЛЕНИЕ</w:t>
      </w:r>
    </w:p>
    <w:p w:rsidR="00085C3A" w:rsidRPr="00085C3A" w:rsidRDefault="006F3723" w:rsidP="00085C3A">
      <w:pPr>
        <w:widowControl w:val="0"/>
        <w:shd w:val="clear" w:color="auto" w:fill="FFFFFF"/>
        <w:autoSpaceDE w:val="0"/>
        <w:autoSpaceDN w:val="0"/>
        <w:adjustRightInd w:val="0"/>
        <w:ind w:right="48"/>
        <w:rPr>
          <w:rFonts w:ascii="Times New Roman" w:hAnsi="Times New Roman" w:cs="Times New Roman"/>
          <w:position w:val="-5"/>
          <w:sz w:val="28"/>
          <w:szCs w:val="28"/>
        </w:rPr>
      </w:pPr>
      <w:r w:rsidRPr="006F3723">
        <w:rPr>
          <w:rFonts w:ascii="Times New Roman" w:hAnsi="Times New Roman" w:cs="Times New Roman"/>
          <w:sz w:val="28"/>
          <w:szCs w:val="28"/>
        </w:rPr>
        <w:t>28.12</w:t>
      </w:r>
      <w:r w:rsidR="00085C3A" w:rsidRPr="006F3723">
        <w:rPr>
          <w:rFonts w:ascii="Times New Roman" w:hAnsi="Times New Roman" w:cs="Times New Roman"/>
          <w:sz w:val="28"/>
          <w:szCs w:val="28"/>
        </w:rPr>
        <w:t xml:space="preserve">.2024 г.                                   </w:t>
      </w:r>
      <w:r w:rsidR="009D0B63" w:rsidRPr="006F3723">
        <w:rPr>
          <w:rFonts w:ascii="Times New Roman" w:hAnsi="Times New Roman" w:cs="Times New Roman"/>
          <w:sz w:val="28"/>
          <w:szCs w:val="28"/>
        </w:rPr>
        <w:t xml:space="preserve">      </w:t>
      </w:r>
      <w:r w:rsidR="00085C3A" w:rsidRPr="006F3723">
        <w:rPr>
          <w:rFonts w:ascii="Times New Roman" w:hAnsi="Times New Roman" w:cs="Times New Roman"/>
          <w:sz w:val="28"/>
          <w:szCs w:val="28"/>
        </w:rPr>
        <w:t xml:space="preserve">                                                  </w:t>
      </w:r>
      <w:r w:rsidR="00840E35" w:rsidRPr="006F3723">
        <w:rPr>
          <w:rFonts w:ascii="Times New Roman" w:hAnsi="Times New Roman" w:cs="Times New Roman"/>
          <w:sz w:val="28"/>
          <w:szCs w:val="28"/>
        </w:rPr>
        <w:t xml:space="preserve"> </w:t>
      </w:r>
      <w:r w:rsidR="00085C3A" w:rsidRPr="006F3723">
        <w:rPr>
          <w:rFonts w:ascii="Times New Roman" w:hAnsi="Times New Roman" w:cs="Times New Roman"/>
          <w:sz w:val="28"/>
          <w:szCs w:val="28"/>
        </w:rPr>
        <w:t xml:space="preserve">    №  </w:t>
      </w:r>
      <w:r w:rsidRPr="006F3723">
        <w:rPr>
          <w:rFonts w:ascii="Times New Roman" w:hAnsi="Times New Roman" w:cs="Times New Roman"/>
          <w:sz w:val="28"/>
          <w:szCs w:val="28"/>
        </w:rPr>
        <w:t>308</w:t>
      </w:r>
    </w:p>
    <w:p w:rsidR="00085C3A" w:rsidRPr="00085C3A" w:rsidRDefault="00085C3A" w:rsidP="00085C3A">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п. Гигант</w:t>
      </w:r>
    </w:p>
    <w:p w:rsidR="00085C3A" w:rsidRDefault="00085C3A" w:rsidP="00085C3A">
      <w:pPr>
        <w:spacing w:after="0" w:line="240" w:lineRule="auto"/>
        <w:ind w:right="-99"/>
        <w:rPr>
          <w:rFonts w:ascii="Times New Roman" w:hAnsi="Times New Roman" w:cs="Times New Roman"/>
          <w:sz w:val="28"/>
        </w:rPr>
      </w:pPr>
      <w:r>
        <w:rPr>
          <w:rFonts w:ascii="Times New Roman" w:hAnsi="Times New Roman" w:cs="Times New Roman"/>
          <w:sz w:val="28"/>
        </w:rPr>
        <w:t>Об утверждении административного регламента</w:t>
      </w:r>
    </w:p>
    <w:p w:rsidR="00085C3A" w:rsidRDefault="00085C3A" w:rsidP="00085C3A">
      <w:pPr>
        <w:spacing w:after="0" w:line="240" w:lineRule="auto"/>
        <w:ind w:right="-99"/>
        <w:rPr>
          <w:rFonts w:ascii="Times New Roman" w:hAnsi="Times New Roman" w:cs="Times New Roman"/>
          <w:sz w:val="28"/>
        </w:rPr>
      </w:pPr>
      <w:r>
        <w:rPr>
          <w:rFonts w:ascii="Times New Roman" w:hAnsi="Times New Roman" w:cs="Times New Roman"/>
          <w:sz w:val="28"/>
        </w:rPr>
        <w:t xml:space="preserve"> предоставления муниципальной услуги</w:t>
      </w:r>
    </w:p>
    <w:p w:rsidR="00EF7EC5" w:rsidRDefault="00EF7EC5" w:rsidP="00085C3A">
      <w:pPr>
        <w:spacing w:after="0" w:line="240" w:lineRule="auto"/>
        <w:ind w:right="-99"/>
        <w:rPr>
          <w:rFonts w:ascii="Times New Roman" w:hAnsi="Times New Roman" w:cs="Times New Roman"/>
          <w:sz w:val="28"/>
        </w:rPr>
      </w:pPr>
      <w:r>
        <w:rPr>
          <w:rFonts w:ascii="Times New Roman" w:hAnsi="Times New Roman" w:cs="Times New Roman"/>
          <w:sz w:val="28"/>
        </w:rPr>
        <w:t xml:space="preserve">«Предоставление земельного участка </w:t>
      </w:r>
      <w:proofErr w:type="gramStart"/>
      <w:r w:rsidR="00085C3A">
        <w:rPr>
          <w:rFonts w:ascii="Times New Roman" w:hAnsi="Times New Roman" w:cs="Times New Roman"/>
          <w:sz w:val="28"/>
        </w:rPr>
        <w:t>в</w:t>
      </w:r>
      <w:proofErr w:type="gramEnd"/>
      <w:r w:rsidR="00085C3A">
        <w:rPr>
          <w:rFonts w:ascii="Times New Roman" w:hAnsi="Times New Roman" w:cs="Times New Roman"/>
          <w:sz w:val="28"/>
        </w:rPr>
        <w:t xml:space="preserve"> </w:t>
      </w:r>
    </w:p>
    <w:p w:rsidR="00085C3A" w:rsidRPr="00EF7EC5" w:rsidRDefault="00EF7EC5" w:rsidP="00085C3A">
      <w:pPr>
        <w:spacing w:after="0" w:line="240" w:lineRule="auto"/>
        <w:ind w:right="-99"/>
        <w:rPr>
          <w:rFonts w:ascii="Times New Roman" w:hAnsi="Times New Roman" w:cs="Times New Roman"/>
          <w:sz w:val="28"/>
        </w:rPr>
      </w:pPr>
      <w:r>
        <w:rPr>
          <w:rFonts w:ascii="Times New Roman" w:hAnsi="Times New Roman" w:cs="Times New Roman"/>
          <w:sz w:val="28"/>
        </w:rPr>
        <w:t xml:space="preserve"> </w:t>
      </w:r>
      <w:r w:rsidR="00085C3A">
        <w:rPr>
          <w:rFonts w:ascii="Times New Roman" w:hAnsi="Times New Roman" w:cs="Times New Roman"/>
          <w:sz w:val="28"/>
        </w:rPr>
        <w:t>безвозмездное пользование</w:t>
      </w:r>
      <w:r>
        <w:rPr>
          <w:rFonts w:ascii="Times New Roman" w:hAnsi="Times New Roman" w:cs="Times New Roman"/>
          <w:sz w:val="28"/>
        </w:rPr>
        <w:t>»</w:t>
      </w:r>
    </w:p>
    <w:p w:rsidR="00D01CB8" w:rsidRPr="00D01CB8" w:rsidRDefault="00D01CB8" w:rsidP="00085C3A">
      <w:pPr>
        <w:spacing w:after="0" w:line="240" w:lineRule="auto"/>
        <w:ind w:right="-99" w:firstLine="567"/>
        <w:rPr>
          <w:rFonts w:ascii="Arial" w:eastAsia="Times New Roman" w:hAnsi="Arial" w:cs="Arial"/>
          <w:b/>
          <w:sz w:val="24"/>
          <w:szCs w:val="24"/>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самоуправления в Российской Федерации»,  от 27.07.2010 № 210-ФЗ «Об организации предоставления государственных и муниципальных услуг», </w:t>
      </w:r>
      <w:r w:rsidR="00085C3A">
        <w:rPr>
          <w:rFonts w:ascii="Times New Roman" w:eastAsia="Times New Roman" w:hAnsi="Times New Roman" w:cs="Times New Roman"/>
          <w:sz w:val="28"/>
          <w:szCs w:val="28"/>
          <w:lang w:eastAsia="ru-RU"/>
        </w:rPr>
        <w:t xml:space="preserve">Уставом </w:t>
      </w:r>
      <w:proofErr w:type="spellStart"/>
      <w:r w:rsidR="00085C3A">
        <w:rPr>
          <w:rFonts w:ascii="Times New Roman" w:eastAsia="Times New Roman" w:hAnsi="Times New Roman" w:cs="Times New Roman"/>
          <w:sz w:val="28"/>
          <w:szCs w:val="28"/>
          <w:lang w:eastAsia="ru-RU"/>
        </w:rPr>
        <w:t>Гигантовского</w:t>
      </w:r>
      <w:proofErr w:type="spellEnd"/>
      <w:r w:rsidR="00085C3A">
        <w:rPr>
          <w:rFonts w:ascii="Times New Roman" w:eastAsia="Times New Roman" w:hAnsi="Times New Roman" w:cs="Times New Roman"/>
          <w:sz w:val="28"/>
          <w:szCs w:val="28"/>
          <w:lang w:eastAsia="ru-RU"/>
        </w:rPr>
        <w:t xml:space="preserve"> сельского </w:t>
      </w:r>
      <w:r w:rsidRPr="00085C3A">
        <w:rPr>
          <w:rFonts w:ascii="Times New Roman" w:eastAsia="Times New Roman" w:hAnsi="Times New Roman" w:cs="Times New Roman"/>
          <w:sz w:val="28"/>
          <w:szCs w:val="28"/>
          <w:lang w:eastAsia="ru-RU"/>
        </w:rPr>
        <w:t xml:space="preserve">поселения </w:t>
      </w:r>
      <w:proofErr w:type="spellStart"/>
      <w:r w:rsidR="00085C3A">
        <w:rPr>
          <w:rFonts w:ascii="Times New Roman" w:eastAsia="Times New Roman" w:hAnsi="Times New Roman" w:cs="Times New Roman"/>
          <w:sz w:val="28"/>
          <w:szCs w:val="28"/>
          <w:lang w:eastAsia="ru-RU"/>
        </w:rPr>
        <w:t>Сальского</w:t>
      </w:r>
      <w:proofErr w:type="spellEnd"/>
      <w:r w:rsidR="00085C3A">
        <w:rPr>
          <w:rFonts w:ascii="Times New Roman" w:eastAsia="Times New Roman" w:hAnsi="Times New Roman" w:cs="Times New Roman"/>
          <w:sz w:val="28"/>
          <w:szCs w:val="28"/>
          <w:lang w:eastAsia="ru-RU"/>
        </w:rPr>
        <w:t xml:space="preserve"> района Ростовской</w:t>
      </w:r>
      <w:r w:rsidRPr="00085C3A">
        <w:rPr>
          <w:rFonts w:ascii="Times New Roman" w:eastAsia="Times New Roman" w:hAnsi="Times New Roman" w:cs="Times New Roman"/>
          <w:sz w:val="28"/>
          <w:szCs w:val="28"/>
          <w:lang w:eastAsia="ru-RU"/>
        </w:rPr>
        <w:t xml:space="preserve"> области, администрация</w:t>
      </w:r>
      <w:r w:rsidR="00085C3A">
        <w:rPr>
          <w:rFonts w:ascii="Times New Roman" w:eastAsia="Times New Roman" w:hAnsi="Times New Roman" w:cs="Times New Roman"/>
          <w:sz w:val="28"/>
          <w:szCs w:val="28"/>
          <w:lang w:eastAsia="ru-RU"/>
        </w:rPr>
        <w:t xml:space="preserve"> </w:t>
      </w:r>
      <w:proofErr w:type="spellStart"/>
      <w:r w:rsidR="00085C3A">
        <w:rPr>
          <w:rFonts w:ascii="Times New Roman" w:eastAsia="Times New Roman" w:hAnsi="Times New Roman" w:cs="Times New Roman"/>
          <w:sz w:val="28"/>
          <w:szCs w:val="28"/>
          <w:lang w:eastAsia="ru-RU"/>
        </w:rPr>
        <w:t>Гигантовского</w:t>
      </w:r>
      <w:proofErr w:type="spellEnd"/>
      <w:r w:rsidR="00085C3A">
        <w:rPr>
          <w:rFonts w:ascii="Times New Roman" w:eastAsia="Times New Roman" w:hAnsi="Times New Roman" w:cs="Times New Roman"/>
          <w:sz w:val="28"/>
          <w:szCs w:val="28"/>
          <w:lang w:eastAsia="ru-RU"/>
        </w:rPr>
        <w:t xml:space="preserve"> сельского поселения</w:t>
      </w:r>
      <w:r w:rsidRPr="00085C3A">
        <w:rPr>
          <w:rFonts w:ascii="Times New Roman" w:eastAsia="Times New Roman" w:hAnsi="Times New Roman" w:cs="Times New Roman"/>
          <w:sz w:val="28"/>
          <w:szCs w:val="28"/>
          <w:lang w:eastAsia="ru-RU"/>
        </w:rPr>
        <w:t xml:space="preserve">, </w:t>
      </w:r>
    </w:p>
    <w:p w:rsidR="00D01CB8" w:rsidRDefault="00085C3A" w:rsidP="00085C3A">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proofErr w:type="gramStart"/>
      <w:r w:rsidR="00D01CB8" w:rsidRPr="00085C3A">
        <w:rPr>
          <w:rFonts w:ascii="Times New Roman" w:eastAsia="Times New Roman" w:hAnsi="Times New Roman" w:cs="Times New Roman"/>
          <w:b/>
          <w:sz w:val="28"/>
          <w:szCs w:val="28"/>
          <w:lang w:eastAsia="ru-RU"/>
        </w:rPr>
        <w:t>п</w:t>
      </w:r>
      <w:proofErr w:type="spellEnd"/>
      <w:proofErr w:type="gramEnd"/>
      <w:r w:rsidR="00D01CB8" w:rsidRPr="00085C3A">
        <w:rPr>
          <w:rFonts w:ascii="Times New Roman" w:eastAsia="Times New Roman" w:hAnsi="Times New Roman" w:cs="Times New Roman"/>
          <w:b/>
          <w:sz w:val="28"/>
          <w:szCs w:val="28"/>
          <w:lang w:eastAsia="ru-RU"/>
        </w:rPr>
        <w:t xml:space="preserve"> о с т а н о в л я е т :</w:t>
      </w:r>
    </w:p>
    <w:p w:rsidR="00085C3A" w:rsidRPr="00085C3A" w:rsidRDefault="00085C3A" w:rsidP="00085C3A">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9D0B63" w:rsidRDefault="00D01CB8" w:rsidP="009D0B63">
      <w:pPr>
        <w:numPr>
          <w:ilvl w:val="0"/>
          <w:numId w:val="1"/>
        </w:numPr>
        <w:autoSpaceDE w:val="0"/>
        <w:autoSpaceDN w:val="0"/>
        <w:adjustRightInd w:val="0"/>
        <w:spacing w:after="0" w:line="240" w:lineRule="auto"/>
        <w:ind w:leftChars="-100" w:left="-220" w:firstLine="567"/>
        <w:jc w:val="both"/>
        <w:outlineLvl w:val="0"/>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Pr="00085C3A">
        <w:rPr>
          <w:rFonts w:ascii="Times New Roman" w:eastAsia="Times New Roman" w:hAnsi="Times New Roman" w:cs="Times New Roman"/>
          <w:bCs/>
          <w:sz w:val="28"/>
          <w:szCs w:val="28"/>
          <w:lang w:eastAsia="ru-RU"/>
        </w:rPr>
        <w:t xml:space="preserve">Предоставление </w:t>
      </w:r>
      <w:r w:rsidR="00EF7EC5">
        <w:rPr>
          <w:rFonts w:ascii="Times New Roman" w:eastAsia="Times New Roman" w:hAnsi="Times New Roman" w:cs="Times New Roman"/>
          <w:bCs/>
          <w:sz w:val="28"/>
          <w:szCs w:val="28"/>
          <w:lang w:eastAsia="ru-RU"/>
        </w:rPr>
        <w:t xml:space="preserve">земельного участка в безвозмездное пользование», </w:t>
      </w:r>
      <w:r w:rsidRPr="00085C3A">
        <w:rPr>
          <w:rFonts w:ascii="Times New Roman" w:eastAsia="Times New Roman" w:hAnsi="Times New Roman" w:cs="Times New Roman"/>
          <w:sz w:val="28"/>
          <w:szCs w:val="28"/>
          <w:lang w:eastAsia="ru-RU"/>
        </w:rPr>
        <w:t>согласно приложению.</w:t>
      </w:r>
    </w:p>
    <w:p w:rsidR="009D0B63" w:rsidRPr="009D0B63" w:rsidRDefault="009D0B63" w:rsidP="009D0B63">
      <w:pPr>
        <w:numPr>
          <w:ilvl w:val="0"/>
          <w:numId w:val="1"/>
        </w:numPr>
        <w:autoSpaceDE w:val="0"/>
        <w:autoSpaceDN w:val="0"/>
        <w:adjustRightInd w:val="0"/>
        <w:spacing w:after="0" w:line="240" w:lineRule="auto"/>
        <w:ind w:leftChars="-100" w:left="-220" w:firstLine="567"/>
        <w:jc w:val="both"/>
        <w:outlineLvl w:val="0"/>
        <w:rPr>
          <w:rFonts w:ascii="Times New Roman" w:eastAsia="Times New Roman" w:hAnsi="Times New Roman" w:cs="Times New Roman"/>
          <w:sz w:val="28"/>
          <w:szCs w:val="28"/>
          <w:lang w:eastAsia="ru-RU"/>
        </w:rPr>
      </w:pPr>
      <w:r w:rsidRPr="009D0B63">
        <w:rPr>
          <w:rFonts w:ascii="Times New Roman" w:hAnsi="Times New Roman"/>
          <w:sz w:val="28"/>
          <w:szCs w:val="28"/>
        </w:rPr>
        <w:t xml:space="preserve">Признать утратившим силу постановление Администрации </w:t>
      </w:r>
      <w:proofErr w:type="spellStart"/>
      <w:r w:rsidRPr="009D0B63">
        <w:rPr>
          <w:rFonts w:ascii="Times New Roman" w:hAnsi="Times New Roman"/>
          <w:sz w:val="28"/>
          <w:szCs w:val="28"/>
        </w:rPr>
        <w:t>Гигантовского</w:t>
      </w:r>
      <w:proofErr w:type="spellEnd"/>
      <w:r w:rsidRPr="009D0B63">
        <w:rPr>
          <w:rFonts w:ascii="Times New Roman" w:hAnsi="Times New Roman"/>
          <w:sz w:val="28"/>
          <w:szCs w:val="28"/>
        </w:rPr>
        <w:t xml:space="preserve"> сельско</w:t>
      </w:r>
      <w:r>
        <w:rPr>
          <w:rFonts w:ascii="Times New Roman" w:hAnsi="Times New Roman"/>
          <w:sz w:val="28"/>
          <w:szCs w:val="28"/>
        </w:rPr>
        <w:t>го поселения от 23.01.2024 № 15</w:t>
      </w:r>
      <w:r w:rsidRPr="009D0B63">
        <w:rPr>
          <w:rFonts w:ascii="Times New Roman" w:hAnsi="Times New Roman"/>
          <w:sz w:val="28"/>
          <w:szCs w:val="28"/>
        </w:rPr>
        <w:t xml:space="preserve"> «</w:t>
      </w:r>
      <w:r>
        <w:rPr>
          <w:rFonts w:ascii="Times New Roman" w:hAnsi="Times New Roman"/>
          <w:sz w:val="28"/>
          <w:szCs w:val="28"/>
        </w:rPr>
        <w:t>Об утверждении а</w:t>
      </w:r>
      <w:r w:rsidRPr="009D0B63">
        <w:rPr>
          <w:rFonts w:ascii="Times New Roman" w:hAnsi="Times New Roman"/>
          <w:sz w:val="28"/>
          <w:szCs w:val="28"/>
        </w:rPr>
        <w:t>дминистративного р</w:t>
      </w:r>
      <w:r>
        <w:rPr>
          <w:rFonts w:ascii="Times New Roman" w:hAnsi="Times New Roman"/>
          <w:sz w:val="28"/>
          <w:szCs w:val="28"/>
        </w:rPr>
        <w:t>егламента предоставления</w:t>
      </w:r>
      <w:r w:rsidRPr="009D0B63">
        <w:rPr>
          <w:rFonts w:ascii="Times New Roman" w:hAnsi="Times New Roman"/>
          <w:sz w:val="28"/>
          <w:szCs w:val="28"/>
        </w:rPr>
        <w:t xml:space="preserve"> муниципальной услуги «Предоставление земельного участка</w:t>
      </w:r>
      <w:r>
        <w:rPr>
          <w:rFonts w:ascii="Times New Roman" w:hAnsi="Times New Roman"/>
          <w:sz w:val="28"/>
          <w:szCs w:val="28"/>
        </w:rPr>
        <w:t xml:space="preserve"> в  безвозмездное пользование</w:t>
      </w:r>
      <w:r w:rsidRPr="009D0B63">
        <w:rPr>
          <w:rFonts w:ascii="Times New Roman" w:hAnsi="Times New Roman"/>
          <w:sz w:val="28"/>
          <w:szCs w:val="28"/>
        </w:rPr>
        <w:t>».</w:t>
      </w:r>
    </w:p>
    <w:p w:rsidR="00085C3A" w:rsidRPr="00085C3A" w:rsidRDefault="00085C3A" w:rsidP="00085C3A">
      <w:pPr>
        <w:contextualSpacing/>
        <w:jc w:val="both"/>
        <w:rPr>
          <w:rFonts w:ascii="Times New Roman" w:hAnsi="Times New Roman" w:cs="Times New Roman"/>
          <w:sz w:val="28"/>
          <w:szCs w:val="28"/>
          <w:highlight w:val="magenta"/>
        </w:rPr>
      </w:pPr>
      <w:r>
        <w:rPr>
          <w:rFonts w:ascii="Times New Roman" w:hAnsi="Times New Roman" w:cs="Times New Roman"/>
          <w:sz w:val="28"/>
          <w:szCs w:val="28"/>
        </w:rPr>
        <w:t xml:space="preserve">   </w:t>
      </w:r>
      <w:r w:rsidR="009D0B63">
        <w:rPr>
          <w:rFonts w:ascii="Times New Roman" w:hAnsi="Times New Roman" w:cs="Times New Roman"/>
          <w:sz w:val="28"/>
          <w:szCs w:val="28"/>
        </w:rPr>
        <w:t>3</w:t>
      </w:r>
      <w:r w:rsidRPr="00085C3A">
        <w:rPr>
          <w:rFonts w:ascii="Times New Roman" w:hAnsi="Times New Roman" w:cs="Times New Roman"/>
          <w:sz w:val="28"/>
          <w:szCs w:val="28"/>
        </w:rPr>
        <w:t>.</w:t>
      </w:r>
      <w:r>
        <w:rPr>
          <w:rFonts w:ascii="Times New Roman" w:hAnsi="Times New Roman" w:cs="Times New Roman"/>
          <w:sz w:val="28"/>
          <w:szCs w:val="28"/>
        </w:rPr>
        <w:t xml:space="preserve"> </w:t>
      </w:r>
      <w:r w:rsidRPr="00085C3A">
        <w:rPr>
          <w:rFonts w:ascii="Times New Roman" w:hAnsi="Times New Roman" w:cs="Times New Roman"/>
          <w:sz w:val="28"/>
          <w:szCs w:val="28"/>
        </w:rPr>
        <w:t xml:space="preserve">Разместить настоящее постановление в сети Интернет на официальном Интернет-сайте </w:t>
      </w:r>
      <w:hyperlink r:id="rId6" w:history="1">
        <w:r w:rsidRPr="00085C3A">
          <w:rPr>
            <w:rStyle w:val="a4"/>
            <w:rFonts w:ascii="Times New Roman" w:hAnsi="Times New Roman" w:cs="Times New Roman"/>
            <w:sz w:val="28"/>
            <w:szCs w:val="28"/>
            <w:lang w:val="en-US"/>
          </w:rPr>
          <w:t>www</w:t>
        </w:r>
        <w:r w:rsidRPr="00085C3A">
          <w:rPr>
            <w:rStyle w:val="a4"/>
            <w:rFonts w:ascii="Times New Roman" w:hAnsi="Times New Roman" w:cs="Times New Roman"/>
            <w:sz w:val="28"/>
            <w:szCs w:val="28"/>
          </w:rPr>
          <w:t>.</w:t>
        </w:r>
        <w:proofErr w:type="spellStart"/>
        <w:r w:rsidRPr="00085C3A">
          <w:rPr>
            <w:rStyle w:val="a4"/>
            <w:rFonts w:ascii="Times New Roman" w:hAnsi="Times New Roman" w:cs="Times New Roman"/>
            <w:sz w:val="28"/>
            <w:szCs w:val="28"/>
            <w:lang w:val="en-US"/>
          </w:rPr>
          <w:t>gigantovskoe</w:t>
        </w:r>
        <w:proofErr w:type="spellEnd"/>
        <w:r w:rsidRPr="00085C3A">
          <w:rPr>
            <w:rStyle w:val="a4"/>
            <w:rFonts w:ascii="Times New Roman" w:hAnsi="Times New Roman" w:cs="Times New Roman"/>
            <w:sz w:val="28"/>
            <w:szCs w:val="28"/>
          </w:rPr>
          <w:t>.</w:t>
        </w:r>
        <w:proofErr w:type="spellStart"/>
        <w:r w:rsidRPr="00085C3A">
          <w:rPr>
            <w:rStyle w:val="a4"/>
            <w:rFonts w:ascii="Times New Roman" w:hAnsi="Times New Roman" w:cs="Times New Roman"/>
            <w:sz w:val="28"/>
            <w:szCs w:val="28"/>
            <w:lang w:val="en-US"/>
          </w:rPr>
          <w:t>ru</w:t>
        </w:r>
        <w:proofErr w:type="spellEnd"/>
      </w:hyperlink>
      <w:r w:rsidRPr="00085C3A">
        <w:rPr>
          <w:rFonts w:ascii="Times New Roman" w:hAnsi="Times New Roman" w:cs="Times New Roman"/>
          <w:sz w:val="28"/>
          <w:szCs w:val="28"/>
        </w:rPr>
        <w:t xml:space="preserve"> Администрации </w:t>
      </w:r>
      <w:proofErr w:type="spellStart"/>
      <w:r w:rsidRPr="00085C3A">
        <w:rPr>
          <w:rFonts w:ascii="Times New Roman" w:hAnsi="Times New Roman" w:cs="Times New Roman"/>
          <w:sz w:val="28"/>
          <w:szCs w:val="28"/>
        </w:rPr>
        <w:t>Гигантовского</w:t>
      </w:r>
      <w:proofErr w:type="spellEnd"/>
      <w:r w:rsidRPr="00085C3A">
        <w:rPr>
          <w:rFonts w:ascii="Times New Roman" w:hAnsi="Times New Roman" w:cs="Times New Roman"/>
          <w:sz w:val="28"/>
          <w:szCs w:val="28"/>
        </w:rPr>
        <w:t xml:space="preserve"> сельского поселения</w:t>
      </w:r>
      <w:proofErr w:type="gramStart"/>
      <w:r w:rsidRPr="00085C3A">
        <w:rPr>
          <w:rFonts w:ascii="Times New Roman" w:hAnsi="Times New Roman" w:cs="Times New Roman"/>
          <w:sz w:val="28"/>
          <w:szCs w:val="28"/>
        </w:rPr>
        <w:t>.</w:t>
      </w:r>
      <w:r w:rsidRPr="00085C3A">
        <w:rPr>
          <w:rFonts w:ascii="Times New Roman" w:hAnsi="Times New Roman" w:cs="Times New Roman"/>
          <w:color w:val="EEECE1"/>
          <w:sz w:val="28"/>
          <w:szCs w:val="28"/>
        </w:rPr>
        <w:t>.</w:t>
      </w:r>
      <w:proofErr w:type="gramEnd"/>
    </w:p>
    <w:p w:rsidR="00085C3A" w:rsidRPr="00085C3A" w:rsidRDefault="00085C3A" w:rsidP="00085C3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0B63">
        <w:rPr>
          <w:rFonts w:ascii="Times New Roman" w:hAnsi="Times New Roman" w:cs="Times New Roman"/>
          <w:sz w:val="28"/>
          <w:szCs w:val="28"/>
        </w:rPr>
        <w:t>4</w:t>
      </w:r>
      <w:r w:rsidRPr="00085C3A">
        <w:rPr>
          <w:rFonts w:ascii="Times New Roman" w:hAnsi="Times New Roman" w:cs="Times New Roman"/>
          <w:sz w:val="28"/>
          <w:szCs w:val="28"/>
        </w:rPr>
        <w:t>.</w:t>
      </w:r>
      <w:r>
        <w:rPr>
          <w:rFonts w:ascii="Times New Roman" w:hAnsi="Times New Roman" w:cs="Times New Roman"/>
          <w:sz w:val="28"/>
          <w:szCs w:val="28"/>
        </w:rPr>
        <w:t xml:space="preserve"> </w:t>
      </w:r>
      <w:r w:rsidRPr="00085C3A">
        <w:rPr>
          <w:rFonts w:ascii="Times New Roman" w:hAnsi="Times New Roman" w:cs="Times New Roman"/>
          <w:sz w:val="28"/>
          <w:szCs w:val="28"/>
        </w:rPr>
        <w:t>Настоящее постановление вступает в силу со дня его официального опубликования.</w:t>
      </w:r>
    </w:p>
    <w:p w:rsidR="00085C3A" w:rsidRPr="00085C3A" w:rsidRDefault="001D4057" w:rsidP="00085C3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0B63">
        <w:rPr>
          <w:rFonts w:ascii="Times New Roman" w:hAnsi="Times New Roman" w:cs="Times New Roman"/>
          <w:sz w:val="28"/>
          <w:szCs w:val="28"/>
        </w:rPr>
        <w:t>5</w:t>
      </w:r>
      <w:r w:rsidR="00085C3A" w:rsidRPr="00085C3A">
        <w:rPr>
          <w:rFonts w:ascii="Times New Roman" w:hAnsi="Times New Roman" w:cs="Times New Roman"/>
          <w:sz w:val="28"/>
          <w:szCs w:val="28"/>
        </w:rPr>
        <w:t xml:space="preserve">. Администрации </w:t>
      </w:r>
      <w:proofErr w:type="spellStart"/>
      <w:r w:rsidR="00085C3A" w:rsidRPr="00085C3A">
        <w:rPr>
          <w:rFonts w:ascii="Times New Roman" w:hAnsi="Times New Roman" w:cs="Times New Roman"/>
          <w:sz w:val="28"/>
          <w:szCs w:val="28"/>
        </w:rPr>
        <w:t>Гигантовского</w:t>
      </w:r>
      <w:proofErr w:type="spellEnd"/>
      <w:r w:rsidR="00085C3A" w:rsidRPr="00085C3A">
        <w:rPr>
          <w:rFonts w:ascii="Times New Roman" w:hAnsi="Times New Roman" w:cs="Times New Roman"/>
          <w:sz w:val="28"/>
          <w:szCs w:val="28"/>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085C3A" w:rsidRPr="001D4057" w:rsidRDefault="001D4057" w:rsidP="001D4057">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0B63">
        <w:rPr>
          <w:rFonts w:ascii="Times New Roman" w:hAnsi="Times New Roman" w:cs="Times New Roman"/>
          <w:sz w:val="28"/>
          <w:szCs w:val="28"/>
        </w:rPr>
        <w:t>6</w:t>
      </w:r>
      <w:r w:rsidR="00085C3A" w:rsidRPr="00085C3A">
        <w:rPr>
          <w:rFonts w:ascii="Times New Roman" w:hAnsi="Times New Roman" w:cs="Times New Roman"/>
          <w:sz w:val="28"/>
          <w:szCs w:val="28"/>
        </w:rPr>
        <w:t>. </w:t>
      </w:r>
      <w:proofErr w:type="gramStart"/>
      <w:r w:rsidR="00085C3A" w:rsidRPr="00085C3A">
        <w:rPr>
          <w:rFonts w:ascii="Times New Roman" w:hAnsi="Times New Roman" w:cs="Times New Roman"/>
          <w:sz w:val="28"/>
          <w:szCs w:val="28"/>
        </w:rPr>
        <w:t>Контроль за</w:t>
      </w:r>
      <w:proofErr w:type="gramEnd"/>
      <w:r w:rsidR="00085C3A" w:rsidRPr="00085C3A">
        <w:rPr>
          <w:rFonts w:ascii="Times New Roman" w:hAnsi="Times New Roman" w:cs="Times New Roman"/>
          <w:sz w:val="28"/>
          <w:szCs w:val="28"/>
        </w:rPr>
        <w:t xml:space="preserve"> выполнением постановления возложить на ведущего специалиста сектора земельных и имущественных отношений Администрации </w:t>
      </w:r>
      <w:proofErr w:type="spellStart"/>
      <w:r w:rsidR="00085C3A" w:rsidRPr="00085C3A">
        <w:rPr>
          <w:rFonts w:ascii="Times New Roman" w:hAnsi="Times New Roman" w:cs="Times New Roman"/>
          <w:sz w:val="28"/>
          <w:szCs w:val="28"/>
        </w:rPr>
        <w:t>Гигантовского</w:t>
      </w:r>
      <w:proofErr w:type="spellEnd"/>
      <w:r w:rsidR="00085C3A" w:rsidRPr="00085C3A">
        <w:rPr>
          <w:rFonts w:ascii="Times New Roman" w:hAnsi="Times New Roman" w:cs="Times New Roman"/>
          <w:sz w:val="28"/>
          <w:szCs w:val="28"/>
        </w:rPr>
        <w:t xml:space="preserve"> сельского поселения</w:t>
      </w:r>
      <w:r w:rsidR="00085C3A">
        <w:rPr>
          <w:rFonts w:ascii="Times New Roman" w:hAnsi="Times New Roman" w:cs="Times New Roman"/>
          <w:sz w:val="28"/>
          <w:szCs w:val="28"/>
        </w:rPr>
        <w:t>.</w:t>
      </w:r>
    </w:p>
    <w:p w:rsidR="00085C3A" w:rsidRPr="008C26D8" w:rsidRDefault="001D4057" w:rsidP="00085C3A">
      <w:pPr>
        <w:pStyle w:val="ConsPlusNormal"/>
        <w:ind w:right="143"/>
        <w:jc w:val="both"/>
        <w:rPr>
          <w:rFonts w:ascii="Times New Roman" w:hAnsi="Times New Roman" w:cs="Times New Roman"/>
          <w:sz w:val="26"/>
          <w:szCs w:val="26"/>
        </w:rPr>
      </w:pPr>
      <w:r>
        <w:rPr>
          <w:rFonts w:ascii="Times New Roman" w:hAnsi="Times New Roman" w:cs="Times New Roman"/>
          <w:sz w:val="26"/>
          <w:szCs w:val="26"/>
        </w:rPr>
        <w:t xml:space="preserve"> </w:t>
      </w:r>
      <w:r w:rsidR="00085C3A">
        <w:rPr>
          <w:rFonts w:ascii="Times New Roman" w:hAnsi="Times New Roman" w:cs="Times New Roman"/>
          <w:sz w:val="26"/>
          <w:szCs w:val="26"/>
        </w:rPr>
        <w:t>Глава</w:t>
      </w:r>
      <w:r w:rsidR="00085C3A" w:rsidRPr="008C26D8">
        <w:rPr>
          <w:rFonts w:ascii="Times New Roman" w:hAnsi="Times New Roman" w:cs="Times New Roman"/>
          <w:sz w:val="26"/>
          <w:szCs w:val="26"/>
        </w:rPr>
        <w:t xml:space="preserve">  Администрации</w:t>
      </w:r>
    </w:p>
    <w:p w:rsidR="00085C3A" w:rsidRPr="00F91F21" w:rsidRDefault="00085C3A" w:rsidP="00085C3A">
      <w:pPr>
        <w:pStyle w:val="ConsPlusNormal"/>
        <w:ind w:right="143"/>
        <w:jc w:val="both"/>
        <w:rPr>
          <w:rFonts w:ascii="Times New Roman" w:hAnsi="Times New Roman" w:cs="Times New Roman"/>
          <w:sz w:val="28"/>
          <w:szCs w:val="28"/>
        </w:rPr>
      </w:pPr>
      <w:r w:rsidRPr="008C26D8">
        <w:rPr>
          <w:rFonts w:ascii="Times New Roman" w:hAnsi="Times New Roman" w:cs="Times New Roman"/>
          <w:sz w:val="26"/>
          <w:szCs w:val="26"/>
        </w:rPr>
        <w:t xml:space="preserve"> </w:t>
      </w:r>
      <w:proofErr w:type="spellStart"/>
      <w:r w:rsidRPr="008C26D8">
        <w:rPr>
          <w:rFonts w:ascii="Times New Roman" w:hAnsi="Times New Roman" w:cs="Times New Roman"/>
          <w:sz w:val="26"/>
          <w:szCs w:val="26"/>
        </w:rPr>
        <w:t>Гигантовского</w:t>
      </w:r>
      <w:proofErr w:type="spellEnd"/>
      <w:r w:rsidRPr="008C26D8">
        <w:rPr>
          <w:rFonts w:ascii="Times New Roman" w:hAnsi="Times New Roman" w:cs="Times New Roman"/>
          <w:sz w:val="26"/>
          <w:szCs w:val="26"/>
        </w:rPr>
        <w:t xml:space="preserve"> сельского поселения</w:t>
      </w:r>
      <w:r w:rsidRPr="008C26D8">
        <w:rPr>
          <w:rFonts w:ascii="Times New Roman" w:hAnsi="Times New Roman" w:cs="Times New Roman"/>
          <w:sz w:val="26"/>
          <w:szCs w:val="26"/>
        </w:rPr>
        <w:tab/>
      </w:r>
      <w:r w:rsidRPr="008C26D8">
        <w:rPr>
          <w:rFonts w:ascii="Times New Roman" w:hAnsi="Times New Roman" w:cs="Times New Roman"/>
          <w:sz w:val="26"/>
          <w:szCs w:val="26"/>
        </w:rPr>
        <w:tab/>
      </w:r>
      <w:r>
        <w:rPr>
          <w:rFonts w:ascii="Times New Roman" w:hAnsi="Times New Roman" w:cs="Times New Roman"/>
          <w:sz w:val="26"/>
          <w:szCs w:val="26"/>
        </w:rPr>
        <w:t xml:space="preserve">                          Ю.М. </w:t>
      </w:r>
      <w:proofErr w:type="spellStart"/>
      <w:r>
        <w:rPr>
          <w:rFonts w:ascii="Times New Roman" w:hAnsi="Times New Roman" w:cs="Times New Roman"/>
          <w:sz w:val="26"/>
          <w:szCs w:val="26"/>
        </w:rPr>
        <w:t>Штельман</w:t>
      </w:r>
      <w:proofErr w:type="spellEnd"/>
      <w:r w:rsidRPr="00F91F21">
        <w:rPr>
          <w:rFonts w:ascii="Times New Roman" w:hAnsi="Times New Roman" w:cs="Times New Roman"/>
          <w:sz w:val="28"/>
          <w:szCs w:val="28"/>
        </w:rPr>
        <w:tab/>
      </w:r>
      <w:r w:rsidRPr="00F91F21">
        <w:rPr>
          <w:rFonts w:ascii="Times New Roman" w:hAnsi="Times New Roman" w:cs="Times New Roman"/>
          <w:sz w:val="28"/>
          <w:szCs w:val="28"/>
        </w:rPr>
        <w:tab/>
      </w:r>
      <w:r w:rsidRPr="00F91F21">
        <w:rPr>
          <w:rFonts w:ascii="Times New Roman" w:hAnsi="Times New Roman" w:cs="Times New Roman"/>
          <w:sz w:val="28"/>
          <w:szCs w:val="28"/>
        </w:rPr>
        <w:tab/>
        <w:t xml:space="preserve">   </w:t>
      </w:r>
    </w:p>
    <w:p w:rsidR="00085C3A" w:rsidRPr="001D4057" w:rsidRDefault="00085C3A" w:rsidP="001D4057">
      <w:pPr>
        <w:contextualSpacing/>
        <w:jc w:val="both"/>
        <w:rPr>
          <w:rFonts w:ascii="Times New Roman" w:hAnsi="Times New Roman" w:cs="Times New Roman"/>
          <w:bCs/>
          <w:sz w:val="16"/>
          <w:szCs w:val="16"/>
        </w:rPr>
      </w:pPr>
      <w:r w:rsidRPr="001D4057">
        <w:rPr>
          <w:rFonts w:ascii="Times New Roman" w:hAnsi="Times New Roman" w:cs="Times New Roman"/>
          <w:bCs/>
          <w:sz w:val="16"/>
          <w:szCs w:val="16"/>
        </w:rPr>
        <w:t>постановление вносит</w:t>
      </w:r>
    </w:p>
    <w:p w:rsidR="00085C3A" w:rsidRDefault="00085C3A" w:rsidP="001D4057">
      <w:pPr>
        <w:contextualSpacing/>
        <w:jc w:val="both"/>
        <w:rPr>
          <w:rFonts w:ascii="Times New Roman" w:hAnsi="Times New Roman" w:cs="Times New Roman"/>
          <w:bCs/>
          <w:sz w:val="16"/>
          <w:szCs w:val="16"/>
        </w:rPr>
      </w:pPr>
      <w:proofErr w:type="spellStart"/>
      <w:r w:rsidRPr="001D4057">
        <w:rPr>
          <w:rFonts w:ascii="Times New Roman" w:hAnsi="Times New Roman" w:cs="Times New Roman"/>
          <w:bCs/>
          <w:sz w:val="16"/>
          <w:szCs w:val="16"/>
        </w:rPr>
        <w:t>Мажурина</w:t>
      </w:r>
      <w:proofErr w:type="spellEnd"/>
      <w:r w:rsidRPr="001D4057">
        <w:rPr>
          <w:rFonts w:ascii="Times New Roman" w:hAnsi="Times New Roman" w:cs="Times New Roman"/>
          <w:bCs/>
          <w:sz w:val="16"/>
          <w:szCs w:val="16"/>
        </w:rPr>
        <w:t xml:space="preserve"> Е.В.</w:t>
      </w:r>
    </w:p>
    <w:p w:rsidR="00EF7EC5" w:rsidRDefault="00EF7EC5" w:rsidP="001D4057">
      <w:pPr>
        <w:contextualSpacing/>
        <w:jc w:val="both"/>
        <w:rPr>
          <w:rFonts w:ascii="Times New Roman" w:hAnsi="Times New Roman" w:cs="Times New Roman"/>
          <w:bCs/>
          <w:sz w:val="16"/>
          <w:szCs w:val="16"/>
        </w:rPr>
      </w:pPr>
    </w:p>
    <w:p w:rsidR="00EF7EC5" w:rsidRDefault="00EF7EC5" w:rsidP="001D4057">
      <w:pPr>
        <w:contextualSpacing/>
        <w:jc w:val="both"/>
        <w:rPr>
          <w:rFonts w:ascii="Times New Roman" w:hAnsi="Times New Roman" w:cs="Times New Roman"/>
          <w:bCs/>
          <w:sz w:val="16"/>
          <w:szCs w:val="16"/>
        </w:rPr>
      </w:pPr>
    </w:p>
    <w:p w:rsidR="00EF7EC5" w:rsidRDefault="00EF7EC5" w:rsidP="001D4057">
      <w:pPr>
        <w:contextualSpacing/>
        <w:jc w:val="both"/>
        <w:rPr>
          <w:rFonts w:ascii="Times New Roman" w:hAnsi="Times New Roman" w:cs="Times New Roman"/>
          <w:bCs/>
          <w:sz w:val="16"/>
          <w:szCs w:val="16"/>
        </w:rPr>
      </w:pPr>
    </w:p>
    <w:p w:rsidR="00EF7EC5" w:rsidRPr="001D4057" w:rsidRDefault="00EF7EC5" w:rsidP="001D4057">
      <w:pPr>
        <w:contextualSpacing/>
        <w:jc w:val="both"/>
        <w:rPr>
          <w:rFonts w:ascii="Times New Roman" w:hAnsi="Times New Roman" w:cs="Times New Roman"/>
          <w:bCs/>
          <w:sz w:val="16"/>
          <w:szCs w:val="16"/>
        </w:rPr>
      </w:pPr>
    </w:p>
    <w:p w:rsidR="001D4057" w:rsidRDefault="001D4057" w:rsidP="001D4057">
      <w:pPr>
        <w:pStyle w:val="af"/>
        <w:rPr>
          <w:szCs w:val="28"/>
        </w:rPr>
      </w:pPr>
    </w:p>
    <w:p w:rsidR="00EF7EC5" w:rsidRPr="00212DE2" w:rsidRDefault="00EF7EC5" w:rsidP="00EF7EC5">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Приложение </w:t>
      </w:r>
      <w:r w:rsidRPr="00212DE2">
        <w:rPr>
          <w:rFonts w:ascii="Times New Roman" w:eastAsia="Times New Roman" w:hAnsi="Times New Roman" w:cs="Times New Roman"/>
          <w:sz w:val="16"/>
          <w:szCs w:val="16"/>
          <w:lang w:eastAsia="ru-RU"/>
        </w:rPr>
        <w:br/>
        <w:t>к административному регламенту</w:t>
      </w:r>
      <w:r w:rsidRPr="00212DE2">
        <w:rPr>
          <w:rFonts w:ascii="Times New Roman" w:eastAsia="Times New Roman" w:hAnsi="Times New Roman" w:cs="Times New Roman"/>
          <w:sz w:val="16"/>
          <w:szCs w:val="16"/>
          <w:lang w:eastAsia="ru-RU"/>
        </w:rPr>
        <w:br/>
        <w:t xml:space="preserve">предоставления муниципальной </w:t>
      </w:r>
      <w:r>
        <w:rPr>
          <w:rFonts w:ascii="Times New Roman" w:eastAsia="Times New Roman" w:hAnsi="Times New Roman" w:cs="Times New Roman"/>
          <w:sz w:val="16"/>
          <w:szCs w:val="16"/>
          <w:lang w:eastAsia="ru-RU"/>
        </w:rPr>
        <w:t>услуги</w:t>
      </w:r>
      <w:r>
        <w:rPr>
          <w:rFonts w:ascii="Times New Roman" w:eastAsia="Times New Roman" w:hAnsi="Times New Roman" w:cs="Times New Roman"/>
          <w:sz w:val="16"/>
          <w:szCs w:val="16"/>
          <w:lang w:eastAsia="ru-RU"/>
        </w:rPr>
        <w:br/>
        <w:t>"Предоставление земельного участка</w:t>
      </w:r>
    </w:p>
    <w:p w:rsidR="00EF7EC5" w:rsidRPr="00EF7EC5" w:rsidRDefault="00EF7EC5" w:rsidP="00EF7EC5">
      <w:pPr>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в безвозмездное пользование"</w:t>
      </w:r>
    </w:p>
    <w:p w:rsidR="00D01CB8" w:rsidRPr="00085C3A" w:rsidRDefault="00D01CB8" w:rsidP="001D4057">
      <w:pPr>
        <w:spacing w:after="0" w:line="240" w:lineRule="auto"/>
        <w:jc w:val="right"/>
        <w:rPr>
          <w:rFonts w:ascii="Times New Roman" w:eastAsia="Times New Roman" w:hAnsi="Times New Roman" w:cs="Times New Roman"/>
          <w:sz w:val="28"/>
          <w:szCs w:val="28"/>
          <w:lang w:eastAsia="ru-RU"/>
        </w:rPr>
      </w:pP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widowControl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1D40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b/>
          <w:sz w:val="28"/>
          <w:szCs w:val="28"/>
          <w:lang w:eastAsia="ru-RU"/>
        </w:rPr>
        <w:t>Административный регламент</w:t>
      </w:r>
    </w:p>
    <w:p w:rsidR="00D01CB8" w:rsidRPr="00085C3A" w:rsidRDefault="00D01CB8" w:rsidP="001D4057">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085C3A">
        <w:rPr>
          <w:rFonts w:ascii="Times New Roman" w:eastAsia="Times New Roman" w:hAnsi="Times New Roman" w:cs="Times New Roman"/>
          <w:b/>
          <w:sz w:val="28"/>
          <w:szCs w:val="28"/>
          <w:lang w:eastAsia="ru-RU"/>
        </w:rPr>
        <w:t xml:space="preserve">предоставления муниципальной </w:t>
      </w:r>
      <w:r w:rsidR="00EF7EC5">
        <w:rPr>
          <w:rFonts w:ascii="Times New Roman" w:eastAsia="Times New Roman" w:hAnsi="Times New Roman" w:cs="Times New Roman"/>
          <w:b/>
          <w:sz w:val="28"/>
          <w:szCs w:val="28"/>
          <w:lang w:eastAsia="ru-RU"/>
        </w:rPr>
        <w:t xml:space="preserve">услуги «Предоставление земельного участка </w:t>
      </w:r>
      <w:r w:rsidRPr="00085C3A">
        <w:rPr>
          <w:rFonts w:ascii="Times New Roman" w:eastAsia="Times New Roman" w:hAnsi="Times New Roman" w:cs="Times New Roman"/>
          <w:b/>
          <w:sz w:val="28"/>
          <w:szCs w:val="28"/>
          <w:lang w:eastAsia="ru-RU"/>
        </w:rPr>
        <w:t>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1D4057" w:rsidP="00085C3A">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01CB8" w:rsidRPr="00085C3A">
        <w:rPr>
          <w:rFonts w:ascii="Times New Roman" w:eastAsia="Times New Roman" w:hAnsi="Times New Roman" w:cs="Times New Roman"/>
          <w:b/>
          <w:sz w:val="28"/>
          <w:szCs w:val="28"/>
          <w:lang w:eastAsia="ru-RU"/>
        </w:rPr>
        <w:t>1. Общие положения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1.1. Предмет регулирования.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Настоящий административный регламент устанавливает порядок предоставления муниципальной </w:t>
      </w:r>
      <w:r w:rsidR="00EF7EC5">
        <w:rPr>
          <w:rFonts w:ascii="Times New Roman" w:eastAsia="Times New Roman" w:hAnsi="Times New Roman" w:cs="Times New Roman"/>
          <w:sz w:val="28"/>
          <w:szCs w:val="28"/>
          <w:lang w:eastAsia="ru-RU"/>
        </w:rPr>
        <w:t>услуги «Предоставление земельного</w:t>
      </w:r>
      <w:r w:rsidRPr="00085C3A">
        <w:rPr>
          <w:rFonts w:ascii="Times New Roman" w:eastAsia="Times New Roman" w:hAnsi="Times New Roman" w:cs="Times New Roman"/>
          <w:sz w:val="28"/>
          <w:szCs w:val="28"/>
          <w:lang w:eastAsia="ru-RU"/>
        </w:rPr>
        <w:t xml:space="preserve"> </w:t>
      </w:r>
      <w:r w:rsidR="00EF7EC5">
        <w:rPr>
          <w:rFonts w:ascii="Times New Roman" w:eastAsia="Times New Roman" w:hAnsi="Times New Roman" w:cs="Times New Roman"/>
          <w:sz w:val="28"/>
          <w:szCs w:val="28"/>
          <w:lang w:eastAsia="ru-RU"/>
        </w:rPr>
        <w:t xml:space="preserve">участка </w:t>
      </w:r>
      <w:r w:rsidRPr="00085C3A">
        <w:rPr>
          <w:rFonts w:ascii="Times New Roman" w:eastAsia="Times New Roman" w:hAnsi="Times New Roman" w:cs="Times New Roman"/>
          <w:sz w:val="28"/>
          <w:szCs w:val="28"/>
          <w:lang w:eastAsia="ru-RU"/>
        </w:rPr>
        <w:t>в безвозмездное пользование»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w:t>
      </w:r>
      <w:r w:rsidR="00EF7EC5">
        <w:rPr>
          <w:rFonts w:ascii="Times New Roman" w:eastAsia="Times New Roman" w:hAnsi="Times New Roman" w:cs="Times New Roman"/>
          <w:sz w:val="28"/>
          <w:szCs w:val="28"/>
          <w:lang w:eastAsia="ru-RU"/>
        </w:rPr>
        <w:t xml:space="preserve">луги администрацией </w:t>
      </w:r>
      <w:proofErr w:type="spellStart"/>
      <w:r w:rsidR="00EF7EC5">
        <w:rPr>
          <w:rFonts w:ascii="Times New Roman" w:eastAsia="Times New Roman" w:hAnsi="Times New Roman" w:cs="Times New Roman"/>
          <w:sz w:val="28"/>
          <w:szCs w:val="28"/>
          <w:lang w:eastAsia="ru-RU"/>
        </w:rPr>
        <w:t>Гигантовского</w:t>
      </w:r>
      <w:proofErr w:type="spellEnd"/>
      <w:r w:rsidRPr="00085C3A">
        <w:rPr>
          <w:rFonts w:ascii="Times New Roman" w:eastAsia="Times New Roman" w:hAnsi="Times New Roman" w:cs="Times New Roman"/>
          <w:sz w:val="28"/>
          <w:szCs w:val="28"/>
          <w:lang w:eastAsia="ru-RU"/>
        </w:rPr>
        <w:t xml:space="preserve"> сельского поселения</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1.2. Заявителями на получение муниципальной услуги являются физические и юридические лица в соответствии со статьями 24, 39.10 Земельного кодекса Российской Федерации, а также их представители, действующие на основании полномочий, определенных в соответствии с законодательством Российской Федерации.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Земельные участки могут быть предоставлены 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1) государственным и муниципальным учреждениям (бюджетным, казенным, автономным) на срок до одного года (п.п. 1 п. 2 ст. 39.10 Земельного кодекса Российской Федерации, далее также – ЗК РФ);</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казенным предприятиям на срок до одного года (п.п. 1 п. 2 ст. 39.10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центрам исторического наследия президентов Российской Федерации, прекративших исполнение своих полномочий на срок до одного года (п.п. 1 п. 2 ст. 39.10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религиозным организациям для размещения зданий, сооружений религиозного или благотворительного назначения на срок до десяти лет (п.п. 3 п. 2 ст. 39.10 ЗК РФ);</w:t>
      </w:r>
    </w:p>
    <w:p w:rsidR="00D01CB8"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 4 п. 2 ст. 39.10 ЗК РФ);</w:t>
      </w:r>
    </w:p>
    <w:p w:rsidR="00F86E07" w:rsidRDefault="00F86E07" w:rsidP="00F86E0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7)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w:t>
      </w:r>
      <w:r>
        <w:rPr>
          <w:rFonts w:ascii="Times New Roman" w:eastAsia="Times New Roman" w:hAnsi="Times New Roman" w:cs="Times New Roman"/>
          <w:sz w:val="28"/>
          <w:szCs w:val="28"/>
          <w:lang w:eastAsia="ru-RU"/>
        </w:rPr>
        <w:lastRenderedPageBreak/>
        <w:t xml:space="preserve">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w:t>
      </w:r>
      <w:r w:rsidRPr="00085C3A">
        <w:rPr>
          <w:rFonts w:ascii="Times New Roman" w:eastAsia="Times New Roman" w:hAnsi="Times New Roman" w:cs="Times New Roman"/>
          <w:sz w:val="28"/>
          <w:szCs w:val="28"/>
          <w:lang w:eastAsia="ru-RU"/>
        </w:rPr>
        <w:t>(п.п. 4</w:t>
      </w:r>
      <w:r>
        <w:rPr>
          <w:rFonts w:ascii="Times New Roman" w:eastAsia="Times New Roman" w:hAnsi="Times New Roman" w:cs="Times New Roman"/>
          <w:sz w:val="28"/>
          <w:szCs w:val="28"/>
          <w:lang w:eastAsia="ru-RU"/>
        </w:rPr>
        <w:t>.1</w:t>
      </w:r>
      <w:r w:rsidRPr="00085C3A">
        <w:rPr>
          <w:rFonts w:ascii="Times New Roman" w:eastAsia="Times New Roman" w:hAnsi="Times New Roman" w:cs="Times New Roman"/>
          <w:sz w:val="28"/>
          <w:szCs w:val="28"/>
          <w:lang w:eastAsia="ru-RU"/>
        </w:rPr>
        <w:t xml:space="preserve"> п. 2 ст. 39.10 ЗК РФ);</w:t>
      </w:r>
      <w:proofErr w:type="gramEnd"/>
    </w:p>
    <w:p w:rsidR="00F86E07" w:rsidRPr="00085C3A" w:rsidRDefault="00F86E07" w:rsidP="00522F0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22F0D">
        <w:rPr>
          <w:rFonts w:ascii="Times New Roman" w:eastAsia="Times New Roman" w:hAnsi="Times New Roman" w:cs="Times New Roman"/>
          <w:sz w:val="28"/>
          <w:szCs w:val="28"/>
          <w:lang w:eastAsia="ru-RU"/>
        </w:rPr>
        <w:t xml:space="preserve">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w:t>
      </w:r>
      <w:r>
        <w:rPr>
          <w:rFonts w:ascii="Times New Roman" w:eastAsia="Times New Roman" w:hAnsi="Times New Roman" w:cs="Times New Roman"/>
          <w:sz w:val="28"/>
          <w:szCs w:val="28"/>
          <w:lang w:eastAsia="ru-RU"/>
        </w:rPr>
        <w:t xml:space="preserve"> </w:t>
      </w:r>
      <w:r w:rsidR="00522F0D" w:rsidRPr="00085C3A">
        <w:rPr>
          <w:rFonts w:ascii="Times New Roman" w:eastAsia="Times New Roman" w:hAnsi="Times New Roman" w:cs="Times New Roman"/>
          <w:sz w:val="28"/>
          <w:szCs w:val="28"/>
          <w:lang w:eastAsia="ru-RU"/>
        </w:rPr>
        <w:t>(п.п. 4</w:t>
      </w:r>
      <w:r w:rsidR="00522F0D">
        <w:rPr>
          <w:rFonts w:ascii="Times New Roman" w:eastAsia="Times New Roman" w:hAnsi="Times New Roman" w:cs="Times New Roman"/>
          <w:sz w:val="28"/>
          <w:szCs w:val="28"/>
          <w:lang w:eastAsia="ru-RU"/>
        </w:rPr>
        <w:t>.2</w:t>
      </w:r>
      <w:r w:rsidR="00522F0D" w:rsidRPr="00085C3A">
        <w:rPr>
          <w:rFonts w:ascii="Times New Roman" w:eastAsia="Times New Roman" w:hAnsi="Times New Roman" w:cs="Times New Roman"/>
          <w:sz w:val="28"/>
          <w:szCs w:val="28"/>
          <w:lang w:eastAsia="ru-RU"/>
        </w:rPr>
        <w:t xml:space="preserve"> п. 2 ст. 39.10 ЗК РФ);</w:t>
      </w:r>
    </w:p>
    <w:p w:rsidR="00D01CB8" w:rsidRPr="00085C3A" w:rsidRDefault="00522F0D"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9</w:t>
      </w:r>
      <w:r w:rsidR="00D01CB8" w:rsidRPr="00085C3A">
        <w:rPr>
          <w:rFonts w:ascii="Times New Roman" w:eastAsia="Times New Roman" w:hAnsi="Times New Roman" w:cs="Times New Roman"/>
          <w:sz w:val="28"/>
          <w:szCs w:val="28"/>
          <w:lang w:eastAsia="ru-RU"/>
        </w:rPr>
        <w:t xml:space="preserve">) лицам, с которыми в соответствии с Федеральным </w:t>
      </w:r>
      <w:hyperlink r:id="rId7"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r w:rsidR="00D01CB8" w:rsidRPr="00085C3A">
        <w:rPr>
          <w:rFonts w:ascii="Times New Roman" w:eastAsia="Times New Roman" w:hAnsi="Times New Roman" w:cs="Times New Roman"/>
          <w:sz w:val="28"/>
          <w:szCs w:val="28"/>
          <w:lang w:eastAsia="ru-RU"/>
        </w:rPr>
        <w:t xml:space="preserve"> (п.п. 5 п. 2 ст. 39.10 ЗК РФ);</w:t>
      </w:r>
    </w:p>
    <w:p w:rsidR="00D01CB8" w:rsidRPr="00085C3A" w:rsidRDefault="00522F0D"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01CB8" w:rsidRPr="00085C3A">
        <w:rPr>
          <w:rFonts w:ascii="Times New Roman" w:eastAsia="Times New Roman" w:hAnsi="Times New Roman" w:cs="Times New Roman"/>
          <w:sz w:val="28"/>
          <w:szCs w:val="28"/>
          <w:lang w:eastAsia="ru-RU"/>
        </w:rPr>
        <w:t>)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 5.1 п. 2 ст. 39.10 ЗК РФ);</w:t>
      </w:r>
    </w:p>
    <w:p w:rsidR="00D01CB8" w:rsidRDefault="00522F0D"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01CB8" w:rsidRPr="00085C3A">
        <w:rPr>
          <w:rFonts w:ascii="Times New Roman" w:eastAsia="Times New Roman" w:hAnsi="Times New Roman" w:cs="Times New Roman"/>
          <w:sz w:val="28"/>
          <w:szCs w:val="28"/>
          <w:lang w:eastAsia="ru-RU"/>
        </w:rPr>
        <w:t>)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(п.п. 6 п. 2 ст. 39.10 ЗК РФ);</w:t>
      </w:r>
    </w:p>
    <w:p w:rsidR="00522F0D" w:rsidRPr="00085C3A" w:rsidRDefault="00522F0D"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для индивидуального жилищного строительства или ведения личного подсобного хозяйст</w:t>
      </w:r>
      <w:r w:rsidR="000F6027">
        <w:rPr>
          <w:rFonts w:ascii="Times New Roman" w:eastAsia="Times New Roman" w:hAnsi="Times New Roman" w:cs="Times New Roman"/>
          <w:sz w:val="28"/>
          <w:szCs w:val="28"/>
          <w:lang w:eastAsia="ru-RU"/>
        </w:rPr>
        <w:t xml:space="preserve">ва в муниципальных образованиях, определенных законом субъекта РФ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w:t>
      </w:r>
      <w:proofErr w:type="gramStart"/>
      <w:r w:rsidR="000F6027">
        <w:rPr>
          <w:rFonts w:ascii="Times New Roman" w:eastAsia="Times New Roman" w:hAnsi="Times New Roman" w:cs="Times New Roman"/>
          <w:sz w:val="28"/>
          <w:szCs w:val="28"/>
          <w:lang w:eastAsia="ru-RU"/>
        </w:rPr>
        <w:t>Законом субъекта РФ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r w:rsidR="00BA6570">
        <w:rPr>
          <w:rFonts w:ascii="Times New Roman" w:eastAsia="Times New Roman" w:hAnsi="Times New Roman" w:cs="Times New Roman"/>
          <w:sz w:val="28"/>
          <w:szCs w:val="28"/>
          <w:lang w:eastAsia="ru-RU"/>
        </w:rPr>
        <w:t xml:space="preserve"> (п.п. 7</w:t>
      </w:r>
      <w:r w:rsidR="00BA6570" w:rsidRPr="00085C3A">
        <w:rPr>
          <w:rFonts w:ascii="Times New Roman" w:eastAsia="Times New Roman" w:hAnsi="Times New Roman" w:cs="Times New Roman"/>
          <w:sz w:val="28"/>
          <w:szCs w:val="28"/>
          <w:lang w:eastAsia="ru-RU"/>
        </w:rPr>
        <w:t xml:space="preserve"> п. 2</w:t>
      </w:r>
      <w:proofErr w:type="gramEnd"/>
      <w:r w:rsidR="00BA6570" w:rsidRPr="00085C3A">
        <w:rPr>
          <w:rFonts w:ascii="Times New Roman" w:eastAsia="Times New Roman" w:hAnsi="Times New Roman" w:cs="Times New Roman"/>
          <w:sz w:val="28"/>
          <w:szCs w:val="28"/>
          <w:lang w:eastAsia="ru-RU"/>
        </w:rPr>
        <w:t xml:space="preserve">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01CB8" w:rsidRPr="00085C3A">
        <w:rPr>
          <w:rFonts w:ascii="Times New Roman" w:eastAsia="Times New Roman" w:hAnsi="Times New Roman" w:cs="Times New Roman"/>
          <w:sz w:val="28"/>
          <w:szCs w:val="28"/>
          <w:lang w:eastAsia="ru-RU"/>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 8 п. 2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01CB8" w:rsidRPr="00085C3A">
        <w:rPr>
          <w:rFonts w:ascii="Times New Roman" w:eastAsia="Times New Roman" w:hAnsi="Times New Roman" w:cs="Times New Roman"/>
          <w:sz w:val="28"/>
          <w:szCs w:val="28"/>
          <w:lang w:eastAsia="ru-RU"/>
        </w:rPr>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 9 п. 2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15</w:t>
      </w:r>
      <w:r w:rsidR="00D01CB8" w:rsidRPr="00085C3A">
        <w:rPr>
          <w:rFonts w:ascii="Times New Roman" w:eastAsia="Times New Roman" w:hAnsi="Times New Roman" w:cs="Times New Roman"/>
          <w:sz w:val="28"/>
          <w:szCs w:val="28"/>
          <w:lang w:eastAsia="ru-RU"/>
        </w:rPr>
        <w:t xml:space="preserve">) гражданам и юридическим лицам для сельскохозяйственного, </w:t>
      </w:r>
      <w:proofErr w:type="spellStart"/>
      <w:r w:rsidR="00D01CB8" w:rsidRPr="00085C3A">
        <w:rPr>
          <w:rFonts w:ascii="Times New Roman" w:eastAsia="Times New Roman" w:hAnsi="Times New Roman" w:cs="Times New Roman"/>
          <w:sz w:val="28"/>
          <w:szCs w:val="28"/>
          <w:lang w:eastAsia="ru-RU"/>
        </w:rPr>
        <w:t>охотхозяйственного</w:t>
      </w:r>
      <w:proofErr w:type="spellEnd"/>
      <w:r w:rsidR="00D01CB8" w:rsidRPr="00085C3A">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сооружений, если такие </w:t>
      </w:r>
      <w:r w:rsidR="00D01CB8" w:rsidRPr="00085C3A">
        <w:rPr>
          <w:rFonts w:ascii="Times New Roman" w:eastAsia="Times New Roman" w:hAnsi="Times New Roman" w:cs="Times New Roman"/>
          <w:sz w:val="28"/>
          <w:szCs w:val="28"/>
          <w:lang w:eastAsia="ru-RU"/>
        </w:rPr>
        <w:lastRenderedPageBreak/>
        <w:t xml:space="preserve">земельные участки включены в утвержденный в установленном Правительством Российской Федерации </w:t>
      </w:r>
      <w:hyperlink r:id="rId8" w:history="1">
        <w:r w:rsidR="00D01CB8" w:rsidRPr="00085C3A">
          <w:rPr>
            <w:rFonts w:ascii="Times New Roman" w:eastAsia="Times New Roman" w:hAnsi="Times New Roman" w:cs="Times New Roman"/>
            <w:sz w:val="28"/>
            <w:szCs w:val="28"/>
            <w:lang w:eastAsia="ru-RU"/>
          </w:rPr>
          <w:t>порядке</w:t>
        </w:r>
      </w:hyperlink>
      <w:r w:rsidR="00D01CB8" w:rsidRPr="00085C3A">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 10 п. 2 ст. 39.10ЗК РФ);</w:t>
      </w:r>
      <w:proofErr w:type="gramEnd"/>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01CB8" w:rsidRPr="00085C3A">
        <w:rPr>
          <w:rFonts w:ascii="Times New Roman" w:eastAsia="Times New Roman" w:hAnsi="Times New Roman" w:cs="Times New Roman"/>
          <w:sz w:val="28"/>
          <w:szCs w:val="28"/>
          <w:lang w:eastAsia="ru-RU"/>
        </w:rPr>
        <w:t>) садоводческим или огородническим некоммерческим товариществам на срок не более чем пять лет (п.п. 11 п. 2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D01CB8" w:rsidRPr="00085C3A">
        <w:rPr>
          <w:rFonts w:ascii="Times New Roman" w:eastAsia="Times New Roman" w:hAnsi="Times New Roman" w:cs="Times New Roman"/>
          <w:sz w:val="28"/>
          <w:szCs w:val="28"/>
          <w:lang w:eastAsia="ru-RU"/>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 w:history="1">
        <w:r w:rsidR="00D01CB8" w:rsidRPr="00085C3A">
          <w:rPr>
            <w:rFonts w:ascii="Times New Roman" w:eastAsia="Times New Roman" w:hAnsi="Times New Roman" w:cs="Times New Roman"/>
            <w:sz w:val="28"/>
            <w:szCs w:val="28"/>
            <w:lang w:eastAsia="ru-RU"/>
          </w:rPr>
          <w:t>законами</w:t>
        </w:r>
      </w:hyperlink>
      <w:r w:rsidR="00D01CB8" w:rsidRPr="00085C3A">
        <w:rPr>
          <w:rFonts w:ascii="Times New Roman" w:eastAsia="Times New Roman" w:hAnsi="Times New Roman" w:cs="Times New Roman"/>
          <w:sz w:val="28"/>
          <w:szCs w:val="28"/>
          <w:lang w:eastAsia="ru-RU"/>
        </w:rPr>
        <w:t xml:space="preserve"> (п.п. 12 п. 2 ст. 39.10 ЗК РФ);</w:t>
      </w:r>
    </w:p>
    <w:p w:rsidR="00D01CB8"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18</w:t>
      </w:r>
      <w:r w:rsidR="00D01CB8" w:rsidRPr="00085C3A">
        <w:rPr>
          <w:rFonts w:ascii="Times New Roman" w:eastAsia="Times New Roman" w:hAnsi="Times New Roman" w:cs="Times New Roman"/>
          <w:sz w:val="28"/>
          <w:szCs w:val="28"/>
          <w:lang w:eastAsia="ru-RU"/>
        </w:rPr>
        <w:t xml:space="preserve">) лицам, с которыми в соответствии с Федеральным </w:t>
      </w:r>
      <w:hyperlink r:id="rId10"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 29 декабря 2012 г. № 275-ФЗ «О государственном оборонном заказе», Федеральным </w:t>
      </w:r>
      <w:hyperlink r:id="rId11"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00D01CB8" w:rsidRPr="00085C3A">
        <w:rPr>
          <w:rFonts w:ascii="Times New Roman" w:eastAsia="Times New Roman" w:hAnsi="Times New Roman" w:cs="Times New Roman"/>
          <w:sz w:val="28"/>
          <w:szCs w:val="28"/>
          <w:lang w:eastAsia="ru-RU"/>
        </w:rPr>
        <w:t xml:space="preserve">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 14 п. 2 ст. 39.10 ЗК РФ);</w:t>
      </w:r>
    </w:p>
    <w:p w:rsidR="00BA6570"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 некоммерческим организациям, предусмотренным законом субъекта РФ и созданным субъектом РФ в целях жилищного строительства для обеспечения жилыми помещениями отдельных категорий граждан, определенных федеральным законом, указом  Президента РФ, нормативным правовым актом Правительства РФ, законом субъекта РФ, в целях строительства указанных жилых помещений на период осуществления данного строительства (п.п. 15</w:t>
      </w:r>
      <w:r w:rsidRPr="00085C3A">
        <w:rPr>
          <w:rFonts w:ascii="Times New Roman" w:eastAsia="Times New Roman" w:hAnsi="Times New Roman" w:cs="Times New Roman"/>
          <w:sz w:val="28"/>
          <w:szCs w:val="28"/>
          <w:lang w:eastAsia="ru-RU"/>
        </w:rPr>
        <w:t xml:space="preserve"> п. 2 ст. 39.10 ЗК РФ);</w:t>
      </w:r>
      <w:proofErr w:type="gramEnd"/>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D01CB8" w:rsidRPr="00085C3A">
        <w:rPr>
          <w:rFonts w:ascii="Times New Roman" w:eastAsia="Times New Roman" w:hAnsi="Times New Roman" w:cs="Times New Roman"/>
          <w:sz w:val="28"/>
          <w:szCs w:val="28"/>
          <w:lang w:eastAsia="ru-RU"/>
        </w:rPr>
        <w:t xml:space="preserve">) лицу, право безвозмездного </w:t>
      </w:r>
      <w:proofErr w:type="gramStart"/>
      <w:r w:rsidR="00D01CB8" w:rsidRPr="00085C3A">
        <w:rPr>
          <w:rFonts w:ascii="Times New Roman" w:eastAsia="Times New Roman" w:hAnsi="Times New Roman" w:cs="Times New Roman"/>
          <w:sz w:val="28"/>
          <w:szCs w:val="28"/>
          <w:lang w:eastAsia="ru-RU"/>
        </w:rPr>
        <w:t>пользования</w:t>
      </w:r>
      <w:proofErr w:type="gramEnd"/>
      <w:r w:rsidR="00D01CB8" w:rsidRPr="00085C3A">
        <w:rPr>
          <w:rFonts w:ascii="Times New Roman" w:eastAsia="Times New Roman" w:hAnsi="Times New Roman" w:cs="Times New Roman"/>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 16 п. 2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6570">
        <w:rPr>
          <w:rFonts w:ascii="Times New Roman" w:eastAsia="Times New Roman" w:hAnsi="Times New Roman" w:cs="Times New Roman"/>
          <w:sz w:val="28"/>
          <w:szCs w:val="28"/>
          <w:lang w:eastAsia="ru-RU"/>
        </w:rPr>
        <w:t>21</w:t>
      </w:r>
      <w:r w:rsidR="00D01CB8" w:rsidRPr="00BA6570">
        <w:rPr>
          <w:rFonts w:ascii="Times New Roman" w:eastAsia="Times New Roman" w:hAnsi="Times New Roman" w:cs="Times New Roman"/>
          <w:sz w:val="28"/>
          <w:szCs w:val="28"/>
          <w:lang w:eastAsia="ru-RU"/>
        </w:rPr>
        <w:t>) лицу в случае и в порядке, которые предусмотрены Федеральным</w:t>
      </w:r>
      <w:r w:rsidR="00D01CB8" w:rsidRPr="00085C3A">
        <w:rPr>
          <w:rFonts w:ascii="Times New Roman" w:eastAsia="Times New Roman" w:hAnsi="Times New Roman" w:cs="Times New Roman"/>
          <w:sz w:val="28"/>
          <w:szCs w:val="28"/>
          <w:lang w:eastAsia="ru-RU"/>
        </w:rPr>
        <w:t xml:space="preserve"> </w:t>
      </w:r>
      <w:hyperlink r:id="rId12"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 24 июля 2008 г. № 161-ФЗ «О содействии развитию жилищного строительства» (п.п. 17 п. 2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01CB8" w:rsidRPr="00085C3A">
        <w:rPr>
          <w:rFonts w:ascii="Times New Roman" w:eastAsia="Times New Roman" w:hAnsi="Times New Roman" w:cs="Times New Roman"/>
          <w:sz w:val="28"/>
          <w:szCs w:val="28"/>
          <w:lang w:eastAsia="ru-RU"/>
        </w:rPr>
        <w:t xml:space="preserve">) акционерному обществу «Почта России» в соответствии с Федеральным </w:t>
      </w:r>
      <w:hyperlink r:id="rId13"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(п.п. 20 п. 2. ст. 39.10 ЗК РФ);</w:t>
      </w:r>
    </w:p>
    <w:p w:rsidR="00D01CB8" w:rsidRPr="00085C3A" w:rsidRDefault="00BA6570" w:rsidP="00085C3A">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23</w:t>
      </w:r>
      <w:r w:rsidR="00D01CB8" w:rsidRPr="00085C3A">
        <w:rPr>
          <w:rFonts w:ascii="Times New Roman" w:eastAsia="Times New Roman" w:hAnsi="Times New Roman" w:cs="Times New Roman"/>
          <w:sz w:val="28"/>
          <w:szCs w:val="28"/>
          <w:lang w:eastAsia="ru-RU"/>
        </w:rPr>
        <w:t xml:space="preserve">)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w:t>
      </w:r>
      <w:r w:rsidR="00D01CB8" w:rsidRPr="00085C3A">
        <w:rPr>
          <w:rFonts w:ascii="Times New Roman" w:eastAsia="Times New Roman" w:hAnsi="Times New Roman" w:cs="Times New Roman"/>
          <w:sz w:val="28"/>
          <w:szCs w:val="28"/>
          <w:lang w:eastAsia="ru-RU"/>
        </w:rPr>
        <w:lastRenderedPageBreak/>
        <w:t xml:space="preserve">компании на текущий год и плановый период в соответствии с Федеральным </w:t>
      </w:r>
      <w:hyperlink r:id="rId14"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 (п</w:t>
      </w:r>
      <w:proofErr w:type="gramEnd"/>
      <w:r w:rsidR="00D01CB8" w:rsidRPr="00085C3A">
        <w:rPr>
          <w:rFonts w:ascii="Times New Roman" w:eastAsia="Times New Roman" w:hAnsi="Times New Roman" w:cs="Times New Roman"/>
          <w:sz w:val="28"/>
          <w:szCs w:val="28"/>
          <w:lang w:eastAsia="ru-RU"/>
        </w:rPr>
        <w:t>.п. 21 п. 2. ст. 39.10 ЗК РФ);</w:t>
      </w:r>
    </w:p>
    <w:p w:rsidR="00D01CB8" w:rsidRPr="00085C3A" w:rsidRDefault="006E799B" w:rsidP="00085C3A">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24</w:t>
      </w:r>
      <w:r w:rsidR="00D01CB8" w:rsidRPr="00085C3A">
        <w:rPr>
          <w:rFonts w:ascii="Times New Roman" w:eastAsia="Times New Roman" w:hAnsi="Times New Roman" w:cs="Times New Roman"/>
          <w:sz w:val="28"/>
          <w:szCs w:val="28"/>
          <w:lang w:eastAsia="ru-RU"/>
        </w:rPr>
        <w:t xml:space="preserve">) публично-правовой компании «Фонд развития территорий» для осуществления функций и полномочий, предусмотренных Федеральным </w:t>
      </w:r>
      <w:hyperlink r:id="rId15"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6"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w:t>
      </w:r>
      <w:proofErr w:type="gramEnd"/>
      <w:r>
        <w:rPr>
          <w:rFonts w:ascii="Times New Roman" w:eastAsia="Times New Roman" w:hAnsi="Times New Roman" w:cs="Times New Roman"/>
          <w:sz w:val="28"/>
          <w:szCs w:val="28"/>
          <w:lang w:eastAsia="ru-RU"/>
        </w:rPr>
        <w:t xml:space="preserve"> </w:t>
      </w:r>
      <w:proofErr w:type="gramStart"/>
      <w:r w:rsidR="00D01CB8" w:rsidRPr="00085C3A">
        <w:rPr>
          <w:rFonts w:ascii="Times New Roman" w:eastAsia="Times New Roman" w:hAnsi="Times New Roman" w:cs="Times New Roman"/>
          <w:sz w:val="28"/>
          <w:szCs w:val="28"/>
          <w:lang w:eastAsia="ru-RU"/>
        </w:rPr>
        <w:t>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w:t>
      </w:r>
      <w:r w:rsidR="00D01CB8" w:rsidRPr="00085C3A">
        <w:rPr>
          <w:rFonts w:ascii="Times New Roman" w:eastAsia="Times New Roman" w:hAnsi="Times New Roman" w:cs="Times New Roman"/>
          <w:strike/>
          <w:sz w:val="28"/>
          <w:szCs w:val="28"/>
          <w:lang w:eastAsia="ru-RU"/>
        </w:rPr>
        <w:t>,</w:t>
      </w:r>
      <w:r w:rsidR="00D01CB8" w:rsidRPr="00085C3A">
        <w:rPr>
          <w:rFonts w:ascii="Times New Roman" w:eastAsia="Times New Roman" w:hAnsi="Times New Roman" w:cs="Times New Roman"/>
          <w:sz w:val="28"/>
          <w:szCs w:val="28"/>
          <w:lang w:eastAsia="ru-RU"/>
        </w:rPr>
        <w:t xml:space="preserve"> органом местного самоуправления, уполномоченным на выдачу разрешений на строительство в соответствии с Градостроительным </w:t>
      </w:r>
      <w:hyperlink r:id="rId17" w:history="1">
        <w:r w:rsidR="00D01CB8" w:rsidRPr="00085C3A">
          <w:rPr>
            <w:rFonts w:ascii="Times New Roman" w:eastAsia="Times New Roman" w:hAnsi="Times New Roman" w:cs="Times New Roman"/>
            <w:sz w:val="28"/>
            <w:szCs w:val="28"/>
            <w:lang w:eastAsia="ru-RU"/>
          </w:rPr>
          <w:t>кодексом</w:t>
        </w:r>
      </w:hyperlink>
      <w:r w:rsidR="00D01CB8" w:rsidRPr="00085C3A">
        <w:rPr>
          <w:rFonts w:ascii="Times New Roman" w:eastAsia="Times New Roman" w:hAnsi="Times New Roman" w:cs="Times New Roman"/>
          <w:sz w:val="28"/>
          <w:szCs w:val="28"/>
          <w:lang w:eastAsia="ru-RU"/>
        </w:rPr>
        <w:t xml:space="preserve"> Российской Федерации (п.п. 22 п. 2. ст. 39.10 ЗК РФ);</w:t>
      </w:r>
      <w:proofErr w:type="gramEnd"/>
    </w:p>
    <w:p w:rsidR="00D01CB8" w:rsidRPr="00085C3A" w:rsidRDefault="006E799B" w:rsidP="00085C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01CB8" w:rsidRPr="00085C3A">
        <w:rPr>
          <w:rFonts w:ascii="Times New Roman" w:eastAsia="Times New Roman" w:hAnsi="Times New Roman" w:cs="Times New Roman"/>
          <w:sz w:val="28"/>
          <w:szCs w:val="28"/>
          <w:lang w:eastAsia="ru-RU"/>
        </w:rPr>
        <w:t>) публично-правовой компании «</w:t>
      </w:r>
      <w:proofErr w:type="spellStart"/>
      <w:r w:rsidR="00D01CB8" w:rsidRPr="00085C3A">
        <w:rPr>
          <w:rFonts w:ascii="Times New Roman" w:eastAsia="Times New Roman" w:hAnsi="Times New Roman" w:cs="Times New Roman"/>
          <w:sz w:val="28"/>
          <w:szCs w:val="28"/>
          <w:lang w:eastAsia="ru-RU"/>
        </w:rPr>
        <w:t>Роскадастр</w:t>
      </w:r>
      <w:proofErr w:type="spellEnd"/>
      <w:r w:rsidR="00D01CB8" w:rsidRPr="00085C3A">
        <w:rPr>
          <w:rFonts w:ascii="Times New Roman" w:eastAsia="Times New Roman" w:hAnsi="Times New Roman" w:cs="Times New Roman"/>
          <w:sz w:val="28"/>
          <w:szCs w:val="28"/>
          <w:lang w:eastAsia="ru-RU"/>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 (п.п. 23 п. 2. ст. 39.10 ЗК РФ).</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1.3. Порядок информирования заявителей о предоставлении муниципальной услуги.</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1.3.1 Сведения о месте нахождения, контактных телефонах и графике работы 1.3.1 Сведения о месте нахождения, контактных телефонах и графике ра</w:t>
      </w:r>
      <w:r w:rsidR="006E799B">
        <w:rPr>
          <w:rFonts w:ascii="Times New Roman" w:eastAsia="Times New Roman" w:hAnsi="Times New Roman" w:cs="Times New Roman"/>
          <w:sz w:val="28"/>
          <w:szCs w:val="28"/>
          <w:lang w:eastAsia="ru-RU"/>
        </w:rPr>
        <w:t xml:space="preserve">боты  администрации </w:t>
      </w:r>
      <w:proofErr w:type="spellStart"/>
      <w:r w:rsidR="006E799B">
        <w:rPr>
          <w:rFonts w:ascii="Times New Roman" w:eastAsia="Times New Roman" w:hAnsi="Times New Roman" w:cs="Times New Roman"/>
          <w:sz w:val="28"/>
          <w:szCs w:val="28"/>
          <w:lang w:eastAsia="ru-RU"/>
        </w:rPr>
        <w:t>Гигантовского</w:t>
      </w:r>
      <w:proofErr w:type="spellEnd"/>
      <w:r w:rsidR="006E799B">
        <w:rPr>
          <w:rFonts w:ascii="Times New Roman" w:eastAsia="Times New Roman" w:hAnsi="Times New Roman" w:cs="Times New Roman"/>
          <w:sz w:val="28"/>
          <w:szCs w:val="28"/>
          <w:lang w:eastAsia="ru-RU"/>
        </w:rPr>
        <w:t xml:space="preserve"> сельского поселения </w:t>
      </w:r>
      <w:proofErr w:type="spellStart"/>
      <w:r w:rsidR="006E799B">
        <w:rPr>
          <w:rFonts w:ascii="Times New Roman" w:eastAsia="Times New Roman" w:hAnsi="Times New Roman" w:cs="Times New Roman"/>
          <w:sz w:val="28"/>
          <w:szCs w:val="28"/>
          <w:lang w:eastAsia="ru-RU"/>
        </w:rPr>
        <w:t>Сальского</w:t>
      </w:r>
      <w:proofErr w:type="spellEnd"/>
      <w:r w:rsidRPr="00085C3A">
        <w:rPr>
          <w:rFonts w:ascii="Times New Roman" w:eastAsia="Times New Roman" w:hAnsi="Times New Roman" w:cs="Times New Roman"/>
          <w:sz w:val="28"/>
          <w:szCs w:val="28"/>
          <w:lang w:eastAsia="ru-RU"/>
        </w:rPr>
        <w:t xml:space="preserve"> </w:t>
      </w:r>
      <w:r w:rsidR="006E799B">
        <w:rPr>
          <w:rFonts w:ascii="Times New Roman" w:eastAsia="Times New Roman" w:hAnsi="Times New Roman" w:cs="Times New Roman"/>
          <w:sz w:val="28"/>
          <w:szCs w:val="28"/>
          <w:lang w:eastAsia="ru-RU"/>
        </w:rPr>
        <w:t>района Ростовской</w:t>
      </w:r>
      <w:r w:rsidRPr="00085C3A">
        <w:rPr>
          <w:rFonts w:ascii="Times New Roman" w:eastAsia="Times New Roman" w:hAnsi="Times New Roman" w:cs="Times New Roman"/>
          <w:sz w:val="28"/>
          <w:szCs w:val="28"/>
          <w:lang w:eastAsia="ru-RU"/>
        </w:rPr>
        <w:t xml:space="preserve"> области, организаций, участвующих в предоставлении муниципальной услуги, многофункционального центра  (далее – МФЦ):</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Администрация</w:t>
      </w:r>
      <w:r w:rsidR="00E858A9">
        <w:rPr>
          <w:rFonts w:ascii="Times New Roman" w:eastAsia="Times New Roman" w:hAnsi="Times New Roman" w:cs="Times New Roman"/>
          <w:sz w:val="28"/>
          <w:szCs w:val="28"/>
          <w:lang w:eastAsia="ru-RU"/>
        </w:rPr>
        <w:t xml:space="preserve"> </w:t>
      </w:r>
      <w:proofErr w:type="spellStart"/>
      <w:r w:rsidR="00E858A9">
        <w:rPr>
          <w:rFonts w:ascii="Times New Roman" w:eastAsia="Times New Roman" w:hAnsi="Times New Roman" w:cs="Times New Roman"/>
          <w:sz w:val="28"/>
          <w:szCs w:val="28"/>
          <w:lang w:eastAsia="ru-RU"/>
        </w:rPr>
        <w:t>Гигантовского</w:t>
      </w:r>
      <w:proofErr w:type="spellEnd"/>
      <w:r w:rsidR="00E858A9">
        <w:rPr>
          <w:rFonts w:ascii="Times New Roman" w:eastAsia="Times New Roman" w:hAnsi="Times New Roman" w:cs="Times New Roman"/>
          <w:sz w:val="28"/>
          <w:szCs w:val="28"/>
          <w:lang w:eastAsia="ru-RU"/>
        </w:rPr>
        <w:t xml:space="preserve"> сельского поселения: Ростовская область, Сальский район, п. Гигант, ул. Ленина, д. 35</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График работы: понедельник-пятница с 8.00 до 16.12, перерыв на обед с 12.00 до 13.00</w:t>
      </w:r>
    </w:p>
    <w:p w:rsidR="00D01CB8" w:rsidRPr="00085C3A" w:rsidRDefault="00840E35"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Контактный телефон 8(86372) 78-6-87</w:t>
      </w:r>
    </w:p>
    <w:p w:rsidR="00AC71F1" w:rsidRPr="00840E35" w:rsidRDefault="00E858A9" w:rsidP="00840E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0E35">
        <w:rPr>
          <w:rFonts w:ascii="Times New Roman" w:eastAsia="Times New Roman" w:hAnsi="Times New Roman" w:cs="Times New Roman"/>
          <w:sz w:val="28"/>
          <w:szCs w:val="28"/>
          <w:lang w:eastAsia="ru-RU"/>
        </w:rPr>
        <w:t>МФЦ - Ростовская область, Сальский</w:t>
      </w:r>
      <w:r w:rsidR="00D01CB8" w:rsidRPr="00840E35">
        <w:rPr>
          <w:rFonts w:ascii="Times New Roman" w:eastAsia="Times New Roman" w:hAnsi="Times New Roman" w:cs="Times New Roman"/>
          <w:sz w:val="28"/>
          <w:szCs w:val="28"/>
          <w:lang w:eastAsia="ru-RU"/>
        </w:rPr>
        <w:t xml:space="preserve"> район, </w:t>
      </w:r>
      <w:proofErr w:type="gramStart"/>
      <w:r w:rsidRPr="00840E35">
        <w:rPr>
          <w:rFonts w:ascii="Times New Roman" w:eastAsia="Times New Roman" w:hAnsi="Times New Roman" w:cs="Times New Roman"/>
          <w:sz w:val="28"/>
          <w:szCs w:val="28"/>
          <w:lang w:eastAsia="ru-RU"/>
        </w:rPr>
        <w:t>г</w:t>
      </w:r>
      <w:proofErr w:type="gramEnd"/>
      <w:r w:rsidRPr="00840E35">
        <w:rPr>
          <w:rFonts w:ascii="Times New Roman" w:eastAsia="Times New Roman" w:hAnsi="Times New Roman" w:cs="Times New Roman"/>
          <w:sz w:val="28"/>
          <w:szCs w:val="28"/>
          <w:lang w:eastAsia="ru-RU"/>
        </w:rPr>
        <w:t>. Сальск, ул. Ленина, 100</w:t>
      </w:r>
      <w:r w:rsidR="00840E35" w:rsidRPr="00840E35">
        <w:rPr>
          <w:rFonts w:ascii="Times New Roman" w:eastAsia="Times New Roman" w:hAnsi="Times New Roman" w:cs="Times New Roman"/>
          <w:sz w:val="28"/>
          <w:szCs w:val="28"/>
          <w:lang w:eastAsia="ru-RU"/>
        </w:rPr>
        <w:t xml:space="preserve">, Контактный телефон: </w:t>
      </w:r>
      <w:r w:rsidR="00AC71F1" w:rsidRPr="00840E35">
        <w:rPr>
          <w:rFonts w:ascii="Times New Roman" w:hAnsi="Times New Roman" w:cs="Times New Roman"/>
          <w:sz w:val="28"/>
          <w:szCs w:val="28"/>
        </w:rPr>
        <w:t xml:space="preserve"> (86372) 7-42-49; </w:t>
      </w:r>
      <w:hyperlink r:id="rId18" w:history="1">
        <w:r w:rsidR="00AC71F1" w:rsidRPr="00840E35">
          <w:rPr>
            <w:rStyle w:val="a4"/>
            <w:rFonts w:ascii="Times New Roman" w:hAnsi="Times New Roman" w:cs="Times New Roman"/>
            <w:sz w:val="28"/>
            <w:szCs w:val="28"/>
            <w:lang w:val="en-US"/>
          </w:rPr>
          <w:t>www</w:t>
        </w:r>
        <w:r w:rsidR="00AC71F1" w:rsidRPr="00840E35">
          <w:rPr>
            <w:rStyle w:val="a4"/>
            <w:rFonts w:ascii="Times New Roman" w:hAnsi="Times New Roman" w:cs="Times New Roman"/>
            <w:sz w:val="28"/>
            <w:szCs w:val="28"/>
          </w:rPr>
          <w:t>.</w:t>
        </w:r>
        <w:proofErr w:type="spellStart"/>
        <w:r w:rsidR="00AC71F1" w:rsidRPr="00840E35">
          <w:rPr>
            <w:rStyle w:val="a4"/>
            <w:rFonts w:ascii="Times New Roman" w:hAnsi="Times New Roman" w:cs="Times New Roman"/>
            <w:sz w:val="28"/>
            <w:szCs w:val="28"/>
            <w:lang w:val="en-US"/>
          </w:rPr>
          <w:t>salskmfc</w:t>
        </w:r>
        <w:proofErr w:type="spellEnd"/>
        <w:r w:rsidR="00AC71F1" w:rsidRPr="00840E35">
          <w:rPr>
            <w:rStyle w:val="a4"/>
            <w:rFonts w:ascii="Times New Roman" w:hAnsi="Times New Roman" w:cs="Times New Roman"/>
            <w:sz w:val="28"/>
            <w:szCs w:val="28"/>
          </w:rPr>
          <w:t>.</w:t>
        </w:r>
        <w:proofErr w:type="spellStart"/>
        <w:r w:rsidR="00AC71F1" w:rsidRPr="00840E35">
          <w:rPr>
            <w:rStyle w:val="a4"/>
            <w:rFonts w:ascii="Times New Roman" w:hAnsi="Times New Roman" w:cs="Times New Roman"/>
            <w:sz w:val="28"/>
            <w:szCs w:val="28"/>
            <w:lang w:val="en-US"/>
          </w:rPr>
          <w:t>ru</w:t>
        </w:r>
        <w:proofErr w:type="spellEnd"/>
      </w:hyperlink>
    </w:p>
    <w:p w:rsidR="00840E35" w:rsidRPr="00840E35" w:rsidRDefault="00D01CB8" w:rsidP="00840E35">
      <w:pPr>
        <w:autoSpaceDE w:val="0"/>
        <w:autoSpaceDN w:val="0"/>
        <w:adjustRightInd w:val="0"/>
        <w:ind w:firstLine="709"/>
        <w:contextualSpacing/>
        <w:jc w:val="both"/>
        <w:rPr>
          <w:rFonts w:ascii="Times New Roman" w:hAnsi="Times New Roman" w:cs="Times New Roman"/>
          <w:sz w:val="28"/>
          <w:szCs w:val="28"/>
        </w:rPr>
      </w:pPr>
      <w:r w:rsidRPr="00840E35">
        <w:rPr>
          <w:rFonts w:ascii="Times New Roman" w:eastAsia="Times New Roman" w:hAnsi="Times New Roman" w:cs="Times New Roman"/>
          <w:sz w:val="28"/>
          <w:szCs w:val="28"/>
          <w:lang w:eastAsia="ru-RU"/>
        </w:rPr>
        <w:t>График работы</w:t>
      </w:r>
      <w:r w:rsidR="00840E35" w:rsidRPr="00840E35">
        <w:rPr>
          <w:rFonts w:ascii="Times New Roman" w:eastAsia="Times New Roman" w:hAnsi="Times New Roman" w:cs="Times New Roman"/>
          <w:sz w:val="28"/>
          <w:szCs w:val="28"/>
          <w:lang w:eastAsia="ru-RU"/>
        </w:rPr>
        <w:t xml:space="preserve">: </w:t>
      </w:r>
      <w:r w:rsidR="00840E35" w:rsidRPr="00840E35">
        <w:rPr>
          <w:rFonts w:ascii="Times New Roman" w:hAnsi="Times New Roman" w:cs="Times New Roman"/>
          <w:sz w:val="28"/>
          <w:szCs w:val="28"/>
        </w:rPr>
        <w:t>Понедельник, вторник, четверг, пятница,  суббота: 08.00 – 17.00</w:t>
      </w:r>
    </w:p>
    <w:p w:rsidR="00840E35" w:rsidRPr="00840E35" w:rsidRDefault="00840E35" w:rsidP="00840E35">
      <w:pPr>
        <w:autoSpaceDE w:val="0"/>
        <w:autoSpaceDN w:val="0"/>
        <w:adjustRightInd w:val="0"/>
        <w:ind w:firstLine="709"/>
        <w:contextualSpacing/>
        <w:jc w:val="both"/>
        <w:rPr>
          <w:rFonts w:ascii="Times New Roman" w:hAnsi="Times New Roman" w:cs="Times New Roman"/>
          <w:sz w:val="28"/>
          <w:szCs w:val="28"/>
        </w:rPr>
      </w:pPr>
      <w:r w:rsidRPr="00840E35">
        <w:rPr>
          <w:rFonts w:ascii="Times New Roman" w:hAnsi="Times New Roman" w:cs="Times New Roman"/>
          <w:sz w:val="28"/>
          <w:szCs w:val="28"/>
        </w:rPr>
        <w:t>Среда: 08.00 – 20.00</w:t>
      </w:r>
    </w:p>
    <w:p w:rsidR="00840E35" w:rsidRPr="00840E35" w:rsidRDefault="00840E35" w:rsidP="00840E35">
      <w:pPr>
        <w:autoSpaceDE w:val="0"/>
        <w:autoSpaceDN w:val="0"/>
        <w:adjustRightInd w:val="0"/>
        <w:ind w:firstLine="709"/>
        <w:contextualSpacing/>
        <w:jc w:val="both"/>
        <w:rPr>
          <w:rFonts w:ascii="Times New Roman" w:hAnsi="Times New Roman" w:cs="Times New Roman"/>
          <w:sz w:val="28"/>
          <w:szCs w:val="28"/>
        </w:rPr>
      </w:pPr>
      <w:r w:rsidRPr="00840E35">
        <w:rPr>
          <w:rFonts w:ascii="Times New Roman" w:hAnsi="Times New Roman" w:cs="Times New Roman"/>
          <w:sz w:val="28"/>
          <w:szCs w:val="28"/>
        </w:rPr>
        <w:t>Перерыв: нет</w:t>
      </w:r>
    </w:p>
    <w:p w:rsidR="00D01CB8" w:rsidRPr="00840E35" w:rsidRDefault="00840E35" w:rsidP="00840E35">
      <w:pPr>
        <w:autoSpaceDE w:val="0"/>
        <w:autoSpaceDN w:val="0"/>
        <w:adjustRightInd w:val="0"/>
        <w:ind w:firstLine="709"/>
        <w:contextualSpacing/>
        <w:jc w:val="both"/>
        <w:rPr>
          <w:rFonts w:ascii="Times New Roman" w:hAnsi="Times New Roman" w:cs="Times New Roman"/>
          <w:sz w:val="28"/>
          <w:szCs w:val="28"/>
        </w:rPr>
      </w:pPr>
      <w:r w:rsidRPr="00840E35">
        <w:rPr>
          <w:rFonts w:ascii="Times New Roman" w:hAnsi="Times New Roman" w:cs="Times New Roman"/>
          <w:sz w:val="28"/>
          <w:szCs w:val="28"/>
        </w:rPr>
        <w:t>Воскресенье – выходной</w:t>
      </w:r>
      <w:r>
        <w:rPr>
          <w:rFonts w:ascii="Times New Roman" w:hAnsi="Times New Roman" w:cs="Times New Roman"/>
          <w:sz w:val="28"/>
          <w:szCs w:val="28"/>
        </w:rPr>
        <w:t xml:space="preserve">. </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Информацию о местонахождении и графиках работы МФЦ также можно </w:t>
      </w:r>
      <w:r w:rsidRPr="00085C3A">
        <w:rPr>
          <w:rFonts w:ascii="Times New Roman" w:eastAsia="Times New Roman" w:hAnsi="Times New Roman" w:cs="Times New Roman"/>
          <w:sz w:val="28"/>
          <w:szCs w:val="28"/>
          <w:lang w:eastAsia="ru-RU"/>
        </w:rPr>
        <w:lastRenderedPageBreak/>
        <w:t>получить с использованием государственной информационной системы «Единый портал сети центров</w:t>
      </w:r>
      <w:r w:rsidR="000A3159">
        <w:rPr>
          <w:rFonts w:ascii="Times New Roman" w:eastAsia="Times New Roman" w:hAnsi="Times New Roman" w:cs="Times New Roman"/>
          <w:sz w:val="28"/>
          <w:szCs w:val="28"/>
          <w:lang w:eastAsia="ru-RU"/>
        </w:rPr>
        <w:t xml:space="preserve"> и офисов «Мои Документы» (МФЦ).</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1.3.2. Информацию о порядке предоставления муниципальной услуги заявитель может получить:</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непосредстве</w:t>
      </w:r>
      <w:r w:rsidR="000A3159">
        <w:rPr>
          <w:rFonts w:ascii="Times New Roman" w:eastAsia="Times New Roman" w:hAnsi="Times New Roman" w:cs="Times New Roman"/>
          <w:sz w:val="28"/>
          <w:szCs w:val="28"/>
          <w:lang w:eastAsia="ru-RU"/>
        </w:rPr>
        <w:t xml:space="preserve">нно в администрацию </w:t>
      </w:r>
      <w:proofErr w:type="spellStart"/>
      <w:r w:rsidR="000A3159">
        <w:rPr>
          <w:rFonts w:ascii="Times New Roman" w:eastAsia="Times New Roman" w:hAnsi="Times New Roman" w:cs="Times New Roman"/>
          <w:sz w:val="28"/>
          <w:szCs w:val="28"/>
          <w:lang w:eastAsia="ru-RU"/>
        </w:rPr>
        <w:t>Гигантовского</w:t>
      </w:r>
      <w:proofErr w:type="spellEnd"/>
      <w:r w:rsidR="000A3159">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сельского поселения (информационные стенды, устное информирование по телефону, а также на личном приеме муниципальными служ</w:t>
      </w:r>
      <w:r w:rsidR="000A3159">
        <w:rPr>
          <w:rFonts w:ascii="Times New Roman" w:eastAsia="Times New Roman" w:hAnsi="Times New Roman" w:cs="Times New Roman"/>
          <w:sz w:val="28"/>
          <w:szCs w:val="28"/>
          <w:lang w:eastAsia="ru-RU"/>
        </w:rPr>
        <w:t xml:space="preserve">ащими администрации </w:t>
      </w:r>
      <w:proofErr w:type="spellStart"/>
      <w:r w:rsidR="000A3159">
        <w:rPr>
          <w:rFonts w:ascii="Times New Roman" w:eastAsia="Times New Roman" w:hAnsi="Times New Roman" w:cs="Times New Roman"/>
          <w:sz w:val="28"/>
          <w:szCs w:val="28"/>
          <w:lang w:eastAsia="ru-RU"/>
        </w:rPr>
        <w:t>Гигантовского</w:t>
      </w:r>
      <w:proofErr w:type="spellEnd"/>
      <w:r w:rsidR="00EF7EC5">
        <w:rPr>
          <w:rFonts w:ascii="Times New Roman" w:eastAsia="Times New Roman" w:hAnsi="Times New Roman" w:cs="Times New Roman"/>
          <w:sz w:val="28"/>
          <w:szCs w:val="28"/>
          <w:lang w:eastAsia="ru-RU"/>
        </w:rPr>
        <w:t xml:space="preserve"> сельского поселения</w:t>
      </w:r>
      <w:r w:rsidRPr="00085C3A">
        <w:rPr>
          <w:rFonts w:ascii="Times New Roman" w:eastAsia="Times New Roman" w:hAnsi="Times New Roman" w:cs="Times New Roman"/>
          <w:sz w:val="28"/>
          <w:szCs w:val="28"/>
          <w:lang w:eastAsia="ru-RU"/>
        </w:rPr>
        <w:t>;</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 почте, в том числе электронной (</w:t>
      </w:r>
      <w:r w:rsidR="000A3159">
        <w:rPr>
          <w:rFonts w:ascii="Times New Roman" w:eastAsia="Times New Roman" w:hAnsi="Times New Roman" w:cs="Times New Roman"/>
          <w:sz w:val="28"/>
          <w:szCs w:val="28"/>
          <w:lang w:val="en-US" w:eastAsia="ru-RU"/>
        </w:rPr>
        <w:t>sp</w:t>
      </w:r>
      <w:r w:rsidR="000A3159" w:rsidRPr="000A3159">
        <w:rPr>
          <w:rFonts w:ascii="Times New Roman" w:eastAsia="Times New Roman" w:hAnsi="Times New Roman" w:cs="Times New Roman"/>
          <w:sz w:val="28"/>
          <w:szCs w:val="28"/>
          <w:lang w:eastAsia="ru-RU"/>
        </w:rPr>
        <w:t>34357@</w:t>
      </w:r>
      <w:proofErr w:type="spellStart"/>
      <w:r w:rsidR="000A3159">
        <w:rPr>
          <w:rFonts w:ascii="Times New Roman" w:eastAsia="Times New Roman" w:hAnsi="Times New Roman" w:cs="Times New Roman"/>
          <w:sz w:val="28"/>
          <w:szCs w:val="28"/>
          <w:lang w:val="en-US" w:eastAsia="ru-RU"/>
        </w:rPr>
        <w:t>donland</w:t>
      </w:r>
      <w:proofErr w:type="spellEnd"/>
      <w:r w:rsidR="000A3159" w:rsidRPr="000A3159">
        <w:rPr>
          <w:rFonts w:ascii="Times New Roman" w:eastAsia="Times New Roman" w:hAnsi="Times New Roman" w:cs="Times New Roman"/>
          <w:sz w:val="28"/>
          <w:szCs w:val="28"/>
          <w:lang w:eastAsia="ru-RU"/>
        </w:rPr>
        <w:t>.</w:t>
      </w:r>
      <w:proofErr w:type="spellStart"/>
      <w:r w:rsidR="000A3159">
        <w:rPr>
          <w:rFonts w:ascii="Times New Roman" w:eastAsia="Times New Roman" w:hAnsi="Times New Roman" w:cs="Times New Roman"/>
          <w:sz w:val="28"/>
          <w:szCs w:val="28"/>
          <w:lang w:val="en-US" w:eastAsia="ru-RU"/>
        </w:rPr>
        <w:t>ru</w:t>
      </w:r>
      <w:proofErr w:type="spellEnd"/>
      <w:r w:rsidRPr="00085C3A">
        <w:rPr>
          <w:rFonts w:ascii="Times New Roman" w:eastAsia="Times New Roman" w:hAnsi="Times New Roman" w:cs="Times New Roman"/>
          <w:sz w:val="28"/>
          <w:szCs w:val="28"/>
          <w:lang w:eastAsia="ru-RU"/>
        </w:rPr>
        <w:t>), в случае письменного обращения заявителя;</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 сети Интернет на официальном </w:t>
      </w:r>
      <w:r w:rsidR="000A3159">
        <w:rPr>
          <w:rFonts w:ascii="Times New Roman" w:eastAsia="Times New Roman" w:hAnsi="Times New Roman" w:cs="Times New Roman"/>
          <w:sz w:val="28"/>
          <w:szCs w:val="28"/>
          <w:lang w:eastAsia="ru-RU"/>
        </w:rPr>
        <w:t xml:space="preserve">сайте администрации </w:t>
      </w:r>
      <w:proofErr w:type="spellStart"/>
      <w:r w:rsidR="000A3159">
        <w:rPr>
          <w:rFonts w:ascii="Times New Roman" w:eastAsia="Times New Roman" w:hAnsi="Times New Roman" w:cs="Times New Roman"/>
          <w:sz w:val="28"/>
          <w:szCs w:val="28"/>
          <w:lang w:eastAsia="ru-RU"/>
        </w:rPr>
        <w:t>Гигантовского</w:t>
      </w:r>
      <w:proofErr w:type="spellEnd"/>
      <w:r w:rsidRPr="00085C3A">
        <w:rPr>
          <w:rFonts w:ascii="Times New Roman" w:eastAsia="Times New Roman" w:hAnsi="Times New Roman" w:cs="Times New Roman"/>
          <w:sz w:val="28"/>
          <w:szCs w:val="28"/>
          <w:lang w:eastAsia="ru-RU"/>
        </w:rPr>
        <w:t xml:space="preserve"> сельского поселения (</w:t>
      </w:r>
      <w:r w:rsidR="000A3159">
        <w:rPr>
          <w:rFonts w:ascii="Times New Roman" w:eastAsia="Times New Roman" w:hAnsi="Times New Roman" w:cs="Times New Roman"/>
          <w:sz w:val="28"/>
          <w:szCs w:val="28"/>
          <w:lang w:val="en-US" w:eastAsia="ru-RU"/>
        </w:rPr>
        <w:t>www</w:t>
      </w:r>
      <w:r w:rsidR="000A3159">
        <w:rPr>
          <w:rFonts w:ascii="Times New Roman" w:eastAsia="Times New Roman" w:hAnsi="Times New Roman" w:cs="Times New Roman"/>
          <w:sz w:val="28"/>
          <w:szCs w:val="28"/>
          <w:lang w:eastAsia="ru-RU"/>
        </w:rPr>
        <w:t>.</w:t>
      </w:r>
      <w:proofErr w:type="spellStart"/>
      <w:r w:rsidR="000A3159">
        <w:rPr>
          <w:rFonts w:ascii="Times New Roman" w:eastAsia="Times New Roman" w:hAnsi="Times New Roman" w:cs="Times New Roman"/>
          <w:sz w:val="28"/>
          <w:szCs w:val="28"/>
          <w:lang w:val="en-US" w:eastAsia="ru-RU"/>
        </w:rPr>
        <w:t>gigantovskoe</w:t>
      </w:r>
      <w:proofErr w:type="spellEnd"/>
      <w:r w:rsidR="00BF587F">
        <w:fldChar w:fldCharType="begin"/>
      </w:r>
      <w:r w:rsidR="00C95E5D">
        <w:instrText>HYPERLINK "https://admzaharov.ru"</w:instrText>
      </w:r>
      <w:r w:rsidR="00BF587F">
        <w:fldChar w:fldCharType="separate"/>
      </w:r>
      <w:r w:rsidRPr="00085C3A">
        <w:rPr>
          <w:rFonts w:ascii="Times New Roman" w:eastAsia="Times New Roman" w:hAnsi="Times New Roman" w:cs="Times New Roman"/>
          <w:sz w:val="28"/>
          <w:szCs w:val="28"/>
          <w:u w:val="single"/>
          <w:lang w:eastAsia="ru-RU"/>
        </w:rPr>
        <w:t>.ru</w:t>
      </w:r>
      <w:r w:rsidR="00BF587F">
        <w:fldChar w:fldCharType="end"/>
      </w:r>
      <w:r w:rsidR="00E858A9">
        <w:rPr>
          <w:rFonts w:ascii="Times New Roman" w:eastAsia="Times New Roman" w:hAnsi="Times New Roman" w:cs="Times New Roman"/>
          <w:sz w:val="28"/>
          <w:szCs w:val="28"/>
          <w:lang w:eastAsia="ru-RU"/>
        </w:rPr>
        <w:t>.</w:t>
      </w:r>
      <w:r w:rsidRPr="00085C3A">
        <w:rPr>
          <w:rFonts w:ascii="Times New Roman" w:eastAsia="Times New Roman" w:hAnsi="Times New Roman" w:cs="Times New Roman"/>
          <w:sz w:val="28"/>
          <w:szCs w:val="28"/>
          <w:lang w:eastAsia="ru-RU"/>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9" w:history="1">
        <w:r w:rsidRPr="00085C3A">
          <w:rPr>
            <w:rFonts w:ascii="Times New Roman" w:eastAsia="Times New Roman" w:hAnsi="Times New Roman" w:cs="Times New Roman"/>
            <w:sz w:val="28"/>
            <w:szCs w:val="28"/>
            <w:u w:val="single"/>
            <w:lang w:val="en-US" w:eastAsia="ru-RU"/>
          </w:rPr>
          <w:t>www</w:t>
        </w:r>
        <w:r w:rsidRPr="00085C3A">
          <w:rPr>
            <w:rFonts w:ascii="Times New Roman" w:eastAsia="Times New Roman" w:hAnsi="Times New Roman" w:cs="Times New Roman"/>
            <w:sz w:val="28"/>
            <w:szCs w:val="28"/>
            <w:u w:val="single"/>
            <w:lang w:eastAsia="ru-RU"/>
          </w:rPr>
          <w:t>.</w:t>
        </w:r>
        <w:r w:rsidRPr="00085C3A">
          <w:rPr>
            <w:rFonts w:ascii="Times New Roman" w:eastAsia="Times New Roman" w:hAnsi="Times New Roman" w:cs="Times New Roman"/>
            <w:sz w:val="28"/>
            <w:szCs w:val="28"/>
            <w:u w:val="single"/>
            <w:lang w:val="en-US" w:eastAsia="ru-RU"/>
          </w:rPr>
          <w:t>gosuslugi</w:t>
        </w:r>
        <w:r w:rsidRPr="00085C3A">
          <w:rPr>
            <w:rFonts w:ascii="Times New Roman" w:eastAsia="Times New Roman" w:hAnsi="Times New Roman" w:cs="Times New Roman"/>
            <w:sz w:val="28"/>
            <w:szCs w:val="28"/>
            <w:u w:val="single"/>
            <w:lang w:eastAsia="ru-RU"/>
          </w:rPr>
          <w:t>.</w:t>
        </w:r>
        <w:r w:rsidRPr="00085C3A">
          <w:rPr>
            <w:rFonts w:ascii="Times New Roman" w:eastAsia="Times New Roman" w:hAnsi="Times New Roman" w:cs="Times New Roman"/>
            <w:sz w:val="28"/>
            <w:szCs w:val="28"/>
            <w:u w:val="single"/>
            <w:lang w:val="en-US" w:eastAsia="ru-RU"/>
          </w:rPr>
          <w:t>ru</w:t>
        </w:r>
      </w:hyperlink>
      <w:r w:rsidRPr="00085C3A">
        <w:rPr>
          <w:rFonts w:ascii="Times New Roman" w:eastAsia="Times New Roman" w:hAnsi="Times New Roman" w:cs="Times New Roman"/>
          <w:sz w:val="28"/>
          <w:szCs w:val="28"/>
          <w:lang w:eastAsia="ru-RU"/>
        </w:rPr>
        <w:t xml:space="preserve">) (далее также именуются - информационные системы). </w:t>
      </w:r>
    </w:p>
    <w:p w:rsidR="00D01CB8" w:rsidRPr="00085C3A" w:rsidRDefault="00D01CB8" w:rsidP="00085C3A">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D01CB8" w:rsidRPr="00085C3A" w:rsidRDefault="00D01CB8" w:rsidP="00085C3A">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b/>
          <w:sz w:val="28"/>
          <w:szCs w:val="28"/>
          <w:lang w:eastAsia="ru-RU"/>
        </w:rPr>
        <w:t>2. Стандарт предоставления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  Наименование муниципальной ус</w:t>
      </w:r>
      <w:r w:rsidR="00B975C0">
        <w:rPr>
          <w:rFonts w:ascii="Times New Roman" w:eastAsia="Times New Roman" w:hAnsi="Times New Roman" w:cs="Times New Roman"/>
          <w:sz w:val="28"/>
          <w:szCs w:val="28"/>
          <w:lang w:eastAsia="ru-RU"/>
        </w:rPr>
        <w:t xml:space="preserve">луги – «Предоставление земельного участка </w:t>
      </w:r>
      <w:r w:rsidRPr="00085C3A">
        <w:rPr>
          <w:rFonts w:ascii="Times New Roman" w:eastAsia="Times New Roman" w:hAnsi="Times New Roman" w:cs="Times New Roman"/>
          <w:sz w:val="28"/>
          <w:szCs w:val="28"/>
          <w:lang w:eastAsia="ru-RU"/>
        </w:rPr>
        <w:t>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2.2. Муниципальная услуга предоставля</w:t>
      </w:r>
      <w:r w:rsidR="00BB5DB7">
        <w:rPr>
          <w:rFonts w:ascii="Times New Roman" w:eastAsia="Times New Roman" w:hAnsi="Times New Roman" w:cs="Times New Roman"/>
          <w:sz w:val="28"/>
          <w:szCs w:val="28"/>
          <w:lang w:eastAsia="ru-RU"/>
        </w:rPr>
        <w:t xml:space="preserve">ется администрацией </w:t>
      </w:r>
      <w:proofErr w:type="spellStart"/>
      <w:r w:rsidR="00BB5DB7">
        <w:rPr>
          <w:rFonts w:ascii="Times New Roman" w:eastAsia="Times New Roman" w:hAnsi="Times New Roman" w:cs="Times New Roman"/>
          <w:sz w:val="28"/>
          <w:szCs w:val="28"/>
          <w:lang w:eastAsia="ru-RU"/>
        </w:rPr>
        <w:t>Гигантовского</w:t>
      </w:r>
      <w:proofErr w:type="spellEnd"/>
      <w:r w:rsidRPr="00085C3A">
        <w:rPr>
          <w:rFonts w:ascii="Times New Roman" w:eastAsia="Times New Roman" w:hAnsi="Times New Roman" w:cs="Times New Roman"/>
          <w:sz w:val="28"/>
          <w:szCs w:val="28"/>
          <w:lang w:eastAsia="ru-RU"/>
        </w:rPr>
        <w:t xml:space="preserve"> сельского поселения (далее – уполномоченный орган).</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085C3A">
        <w:rPr>
          <w:rFonts w:ascii="Times New Roman" w:eastAsia="Times New Roman" w:hAnsi="Times New Roman" w:cs="Times New Roman"/>
          <w:sz w:val="28"/>
          <w:szCs w:val="28"/>
          <w:lang w:eastAsia="ru-RU"/>
        </w:rPr>
        <w:t>- решение уполномоченного органа о предварительном согласовании предоставления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решение уполномоченного органа об отказе в предварительном согласовании предоставления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проект договора безвозмездного пользования земельным участком;</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решение уполномоченного органа об отказе в предоставлении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2.4. Срок предоставления муниципальной услуги.</w:t>
      </w:r>
    </w:p>
    <w:p w:rsidR="00D01CB8" w:rsidRPr="00085C3A" w:rsidRDefault="00D01CB8" w:rsidP="00085C3A">
      <w:pPr>
        <w:autoSpaceDE w:val="0"/>
        <w:autoSpaceDN w:val="0"/>
        <w:adjustRightInd w:val="0"/>
        <w:spacing w:after="0" w:line="23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2.4.1. </w:t>
      </w:r>
      <w:proofErr w:type="gramStart"/>
      <w:r w:rsidRPr="00085C3A">
        <w:rPr>
          <w:rFonts w:ascii="Times New Roman" w:eastAsia="Times New Roman" w:hAnsi="Times New Roman" w:cs="Times New Roman"/>
          <w:sz w:val="28"/>
          <w:szCs w:val="28"/>
          <w:lang w:eastAsia="ru-RU"/>
        </w:rPr>
        <w:t>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sidRPr="00085C3A">
        <w:rPr>
          <w:rFonts w:ascii="Times New Roman" w:eastAsia="Times New Roman" w:hAnsi="Times New Roman" w:cs="Times New Roman"/>
          <w:sz w:val="28"/>
          <w:szCs w:val="28"/>
          <w:lang w:eastAsia="ru-RU"/>
        </w:rPr>
        <w:t xml:space="preserve"> полностью совпадает,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2.4.2. Уполномоченный орган принимает и направляет заявителю решение о предварительном согласовании или решение об отказе в предварительном сог</w:t>
      </w:r>
      <w:r w:rsidR="00BB5DB7">
        <w:rPr>
          <w:rFonts w:ascii="Times New Roman" w:eastAsia="Times New Roman" w:hAnsi="Times New Roman" w:cs="Times New Roman"/>
          <w:sz w:val="28"/>
          <w:szCs w:val="28"/>
          <w:lang w:eastAsia="ru-RU"/>
        </w:rPr>
        <w:t>ласовании в срок не более чем 14</w:t>
      </w:r>
      <w:r w:rsidRPr="00085C3A">
        <w:rPr>
          <w:rFonts w:ascii="Times New Roman" w:eastAsia="Times New Roman" w:hAnsi="Times New Roman" w:cs="Times New Roman"/>
          <w:sz w:val="28"/>
          <w:szCs w:val="28"/>
          <w:lang w:eastAsia="ru-RU"/>
        </w:rPr>
        <w:t xml:space="preserve"> дней со дня </w:t>
      </w:r>
      <w:r w:rsidRPr="00085C3A">
        <w:rPr>
          <w:rFonts w:ascii="Times New Roman" w:eastAsia="Times New Roman" w:hAnsi="Times New Roman" w:cs="Times New Roman"/>
          <w:sz w:val="28"/>
          <w:szCs w:val="28"/>
          <w:lang w:eastAsia="ru-RU"/>
        </w:rPr>
        <w:lastRenderedPageBreak/>
        <w:t>поступления заявления о предварительном согласовании предоставления земельного участка.</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2.4.3. </w:t>
      </w:r>
      <w:proofErr w:type="gramStart"/>
      <w:r w:rsidRPr="00085C3A">
        <w:rPr>
          <w:rFonts w:ascii="Times New Roman" w:eastAsia="Times New Roman" w:hAnsi="Times New Roman" w:cs="Times New Roman"/>
          <w:sz w:val="28"/>
          <w:szCs w:val="28"/>
          <w:lang w:eastAsia="ru-RU"/>
        </w:rPr>
        <w:t>Уполномоченный орган рассматривает заявление о предоставлении земельного участка в безвозмездное пользование и по результатам рассмотрения направляет заявителю проект договора безвозмездного пользования земельным участком в трех экземплярах или решение об отказе в предоставлении земельного участка в безвозмездное по</w:t>
      </w:r>
      <w:r w:rsidR="00BB5DB7">
        <w:rPr>
          <w:rFonts w:ascii="Times New Roman" w:eastAsia="Times New Roman" w:hAnsi="Times New Roman" w:cs="Times New Roman"/>
          <w:sz w:val="28"/>
          <w:szCs w:val="28"/>
          <w:lang w:eastAsia="ru-RU"/>
        </w:rPr>
        <w:t>льзование в срок не более чем 14</w:t>
      </w:r>
      <w:r w:rsidRPr="00085C3A">
        <w:rPr>
          <w:rFonts w:ascii="Times New Roman" w:eastAsia="Times New Roman" w:hAnsi="Times New Roman" w:cs="Times New Roman"/>
          <w:sz w:val="28"/>
          <w:szCs w:val="28"/>
          <w:lang w:eastAsia="ru-RU"/>
        </w:rPr>
        <w:t xml:space="preserve"> дней с момента поступления указанного заявления в уполномоченный орган.</w:t>
      </w:r>
      <w:proofErr w:type="gramEnd"/>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2.5. Правовыми основаниями для предоставления муниципальной услуги являются следующие нормативные правовые акты: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Конституция Российской Федерации («Российская газета», № 7, 21.01.2009, «Собрание законодательства Российской Федерации», 26.01.2009,   № 4, ст. 445, «Парламентская газета», № 4, 23 - 29.01.2009, Официальный интернет-портал правовой информации http://www.pravo.gov.ru, 01.08.2014);</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Земельный кодекс Российской Федерации от 25.10.2001 № 136-ФЗ («Собрание законодательства Российской Федерации», 29.10.2001, № 44,           ст. 4147, «Парламентская газета», № 204 - 205, 30.10.2001, «Российская газета»,  № 211 - 212, 30.10.2001);</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w:t>
      </w:r>
      <w:r w:rsidR="00CC07C1">
        <w:rPr>
          <w:rFonts w:ascii="Times New Roman" w:eastAsia="Times New Roman" w:hAnsi="Times New Roman" w:cs="Times New Roman"/>
          <w:sz w:val="28"/>
          <w:szCs w:val="28"/>
          <w:lang w:eastAsia="ru-RU"/>
        </w:rPr>
        <w:t>рации», 06.10.2003, № 40,</w:t>
      </w:r>
      <w:r w:rsidRPr="00085C3A">
        <w:rPr>
          <w:rFonts w:ascii="Times New Roman" w:eastAsia="Times New Roman" w:hAnsi="Times New Roman" w:cs="Times New Roman"/>
          <w:sz w:val="28"/>
          <w:szCs w:val="28"/>
          <w:lang w:eastAsia="ru-RU"/>
        </w:rPr>
        <w:t xml:space="preserve"> ст. 3822, «Парламентская газета», </w:t>
      </w:r>
      <w:r w:rsidR="00CC07C1">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186, 08.10</w:t>
      </w:r>
      <w:r w:rsidR="00CC07C1">
        <w:rPr>
          <w:rFonts w:ascii="Times New Roman" w:eastAsia="Times New Roman" w:hAnsi="Times New Roman" w:cs="Times New Roman"/>
          <w:sz w:val="28"/>
          <w:szCs w:val="28"/>
          <w:lang w:eastAsia="ru-RU"/>
        </w:rPr>
        <w:t>.2003, «Российская газета»,</w:t>
      </w:r>
      <w:r w:rsidRPr="00085C3A">
        <w:rPr>
          <w:rFonts w:ascii="Times New Roman" w:eastAsia="Times New Roman" w:hAnsi="Times New Roman" w:cs="Times New Roman"/>
          <w:sz w:val="28"/>
          <w:szCs w:val="28"/>
          <w:lang w:eastAsia="ru-RU"/>
        </w:rPr>
        <w:t xml:space="preserve"> № 202, 08.10.2003);</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Федеральный </w:t>
      </w:r>
      <w:hyperlink r:id="rId20" w:history="1">
        <w:r w:rsidRPr="00085C3A">
          <w:rPr>
            <w:rFonts w:ascii="Times New Roman" w:eastAsia="Times New Roman" w:hAnsi="Times New Roman" w:cs="Times New Roman"/>
            <w:sz w:val="28"/>
            <w:szCs w:val="28"/>
            <w:lang w:eastAsia="ru-RU"/>
          </w:rPr>
          <w:t>закон</w:t>
        </w:r>
      </w:hyperlink>
      <w:r w:rsidRPr="00085C3A">
        <w:rPr>
          <w:rFonts w:ascii="Times New Roman" w:eastAsia="Times New Roman" w:hAnsi="Times New Roman" w:cs="Times New Roman"/>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(«Собрание </w:t>
      </w:r>
      <w:r w:rsidRPr="00085C3A">
        <w:rPr>
          <w:rFonts w:ascii="Times New Roman" w:eastAsia="Times New Roman" w:hAnsi="Times New Roman" w:cs="Times New Roman"/>
          <w:sz w:val="28"/>
          <w:szCs w:val="28"/>
          <w:lang w:eastAsia="ru-RU"/>
        </w:rPr>
        <w:lastRenderedPageBreak/>
        <w:t>законодательства Российской Федерации», 02.08.2010, № 31, ст. 4179, «Российская газета», № 168, 30.07.2010);</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w:t>
      </w:r>
      <w:r w:rsidRPr="00085C3A">
        <w:rPr>
          <w:rFonts w:ascii="Times New Roman" w:eastAsia="Times New Roman" w:hAnsi="Times New Roman" w:cs="Times New Roman"/>
          <w:sz w:val="28"/>
          <w:szCs w:val="28"/>
          <w:lang w:eastAsia="ru-RU"/>
        </w:rPr>
        <w:br/>
        <w:t>№ 200);</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приказ Федеральной службы государственной регистрации, кадастра и картографии от 02.09.2020 № </w:t>
      </w:r>
      <w:proofErr w:type="gramStart"/>
      <w:r w:rsidRPr="00085C3A">
        <w:rPr>
          <w:rFonts w:ascii="Times New Roman" w:eastAsia="Times New Roman" w:hAnsi="Times New Roman" w:cs="Times New Roman"/>
          <w:sz w:val="28"/>
          <w:szCs w:val="28"/>
          <w:lang w:eastAsia="ru-RU"/>
        </w:rPr>
        <w:t>П</w:t>
      </w:r>
      <w:proofErr w:type="gramEnd"/>
      <w:r w:rsidRPr="00085C3A">
        <w:rPr>
          <w:rFonts w:ascii="Times New Roman" w:eastAsia="Times New Roman"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Устав</w:t>
      </w:r>
      <w:bookmarkStart w:id="0" w:name="Par104"/>
      <w:bookmarkEnd w:id="0"/>
      <w:r w:rsidR="00BB5DB7">
        <w:rPr>
          <w:rFonts w:ascii="Times New Roman" w:eastAsia="Times New Roman" w:hAnsi="Times New Roman" w:cs="Times New Roman"/>
          <w:sz w:val="28"/>
          <w:szCs w:val="28"/>
          <w:lang w:eastAsia="ru-RU"/>
        </w:rPr>
        <w:t xml:space="preserve"> </w:t>
      </w:r>
      <w:proofErr w:type="spellStart"/>
      <w:r w:rsidR="00BB5DB7">
        <w:rPr>
          <w:rFonts w:ascii="Times New Roman" w:eastAsia="Times New Roman" w:hAnsi="Times New Roman" w:cs="Times New Roman"/>
          <w:sz w:val="28"/>
          <w:szCs w:val="28"/>
          <w:lang w:eastAsia="ru-RU"/>
        </w:rPr>
        <w:t>Гигантовского</w:t>
      </w:r>
      <w:proofErr w:type="spellEnd"/>
      <w:r w:rsidR="00BB5DB7">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xml:space="preserve">сельского поселения </w:t>
      </w:r>
      <w:proofErr w:type="spellStart"/>
      <w:r w:rsidR="00BB5DB7">
        <w:rPr>
          <w:rFonts w:ascii="Times New Roman" w:eastAsia="Times New Roman" w:hAnsi="Times New Roman" w:cs="Times New Roman"/>
          <w:sz w:val="28"/>
          <w:szCs w:val="28"/>
          <w:lang w:eastAsia="ru-RU"/>
        </w:rPr>
        <w:t>Сальского</w:t>
      </w:r>
      <w:proofErr w:type="spellEnd"/>
      <w:r w:rsidR="00BB5DB7">
        <w:rPr>
          <w:rFonts w:ascii="Times New Roman" w:eastAsia="Times New Roman" w:hAnsi="Times New Roman" w:cs="Times New Roman"/>
          <w:sz w:val="28"/>
          <w:szCs w:val="28"/>
          <w:lang w:eastAsia="ru-RU"/>
        </w:rPr>
        <w:t xml:space="preserve"> района Ростовской </w:t>
      </w:r>
      <w:r w:rsidRPr="00085C3A">
        <w:rPr>
          <w:rFonts w:ascii="Times New Roman" w:eastAsia="Times New Roman" w:hAnsi="Times New Roman" w:cs="Times New Roman"/>
          <w:sz w:val="28"/>
          <w:szCs w:val="28"/>
          <w:lang w:eastAsia="ru-RU"/>
        </w:rPr>
        <w:t xml:space="preserve"> области.</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безвозмездное пользование (далее также – предварительное согласование):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2.6.1.1. Заявление о предварительном согласовании согласно приложению 1 к настоящему административному регламенту</w:t>
      </w:r>
      <w:r w:rsidRPr="009D0B63">
        <w:rPr>
          <w:rFonts w:ascii="Times New Roman" w:eastAsia="Times New Roman" w:hAnsi="Times New Roman" w:cs="Times New Roman"/>
          <w:sz w:val="28"/>
          <w:szCs w:val="28"/>
          <w:lang w:eastAsia="ru-RU"/>
        </w:rPr>
        <w:t>**,</w:t>
      </w:r>
      <w:r w:rsidRPr="00085C3A">
        <w:rPr>
          <w:rFonts w:ascii="Times New Roman" w:eastAsia="Times New Roman" w:hAnsi="Times New Roman" w:cs="Times New Roman"/>
          <w:sz w:val="28"/>
          <w:szCs w:val="28"/>
          <w:lang w:eastAsia="ru-RU"/>
        </w:rPr>
        <w:t xml:space="preserve"> в котором должны быть указаны: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i/>
          <w:color w:val="FF0000"/>
          <w:sz w:val="28"/>
          <w:szCs w:val="28"/>
          <w:lang w:eastAsia="ru-RU"/>
        </w:rPr>
      </w:pPr>
      <w:r w:rsidRPr="00085C3A">
        <w:rPr>
          <w:rFonts w:ascii="Times New Roman" w:eastAsia="Times New Roman" w:hAnsi="Times New Roman" w:cs="Times New Roman"/>
          <w:sz w:val="28"/>
          <w:szCs w:val="28"/>
          <w:lang w:eastAsia="ru-RU"/>
        </w:rPr>
        <w:t xml:space="preserve">3) кадастровый номер земельного участка, </w:t>
      </w:r>
      <w:proofErr w:type="gramStart"/>
      <w:r w:rsidRPr="00085C3A">
        <w:rPr>
          <w:rFonts w:ascii="Times New Roman" w:eastAsia="Times New Roman" w:hAnsi="Times New Roman" w:cs="Times New Roman"/>
          <w:sz w:val="28"/>
          <w:szCs w:val="28"/>
          <w:lang w:eastAsia="ru-RU"/>
        </w:rPr>
        <w:t>заявление</w:t>
      </w:r>
      <w:proofErr w:type="gramEnd"/>
      <w:r w:rsidRPr="00085C3A">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i/>
          <w:color w:val="FF0000"/>
          <w:sz w:val="28"/>
          <w:szCs w:val="28"/>
          <w:lang w:eastAsia="ru-RU"/>
        </w:rPr>
      </w:pPr>
      <w:r w:rsidRPr="00085C3A">
        <w:rPr>
          <w:rFonts w:ascii="Times New Roman" w:eastAsia="Times New Roman" w:hAnsi="Times New Roman" w:cs="Times New Roman"/>
          <w:sz w:val="28"/>
          <w:szCs w:val="28"/>
          <w:lang w:eastAsia="ru-RU"/>
        </w:rPr>
        <w:t>5)</w:t>
      </w:r>
      <w:r w:rsidR="008C3A1D">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iCs/>
          <w:sz w:val="28"/>
          <w:szCs w:val="28"/>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основание предоставления земельного участка без проведения торгов из числа предусмотренных пунктом 2 статьи 39.10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8) цель использования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9) реквизиты решения об изъятии земельного участка для государственных или муниципальных ну</w:t>
      </w:r>
      <w:proofErr w:type="gramStart"/>
      <w:r w:rsidRPr="00085C3A">
        <w:rPr>
          <w:rFonts w:ascii="Times New Roman" w:eastAsia="Times New Roman" w:hAnsi="Times New Roman" w:cs="Times New Roman"/>
          <w:sz w:val="28"/>
          <w:szCs w:val="28"/>
          <w:lang w:eastAsia="ru-RU"/>
        </w:rPr>
        <w:t>жд в сл</w:t>
      </w:r>
      <w:proofErr w:type="gramEnd"/>
      <w:r w:rsidRPr="00085C3A">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85C3A">
        <w:rPr>
          <w:rFonts w:ascii="Times New Roman" w:eastAsia="Times New Roman" w:hAnsi="Times New Roman" w:cs="Times New Roman"/>
          <w:sz w:val="28"/>
          <w:szCs w:val="28"/>
          <w:lang w:eastAsia="ru-RU"/>
        </w:rPr>
        <w:t>указанными</w:t>
      </w:r>
      <w:proofErr w:type="gramEnd"/>
      <w:r w:rsidRPr="00085C3A">
        <w:rPr>
          <w:rFonts w:ascii="Times New Roman" w:eastAsia="Times New Roman" w:hAnsi="Times New Roman" w:cs="Times New Roman"/>
          <w:sz w:val="28"/>
          <w:szCs w:val="28"/>
          <w:lang w:eastAsia="ru-RU"/>
        </w:rPr>
        <w:t xml:space="preserve"> документом и (или) проектом;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11) почтовый адрес и (или) адрес электронной почты для связи с заявителем.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Заявление о предварительном согласовании в форме электронного документа представляется в уполномоченный орган по выбору заявителя: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путем направления электронного документа в уполномоченный орган на официальную электронную почту.  </w:t>
      </w:r>
      <w:bookmarkStart w:id="1" w:name="Par3"/>
      <w:bookmarkEnd w:id="1"/>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виде бумажного документа, который направляется уполномоченным органом заявителю посредством почтового отправления;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виде электронного документа, который направляется уполномоченным органом заявителю посредством электронной почты.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В дополнение к указанным способам в заявлении о предварительном согласовании в форме</w:t>
      </w:r>
      <w:proofErr w:type="gramEnd"/>
      <w:r w:rsidRPr="00085C3A">
        <w:rPr>
          <w:rFonts w:ascii="Times New Roman" w:eastAsia="Times New Roman" w:hAnsi="Times New Roman" w:cs="Times New Roman"/>
          <w:sz w:val="28"/>
          <w:szCs w:val="28"/>
          <w:lang w:eastAsia="ru-RU"/>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простой электронной подписью заявителя (представителя заявителя);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усиленной квалифицированной (неквалифицированной) электронной подписью заявителя (представителя заявителя).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Заявление о предварительном согласовании от имени юридического лица заверяется по выбору заявителя простой электронной подписью либо усиленной квалифицированной (неквалифицированной) электронной подписью (если заявителем является юридическое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2.6.1.2. К заявлению о предварительном согласовании должны быть приложены следующие документы: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Pr="00085C3A">
        <w:rPr>
          <w:rFonts w:ascii="Times New Roman" w:eastAsia="Times New Roman" w:hAnsi="Times New Roman" w:cs="Times New Roman"/>
          <w:sz w:val="28"/>
          <w:szCs w:val="28"/>
          <w:lang w:eastAsia="ru-RU"/>
        </w:rPr>
        <w:lastRenderedPageBreak/>
        <w:t>а также</w:t>
      </w:r>
      <w:r w:rsidR="00B975C0">
        <w:rPr>
          <w:rFonts w:ascii="Times New Roman" w:eastAsia="Times New Roman" w:hAnsi="Times New Roman" w:cs="Times New Roman"/>
          <w:sz w:val="28"/>
          <w:szCs w:val="28"/>
          <w:lang w:eastAsia="ru-RU"/>
        </w:rPr>
        <w:t>,</w:t>
      </w:r>
      <w:r w:rsidRPr="00085C3A">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7) документы, подтверждающие право заявителя на приобретение земельного участка без проведения торгов:</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2256"/>
        <w:gridCol w:w="2359"/>
        <w:gridCol w:w="2600"/>
      </w:tblGrid>
      <w:tr w:rsidR="00D01CB8" w:rsidRPr="00085C3A" w:rsidTr="001F029F">
        <w:tc>
          <w:tcPr>
            <w:tcW w:w="2047" w:type="dxa"/>
            <w:tcBorders>
              <w:top w:val="single" w:sz="4" w:space="0" w:color="auto"/>
              <w:bottom w:val="single" w:sz="4" w:space="0" w:color="auto"/>
            </w:tcBorders>
          </w:tcPr>
          <w:p w:rsidR="00D01CB8" w:rsidRPr="00085C3A" w:rsidRDefault="00D01CB8" w:rsidP="001F029F">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Основание предоставления земельного участка в безвозмездное пользование </w:t>
            </w:r>
          </w:p>
        </w:tc>
        <w:tc>
          <w:tcPr>
            <w:tcW w:w="2256" w:type="dxa"/>
            <w:tcBorders>
              <w:top w:val="single" w:sz="4" w:space="0" w:color="auto"/>
              <w:bottom w:val="single" w:sz="4" w:space="0" w:color="auto"/>
            </w:tcBorders>
          </w:tcPr>
          <w:p w:rsidR="00D01CB8" w:rsidRPr="00085C3A" w:rsidRDefault="00D01CB8" w:rsidP="00CC07C1">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Заявитель </w:t>
            </w:r>
          </w:p>
        </w:tc>
        <w:tc>
          <w:tcPr>
            <w:tcW w:w="2359" w:type="dxa"/>
            <w:tcBorders>
              <w:top w:val="single" w:sz="4" w:space="0" w:color="auto"/>
              <w:bottom w:val="single" w:sz="4" w:space="0" w:color="auto"/>
            </w:tcBorders>
          </w:tcPr>
          <w:p w:rsidR="00D01CB8" w:rsidRPr="00085C3A" w:rsidRDefault="00D01CB8" w:rsidP="001F029F">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w:t>
            </w:r>
          </w:p>
        </w:tc>
        <w:tc>
          <w:tcPr>
            <w:tcW w:w="2600" w:type="dxa"/>
            <w:tcBorders>
              <w:top w:val="single" w:sz="4" w:space="0" w:color="auto"/>
              <w:bottom w:val="single" w:sz="4" w:space="0" w:color="auto"/>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01CB8" w:rsidRPr="00085C3A" w:rsidTr="001F029F">
        <w:tc>
          <w:tcPr>
            <w:tcW w:w="2047" w:type="dxa"/>
            <w:tcBorders>
              <w:top w:val="single" w:sz="4" w:space="0" w:color="auto"/>
              <w:bottom w:val="single" w:sz="4" w:space="0" w:color="auto"/>
            </w:tcBorders>
          </w:tcPr>
          <w:p w:rsidR="00D01CB8" w:rsidRPr="00085C3A" w:rsidRDefault="00BF587F" w:rsidP="001F029F">
            <w:pPr>
              <w:spacing w:after="1" w:line="240" w:lineRule="auto"/>
              <w:jc w:val="both"/>
              <w:rPr>
                <w:rFonts w:ascii="Times New Roman" w:eastAsia="Times New Roman" w:hAnsi="Times New Roman" w:cs="Times New Roman"/>
                <w:sz w:val="28"/>
                <w:szCs w:val="28"/>
                <w:lang w:eastAsia="ru-RU"/>
              </w:rPr>
            </w:pPr>
            <w:hyperlink r:id="rId21" w:history="1">
              <w:r w:rsidR="001F029F">
                <w:rPr>
                  <w:rFonts w:ascii="Times New Roman" w:eastAsia="Times New Roman" w:hAnsi="Times New Roman" w:cs="Times New Roman"/>
                  <w:sz w:val="28"/>
                  <w:szCs w:val="28"/>
                  <w:lang w:eastAsia="ru-RU"/>
                </w:rPr>
                <w:t xml:space="preserve">Подпункт </w:t>
              </w:r>
              <w:r w:rsidR="00D01CB8" w:rsidRPr="00085C3A">
                <w:rPr>
                  <w:rFonts w:ascii="Times New Roman" w:eastAsia="Times New Roman" w:hAnsi="Times New Roman" w:cs="Times New Roman"/>
                  <w:sz w:val="28"/>
                  <w:szCs w:val="28"/>
                  <w:lang w:eastAsia="ru-RU"/>
                </w:rPr>
                <w:t>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single" w:sz="4" w:space="0" w:color="auto"/>
            </w:tcBorders>
          </w:tcPr>
          <w:p w:rsidR="00D01CB8" w:rsidRPr="00085C3A" w:rsidRDefault="00D01CB8" w:rsidP="001F02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Государственное или муниципальное учреждение (бюджетное, казенное, </w:t>
            </w:r>
            <w:r w:rsidRPr="00085C3A">
              <w:rPr>
                <w:rFonts w:ascii="Times New Roman" w:eastAsia="Times New Roman" w:hAnsi="Times New Roman" w:cs="Times New Roman"/>
                <w:sz w:val="28"/>
                <w:szCs w:val="28"/>
                <w:lang w:eastAsia="ru-RU"/>
              </w:rPr>
              <w:lastRenderedPageBreak/>
              <w:t>автономное)</w:t>
            </w:r>
          </w:p>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p w:rsidR="00D01CB8" w:rsidRPr="00085C3A" w:rsidRDefault="00D01CB8" w:rsidP="00CC07C1">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Казенное предприятие</w:t>
            </w:r>
          </w:p>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p w:rsidR="00D01CB8" w:rsidRPr="00085C3A" w:rsidRDefault="00D01CB8" w:rsidP="00CC07C1">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Центр исторического наследия Президента Российской Федерации, прекратившего исполнение своих полномочий</w:t>
            </w:r>
          </w:p>
        </w:tc>
        <w:tc>
          <w:tcPr>
            <w:tcW w:w="2359" w:type="dxa"/>
            <w:tcBorders>
              <w:top w:val="single" w:sz="4" w:space="0" w:color="auto"/>
              <w:bottom w:val="single" w:sz="4" w:space="0" w:color="auto"/>
            </w:tcBorders>
          </w:tcPr>
          <w:p w:rsidR="00D01CB8" w:rsidRPr="00085C3A" w:rsidRDefault="00D01CB8" w:rsidP="001F029F">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Земельный участок, необходимый для осуществления деятельности государственного </w:t>
            </w:r>
            <w:r w:rsidRPr="00085C3A">
              <w:rPr>
                <w:rFonts w:ascii="Times New Roman" w:eastAsia="Times New Roman" w:hAnsi="Times New Roman" w:cs="Times New Roman"/>
                <w:sz w:val="28"/>
                <w:szCs w:val="28"/>
                <w:lang w:eastAsia="ru-RU"/>
              </w:rPr>
              <w:lastRenderedPageBreak/>
              <w:t>или муниципального учреждения (бюджетного, казенного, автономного), казенного предприятия,</w:t>
            </w:r>
          </w:p>
          <w:p w:rsidR="00D01CB8" w:rsidRPr="00085C3A" w:rsidRDefault="00D01CB8" w:rsidP="00CC07C1">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Центра исторического наследия Президента Российской Федерации, прекратившего исполнение своих полномочий</w:t>
            </w:r>
          </w:p>
        </w:tc>
        <w:tc>
          <w:tcPr>
            <w:tcW w:w="2600" w:type="dxa"/>
            <w:tcBorders>
              <w:top w:val="single" w:sz="4" w:space="0" w:color="auto"/>
              <w:bottom w:val="single" w:sz="4" w:space="0" w:color="auto"/>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Документы, подтверждающие право заявителя на предоставление земельного участка в соответствии с </w:t>
            </w:r>
            <w:r w:rsidRPr="00085C3A">
              <w:rPr>
                <w:rFonts w:ascii="Times New Roman" w:eastAsia="Times New Roman" w:hAnsi="Times New Roman" w:cs="Times New Roman"/>
                <w:sz w:val="28"/>
                <w:szCs w:val="28"/>
                <w:lang w:eastAsia="ru-RU"/>
              </w:rPr>
              <w:lastRenderedPageBreak/>
              <w:t>целями использования земельного участка</w:t>
            </w:r>
          </w:p>
        </w:tc>
      </w:tr>
      <w:tr w:rsidR="00D01CB8" w:rsidRPr="00085C3A" w:rsidTr="001F029F">
        <w:tc>
          <w:tcPr>
            <w:tcW w:w="2047" w:type="dxa"/>
            <w:tcBorders>
              <w:top w:val="single" w:sz="4" w:space="0" w:color="auto"/>
              <w:bottom w:val="single" w:sz="4" w:space="0" w:color="auto"/>
            </w:tcBorders>
          </w:tcPr>
          <w:p w:rsidR="00D01CB8" w:rsidRPr="00085C3A" w:rsidRDefault="00BF587F" w:rsidP="001F029F">
            <w:pPr>
              <w:spacing w:after="0" w:line="240" w:lineRule="auto"/>
              <w:jc w:val="both"/>
              <w:rPr>
                <w:rFonts w:ascii="Times New Roman" w:eastAsia="Times New Roman" w:hAnsi="Times New Roman" w:cs="Times New Roman"/>
                <w:sz w:val="28"/>
                <w:szCs w:val="28"/>
                <w:lang w:eastAsia="ru-RU"/>
              </w:rPr>
            </w:pPr>
            <w:hyperlink r:id="rId22" w:history="1">
              <w:r w:rsidR="00D01CB8" w:rsidRPr="00085C3A">
                <w:rPr>
                  <w:rFonts w:ascii="Times New Roman" w:eastAsia="Times New Roman" w:hAnsi="Times New Roman" w:cs="Times New Roman"/>
                  <w:sz w:val="28"/>
                  <w:szCs w:val="28"/>
                  <w:lang w:eastAsia="ru-RU"/>
                </w:rPr>
                <w:t>Подпункт 3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single" w:sz="4" w:space="0" w:color="auto"/>
            </w:tcBorders>
          </w:tcPr>
          <w:p w:rsidR="00D01CB8" w:rsidRPr="00085C3A" w:rsidRDefault="00D01CB8" w:rsidP="001F02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Религиозная организация</w:t>
            </w:r>
          </w:p>
        </w:tc>
        <w:tc>
          <w:tcPr>
            <w:tcW w:w="2359" w:type="dxa"/>
            <w:tcBorders>
              <w:top w:val="single" w:sz="4" w:space="0" w:color="auto"/>
              <w:bottom w:val="single" w:sz="4" w:space="0" w:color="auto"/>
            </w:tcBorders>
          </w:tcPr>
          <w:p w:rsidR="00D01CB8" w:rsidRPr="00085C3A" w:rsidRDefault="00D01CB8" w:rsidP="001F02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размещения зданий, сооружения религиозного или благотворительного назначения</w:t>
            </w:r>
          </w:p>
        </w:tc>
        <w:tc>
          <w:tcPr>
            <w:tcW w:w="2600" w:type="dxa"/>
            <w:tcBorders>
              <w:top w:val="single" w:sz="4" w:space="0" w:color="auto"/>
              <w:bottom w:val="single" w:sz="4" w:space="0" w:color="auto"/>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D01CB8" w:rsidRPr="00085C3A" w:rsidTr="001F029F">
        <w:tc>
          <w:tcPr>
            <w:tcW w:w="2047" w:type="dxa"/>
            <w:vMerge w:val="restart"/>
            <w:tcBorders>
              <w:top w:val="single" w:sz="4" w:space="0" w:color="auto"/>
              <w:bottom w:val="single" w:sz="4" w:space="0" w:color="auto"/>
            </w:tcBorders>
          </w:tcPr>
          <w:p w:rsidR="00D01CB8" w:rsidRPr="00085C3A" w:rsidRDefault="00BF587F" w:rsidP="001F029F">
            <w:pPr>
              <w:spacing w:after="0" w:line="240" w:lineRule="auto"/>
              <w:jc w:val="both"/>
              <w:rPr>
                <w:rFonts w:ascii="Times New Roman" w:eastAsia="Times New Roman" w:hAnsi="Times New Roman" w:cs="Times New Roman"/>
                <w:sz w:val="28"/>
                <w:szCs w:val="28"/>
                <w:lang w:eastAsia="ru-RU"/>
              </w:rPr>
            </w:pPr>
            <w:hyperlink r:id="rId23" w:history="1">
              <w:r w:rsidR="00D01CB8" w:rsidRPr="00085C3A">
                <w:rPr>
                  <w:rFonts w:ascii="Times New Roman" w:eastAsia="Times New Roman" w:hAnsi="Times New Roman" w:cs="Times New Roman"/>
                  <w:sz w:val="28"/>
                  <w:szCs w:val="28"/>
                  <w:lang w:eastAsia="ru-RU"/>
                </w:rPr>
                <w:t>Подпункт 4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vMerge w:val="restart"/>
            <w:tcBorders>
              <w:top w:val="single" w:sz="4" w:space="0" w:color="auto"/>
              <w:bottom w:val="single" w:sz="4" w:space="0" w:color="auto"/>
            </w:tcBorders>
          </w:tcPr>
          <w:p w:rsidR="00D01CB8" w:rsidRPr="00085C3A" w:rsidRDefault="00D01CB8" w:rsidP="001F02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Религиозная организация, которой на праве безвозмездного пользования предоставлены здания, сооружения</w:t>
            </w:r>
          </w:p>
        </w:tc>
        <w:tc>
          <w:tcPr>
            <w:tcW w:w="2359" w:type="dxa"/>
            <w:vMerge w:val="restart"/>
            <w:tcBorders>
              <w:top w:val="single" w:sz="4" w:space="0" w:color="auto"/>
              <w:bottom w:val="single" w:sz="4" w:space="0" w:color="auto"/>
            </w:tcBorders>
          </w:tcPr>
          <w:p w:rsidR="00D01CB8" w:rsidRPr="00085C3A" w:rsidRDefault="00D01CB8" w:rsidP="001F02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600" w:type="dxa"/>
            <w:tcBorders>
              <w:top w:val="single" w:sz="4" w:space="0" w:color="auto"/>
              <w:bottom w:val="single" w:sz="4" w:space="0" w:color="auto"/>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D01CB8" w:rsidRPr="00085C3A" w:rsidTr="001F029F">
        <w:tblPrEx>
          <w:tblBorders>
            <w:insideH w:val="none" w:sz="0" w:space="0" w:color="auto"/>
          </w:tblBorders>
        </w:tblPrEx>
        <w:tc>
          <w:tcPr>
            <w:tcW w:w="2047"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56"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359"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600" w:type="dxa"/>
            <w:tcBorders>
              <w:top w:val="single" w:sz="4" w:space="0" w:color="auto"/>
              <w:bottom w:val="single" w:sz="4" w:space="0" w:color="auto"/>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Документы, удостоверяющие (устанавливающие) права заявителя на испрашиваемый земельный участок, если право на такой </w:t>
            </w:r>
            <w:r w:rsidRPr="00085C3A">
              <w:rPr>
                <w:rFonts w:ascii="Times New Roman" w:eastAsia="Times New Roman" w:hAnsi="Times New Roman" w:cs="Times New Roman"/>
                <w:sz w:val="28"/>
                <w:szCs w:val="28"/>
                <w:lang w:eastAsia="ru-RU"/>
              </w:rPr>
              <w:lastRenderedPageBreak/>
              <w:t>земельный участок не зарегистрировано в ЕГРН (при наличии соответствующих прав на земельный участок)</w:t>
            </w:r>
          </w:p>
        </w:tc>
      </w:tr>
      <w:tr w:rsidR="00D01CB8" w:rsidRPr="00085C3A" w:rsidTr="001F029F">
        <w:tblPrEx>
          <w:tblBorders>
            <w:insideH w:val="none" w:sz="0" w:space="0" w:color="auto"/>
          </w:tblBorders>
        </w:tblPrEx>
        <w:tc>
          <w:tcPr>
            <w:tcW w:w="2047"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56"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359"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600" w:type="dxa"/>
            <w:tcBorders>
              <w:top w:val="single" w:sz="4" w:space="0" w:color="auto"/>
              <w:bottom w:val="single" w:sz="4" w:space="0" w:color="auto"/>
            </w:tcBorders>
          </w:tcPr>
          <w:p w:rsidR="00D01CB8" w:rsidRPr="00085C3A" w:rsidRDefault="00D01CB8" w:rsidP="001F029F">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Сообщение заявителя (заявителей), содержащее перечень всех зданий, сооружений, расположенных на испрашиваемом земельном </w:t>
            </w:r>
            <w:r w:rsidR="001F029F">
              <w:rPr>
                <w:rFonts w:ascii="Times New Roman" w:eastAsia="Times New Roman" w:hAnsi="Times New Roman" w:cs="Times New Roman"/>
                <w:sz w:val="28"/>
                <w:szCs w:val="28"/>
                <w:lang w:eastAsia="ru-RU"/>
              </w:rPr>
              <w:t xml:space="preserve"> </w:t>
            </w:r>
            <w:r w:rsidR="008C4199">
              <w:rPr>
                <w:rFonts w:ascii="Times New Roman" w:eastAsia="Times New Roman" w:hAnsi="Times New Roman" w:cs="Times New Roman"/>
                <w:sz w:val="28"/>
                <w:szCs w:val="28"/>
                <w:lang w:eastAsia="ru-RU"/>
              </w:rPr>
              <w:t xml:space="preserve">участке с </w:t>
            </w:r>
            <w:r w:rsidRPr="00085C3A">
              <w:rPr>
                <w:rFonts w:ascii="Times New Roman" w:eastAsia="Times New Roman" w:hAnsi="Times New Roman" w:cs="Times New Roman"/>
                <w:sz w:val="28"/>
                <w:szCs w:val="28"/>
                <w:lang w:eastAsia="ru-RU"/>
              </w:rPr>
              <w:t>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01CB8" w:rsidRPr="00085C3A" w:rsidTr="001F029F">
        <w:tc>
          <w:tcPr>
            <w:tcW w:w="2047" w:type="dxa"/>
            <w:tcBorders>
              <w:top w:val="single" w:sz="4" w:space="0" w:color="auto"/>
              <w:bottom w:val="nil"/>
            </w:tcBorders>
          </w:tcPr>
          <w:p w:rsidR="00D01CB8" w:rsidRPr="00085C3A" w:rsidRDefault="00BF587F" w:rsidP="008C4199">
            <w:pPr>
              <w:spacing w:after="0" w:line="240" w:lineRule="auto"/>
              <w:jc w:val="both"/>
              <w:rPr>
                <w:rFonts w:ascii="Times New Roman" w:eastAsia="Times New Roman" w:hAnsi="Times New Roman" w:cs="Times New Roman"/>
                <w:sz w:val="28"/>
                <w:szCs w:val="28"/>
                <w:lang w:eastAsia="ru-RU"/>
              </w:rPr>
            </w:pPr>
            <w:hyperlink r:id="rId24" w:history="1">
              <w:r w:rsidR="00D01CB8" w:rsidRPr="00085C3A">
                <w:rPr>
                  <w:rFonts w:ascii="Times New Roman" w:eastAsia="Times New Roman" w:hAnsi="Times New Roman" w:cs="Times New Roman"/>
                  <w:sz w:val="28"/>
                  <w:szCs w:val="28"/>
                  <w:lang w:eastAsia="ru-RU"/>
                </w:rPr>
                <w:t>Подпункт 5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Лицо, с которым в соответствии с Федеральным </w:t>
            </w:r>
            <w:hyperlink r:id="rId25"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w:t>
            </w:r>
            <w:r w:rsidRPr="00085C3A">
              <w:rPr>
                <w:rFonts w:ascii="Times New Roman" w:eastAsia="Times New Roman" w:hAnsi="Times New Roman" w:cs="Times New Roman"/>
                <w:sz w:val="28"/>
                <w:szCs w:val="28"/>
                <w:lang w:eastAsia="ru-RU"/>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359"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600"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D01CB8" w:rsidRPr="00085C3A" w:rsidTr="001F029F">
        <w:tc>
          <w:tcPr>
            <w:tcW w:w="2047" w:type="dxa"/>
            <w:tcBorders>
              <w:top w:val="single" w:sz="4" w:space="0" w:color="auto"/>
              <w:bottom w:val="single" w:sz="4" w:space="0" w:color="auto"/>
            </w:tcBorders>
          </w:tcPr>
          <w:p w:rsidR="00D01CB8" w:rsidRPr="00085C3A" w:rsidRDefault="00BF587F" w:rsidP="008C4199">
            <w:pPr>
              <w:spacing w:after="0" w:line="240" w:lineRule="auto"/>
              <w:jc w:val="both"/>
              <w:rPr>
                <w:rFonts w:ascii="Times New Roman" w:eastAsia="Times New Roman" w:hAnsi="Times New Roman" w:cs="Times New Roman"/>
                <w:sz w:val="28"/>
                <w:szCs w:val="28"/>
                <w:lang w:eastAsia="ru-RU"/>
              </w:rPr>
            </w:pPr>
            <w:hyperlink r:id="rId26" w:history="1">
              <w:r w:rsidR="00D01CB8" w:rsidRPr="00085C3A">
                <w:rPr>
                  <w:rFonts w:ascii="Times New Roman" w:eastAsia="Times New Roman" w:hAnsi="Times New Roman" w:cs="Times New Roman"/>
                  <w:sz w:val="28"/>
                  <w:szCs w:val="28"/>
                  <w:lang w:eastAsia="ru-RU"/>
                </w:rPr>
                <w:t>Подпункт 6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359" w:type="dxa"/>
            <w:tcBorders>
              <w:top w:val="single" w:sz="4" w:space="0" w:color="auto"/>
              <w:bottom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600" w:type="dxa"/>
            <w:tcBorders>
              <w:top w:val="single" w:sz="4" w:space="0" w:color="auto"/>
              <w:bottom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D01CB8" w:rsidRPr="00085C3A" w:rsidTr="001F029F">
        <w:tc>
          <w:tcPr>
            <w:tcW w:w="2047" w:type="dxa"/>
            <w:tcBorders>
              <w:top w:val="single" w:sz="4" w:space="0" w:color="auto"/>
              <w:left w:val="single" w:sz="4" w:space="0" w:color="auto"/>
              <w:bottom w:val="single" w:sz="4" w:space="0" w:color="auto"/>
              <w:right w:val="single" w:sz="4" w:space="0" w:color="auto"/>
            </w:tcBorders>
          </w:tcPr>
          <w:p w:rsidR="00D01CB8" w:rsidRPr="00085C3A" w:rsidRDefault="00BF587F" w:rsidP="008C4199">
            <w:pPr>
              <w:spacing w:after="0" w:line="240" w:lineRule="auto"/>
              <w:jc w:val="both"/>
              <w:rPr>
                <w:rFonts w:ascii="Times New Roman" w:eastAsia="Times New Roman" w:hAnsi="Times New Roman" w:cs="Times New Roman"/>
                <w:sz w:val="28"/>
                <w:szCs w:val="28"/>
                <w:lang w:eastAsia="ru-RU"/>
              </w:rPr>
            </w:pPr>
            <w:hyperlink r:id="rId27" w:history="1">
              <w:r w:rsidR="00D01CB8" w:rsidRPr="00085C3A">
                <w:rPr>
                  <w:rFonts w:ascii="Times New Roman" w:eastAsia="Times New Roman" w:hAnsi="Times New Roman" w:cs="Times New Roman"/>
                  <w:sz w:val="28"/>
                  <w:szCs w:val="28"/>
                  <w:lang w:eastAsia="ru-RU"/>
                </w:rPr>
                <w:t>Подпункт 8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left w:val="single" w:sz="4" w:space="0" w:color="auto"/>
              <w:bottom w:val="single" w:sz="4" w:space="0" w:color="auto"/>
              <w:right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Гражданину, которому предоставлено служебное жилое помещение в виде жилого </w:t>
            </w:r>
            <w:r w:rsidRPr="00085C3A">
              <w:rPr>
                <w:rFonts w:ascii="Times New Roman" w:eastAsia="Times New Roman" w:hAnsi="Times New Roman" w:cs="Times New Roman"/>
                <w:sz w:val="28"/>
                <w:szCs w:val="28"/>
                <w:lang w:eastAsia="ru-RU"/>
              </w:rPr>
              <w:lastRenderedPageBreak/>
              <w:t>дома</w:t>
            </w:r>
          </w:p>
        </w:tc>
        <w:tc>
          <w:tcPr>
            <w:tcW w:w="2359" w:type="dxa"/>
            <w:tcBorders>
              <w:top w:val="single" w:sz="4" w:space="0" w:color="auto"/>
              <w:left w:val="single" w:sz="4" w:space="0" w:color="auto"/>
              <w:bottom w:val="single" w:sz="4" w:space="0" w:color="auto"/>
              <w:right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Земельный участок, на котором находится служебное жилое помещение в виде </w:t>
            </w:r>
            <w:r w:rsidRPr="00085C3A">
              <w:rPr>
                <w:rFonts w:ascii="Times New Roman" w:eastAsia="Times New Roman" w:hAnsi="Times New Roman" w:cs="Times New Roman"/>
                <w:sz w:val="28"/>
                <w:szCs w:val="28"/>
                <w:lang w:eastAsia="ru-RU"/>
              </w:rPr>
              <w:lastRenderedPageBreak/>
              <w:t>жилого дома</w:t>
            </w:r>
          </w:p>
        </w:tc>
        <w:tc>
          <w:tcPr>
            <w:tcW w:w="2600" w:type="dxa"/>
            <w:tcBorders>
              <w:top w:val="single" w:sz="4" w:space="0" w:color="auto"/>
              <w:left w:val="single" w:sz="4" w:space="0" w:color="auto"/>
              <w:bottom w:val="single" w:sz="4" w:space="0" w:color="auto"/>
              <w:right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Договор найма служебного жилого помещения</w:t>
            </w:r>
          </w:p>
        </w:tc>
      </w:tr>
      <w:tr w:rsidR="00D01CB8" w:rsidRPr="00085C3A" w:rsidTr="001F029F">
        <w:tc>
          <w:tcPr>
            <w:tcW w:w="2047" w:type="dxa"/>
            <w:tcBorders>
              <w:top w:val="single" w:sz="4" w:space="0" w:color="auto"/>
              <w:bottom w:val="nil"/>
            </w:tcBorders>
          </w:tcPr>
          <w:p w:rsidR="00D01CB8" w:rsidRPr="00085C3A" w:rsidRDefault="00BF587F" w:rsidP="008C4199">
            <w:pPr>
              <w:spacing w:after="0" w:line="240" w:lineRule="auto"/>
              <w:jc w:val="both"/>
              <w:rPr>
                <w:rFonts w:ascii="Times New Roman" w:eastAsia="Times New Roman" w:hAnsi="Times New Roman" w:cs="Times New Roman"/>
                <w:sz w:val="28"/>
                <w:szCs w:val="28"/>
                <w:lang w:eastAsia="ru-RU"/>
              </w:rPr>
            </w:pPr>
            <w:hyperlink r:id="rId28" w:history="1">
              <w:r w:rsidR="00D01CB8" w:rsidRPr="00085C3A">
                <w:rPr>
                  <w:rFonts w:ascii="Times New Roman" w:eastAsia="Times New Roman" w:hAnsi="Times New Roman" w:cs="Times New Roman"/>
                  <w:sz w:val="28"/>
                  <w:szCs w:val="28"/>
                  <w:lang w:eastAsia="ru-RU"/>
                </w:rPr>
                <w:t>Подпункт 11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nil"/>
            </w:tcBorders>
          </w:tcPr>
          <w:p w:rsidR="00D01CB8" w:rsidRPr="00085C3A" w:rsidRDefault="008C4199"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01CB8" w:rsidRPr="00085C3A">
              <w:rPr>
                <w:rFonts w:ascii="Times New Roman" w:eastAsia="Times New Roman" w:hAnsi="Times New Roman" w:cs="Times New Roman"/>
                <w:sz w:val="28"/>
                <w:szCs w:val="28"/>
                <w:lang w:eastAsia="ru-RU"/>
              </w:rPr>
              <w:t xml:space="preserve">адоводческое или огородническое некоммерческие товарищества (далее – СНТ или ОНТ) </w:t>
            </w:r>
          </w:p>
        </w:tc>
        <w:tc>
          <w:tcPr>
            <w:tcW w:w="2359"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ведения гражданами  садоводства или огородничества для собственных нужд</w:t>
            </w:r>
          </w:p>
        </w:tc>
        <w:tc>
          <w:tcPr>
            <w:tcW w:w="2600"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D01CB8" w:rsidRPr="00085C3A" w:rsidTr="001F029F">
        <w:tc>
          <w:tcPr>
            <w:tcW w:w="2047" w:type="dxa"/>
            <w:tcBorders>
              <w:top w:val="single" w:sz="4" w:space="0" w:color="auto"/>
              <w:bottom w:val="nil"/>
            </w:tcBorders>
          </w:tcPr>
          <w:p w:rsidR="00D01CB8" w:rsidRPr="00085C3A" w:rsidRDefault="00BF587F" w:rsidP="008C4199">
            <w:pPr>
              <w:spacing w:after="0" w:line="240" w:lineRule="auto"/>
              <w:jc w:val="both"/>
              <w:rPr>
                <w:rFonts w:ascii="Times New Roman" w:eastAsia="Times New Roman" w:hAnsi="Times New Roman" w:cs="Times New Roman"/>
                <w:sz w:val="28"/>
                <w:szCs w:val="28"/>
                <w:lang w:eastAsia="ru-RU"/>
              </w:rPr>
            </w:pPr>
            <w:hyperlink r:id="rId29" w:history="1">
              <w:r w:rsidR="00D01CB8" w:rsidRPr="00085C3A">
                <w:rPr>
                  <w:rFonts w:ascii="Times New Roman" w:eastAsia="Times New Roman" w:hAnsi="Times New Roman" w:cs="Times New Roman"/>
                  <w:sz w:val="28"/>
                  <w:szCs w:val="28"/>
                  <w:lang w:eastAsia="ru-RU"/>
                </w:rPr>
                <w:t>Подпункт 12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Некоммерческая организация, созданная гражданами в целях жилищного строительства</w:t>
            </w:r>
          </w:p>
        </w:tc>
        <w:tc>
          <w:tcPr>
            <w:tcW w:w="2359"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жилищного строительства</w:t>
            </w:r>
          </w:p>
        </w:tc>
        <w:tc>
          <w:tcPr>
            <w:tcW w:w="2600"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Решение о создании некоммерческой организации</w:t>
            </w:r>
          </w:p>
        </w:tc>
      </w:tr>
      <w:tr w:rsidR="00D01CB8" w:rsidRPr="00085C3A" w:rsidTr="001F029F">
        <w:tc>
          <w:tcPr>
            <w:tcW w:w="2047" w:type="dxa"/>
            <w:tcBorders>
              <w:top w:val="single" w:sz="4" w:space="0" w:color="auto"/>
              <w:bottom w:val="nil"/>
            </w:tcBorders>
          </w:tcPr>
          <w:p w:rsidR="00D01CB8" w:rsidRPr="00085C3A" w:rsidRDefault="00BF587F" w:rsidP="008C4199">
            <w:pPr>
              <w:spacing w:after="0" w:line="240" w:lineRule="auto"/>
              <w:jc w:val="both"/>
              <w:rPr>
                <w:rFonts w:ascii="Times New Roman" w:eastAsia="Times New Roman" w:hAnsi="Times New Roman" w:cs="Times New Roman"/>
                <w:sz w:val="28"/>
                <w:szCs w:val="28"/>
                <w:lang w:eastAsia="ru-RU"/>
              </w:rPr>
            </w:pPr>
            <w:hyperlink r:id="rId30" w:history="1">
              <w:r w:rsidR="00D01CB8" w:rsidRPr="00085C3A">
                <w:rPr>
                  <w:rFonts w:ascii="Times New Roman" w:eastAsia="Times New Roman" w:hAnsi="Times New Roman" w:cs="Times New Roman"/>
                  <w:sz w:val="28"/>
                  <w:szCs w:val="28"/>
                  <w:lang w:eastAsia="ru-RU"/>
                </w:rPr>
                <w:t>Подпункт 14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Лицо, с которым в соответствии с Федеральным </w:t>
            </w:r>
            <w:hyperlink r:id="rId31"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29 декабря 2012 г. N 275-ФЗ "О государственном оборонном заказе" или Федеральным </w:t>
            </w:r>
            <w:hyperlink r:id="rId32"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w:t>
            </w:r>
            <w:r w:rsidRPr="00085C3A">
              <w:rPr>
                <w:rFonts w:ascii="Times New Roman" w:eastAsia="Times New Roman" w:hAnsi="Times New Roman" w:cs="Times New Roman"/>
                <w:sz w:val="28"/>
                <w:szCs w:val="28"/>
                <w:lang w:eastAsia="ru-RU"/>
              </w:rPr>
              <w:lastRenderedPageBreak/>
              <w:t>контракт на выполнение работ, оказание услуг для обеспечения обороны страны и безопасности государства, осуществляемых</w:t>
            </w:r>
            <w:proofErr w:type="gramEnd"/>
            <w:r w:rsidRPr="00085C3A">
              <w:rPr>
                <w:rFonts w:ascii="Times New Roman" w:eastAsia="Times New Roman" w:hAnsi="Times New Roman" w:cs="Times New Roman"/>
                <w:sz w:val="28"/>
                <w:szCs w:val="28"/>
                <w:lang w:eastAsia="ru-RU"/>
              </w:rPr>
              <w:t xml:space="preserve"> полностью за счет средств федерального бюджета</w:t>
            </w:r>
          </w:p>
        </w:tc>
        <w:tc>
          <w:tcPr>
            <w:tcW w:w="2359"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33"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29 декабря 2012 г. N 275-ФЗ "О государственном оборонном заказе" или Федеральным </w:t>
            </w:r>
            <w:hyperlink r:id="rId34"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контрактной системе в сфере </w:t>
            </w:r>
            <w:r w:rsidRPr="00085C3A">
              <w:rPr>
                <w:rFonts w:ascii="Times New Roman" w:eastAsia="Times New Roman" w:hAnsi="Times New Roman" w:cs="Times New Roman"/>
                <w:sz w:val="28"/>
                <w:szCs w:val="28"/>
                <w:lang w:eastAsia="ru-RU"/>
              </w:rPr>
              <w:lastRenderedPageBreak/>
              <w:t>закупок товаров, работ, услуг для обеспечения государственных и муниципальных нужд"</w:t>
            </w:r>
            <w:proofErr w:type="gramEnd"/>
          </w:p>
        </w:tc>
        <w:tc>
          <w:tcPr>
            <w:tcW w:w="2600"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Государственный контракт</w:t>
            </w:r>
          </w:p>
        </w:tc>
      </w:tr>
      <w:tr w:rsidR="00D01CB8" w:rsidRPr="00085C3A" w:rsidTr="001F029F">
        <w:tc>
          <w:tcPr>
            <w:tcW w:w="2047" w:type="dxa"/>
            <w:tcBorders>
              <w:top w:val="single" w:sz="4" w:space="0" w:color="auto"/>
              <w:bottom w:val="single" w:sz="4" w:space="0" w:color="auto"/>
            </w:tcBorders>
          </w:tcPr>
          <w:p w:rsidR="00D01CB8" w:rsidRPr="00085C3A" w:rsidRDefault="00BF587F" w:rsidP="009B64CD">
            <w:pPr>
              <w:spacing w:after="0" w:line="240" w:lineRule="auto"/>
              <w:jc w:val="both"/>
              <w:rPr>
                <w:rFonts w:ascii="Times New Roman" w:eastAsia="Times New Roman" w:hAnsi="Times New Roman" w:cs="Times New Roman"/>
                <w:sz w:val="28"/>
                <w:szCs w:val="28"/>
                <w:lang w:eastAsia="ru-RU"/>
              </w:rPr>
            </w:pPr>
            <w:hyperlink r:id="rId35" w:history="1">
              <w:r w:rsidR="00D01CB8" w:rsidRPr="00085C3A">
                <w:rPr>
                  <w:rFonts w:ascii="Times New Roman" w:eastAsia="Times New Roman" w:hAnsi="Times New Roman" w:cs="Times New Roman"/>
                  <w:sz w:val="28"/>
                  <w:szCs w:val="28"/>
                  <w:lang w:eastAsia="ru-RU"/>
                </w:rPr>
                <w:t>Подпункт 16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single" w:sz="4" w:space="0" w:color="auto"/>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Лицо, право безвозмездного </w:t>
            </w:r>
            <w:proofErr w:type="gramStart"/>
            <w:r w:rsidRPr="00085C3A">
              <w:rPr>
                <w:rFonts w:ascii="Times New Roman" w:eastAsia="Times New Roman" w:hAnsi="Times New Roman" w:cs="Times New Roman"/>
                <w:sz w:val="28"/>
                <w:szCs w:val="28"/>
                <w:lang w:eastAsia="ru-RU"/>
              </w:rPr>
              <w:t>пользования</w:t>
            </w:r>
            <w:proofErr w:type="gramEnd"/>
            <w:r w:rsidRPr="00085C3A">
              <w:rPr>
                <w:rFonts w:ascii="Times New Roman" w:eastAsia="Times New Roman" w:hAnsi="Times New Roman" w:cs="Times New Roman"/>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359" w:type="dxa"/>
            <w:tcBorders>
              <w:top w:val="single" w:sz="4" w:space="0" w:color="auto"/>
              <w:bottom w:val="single" w:sz="4" w:space="0" w:color="auto"/>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предоставляемый взамен земельного участка, изъятого для государственных или муниципальных нужд</w:t>
            </w:r>
          </w:p>
        </w:tc>
        <w:tc>
          <w:tcPr>
            <w:tcW w:w="2600" w:type="dxa"/>
            <w:tcBorders>
              <w:top w:val="single" w:sz="4" w:space="0" w:color="auto"/>
              <w:bottom w:val="single" w:sz="4" w:space="0" w:color="auto"/>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01CB8" w:rsidRPr="00085C3A" w:rsidTr="001F029F">
        <w:tc>
          <w:tcPr>
            <w:tcW w:w="2047" w:type="dxa"/>
            <w:tcBorders>
              <w:top w:val="single" w:sz="4" w:space="0" w:color="auto"/>
              <w:bottom w:val="single" w:sz="4" w:space="0" w:color="auto"/>
            </w:tcBorders>
          </w:tcPr>
          <w:p w:rsidR="00D01CB8" w:rsidRPr="00085C3A" w:rsidRDefault="00BF587F" w:rsidP="009B64CD">
            <w:pPr>
              <w:spacing w:after="0" w:line="240" w:lineRule="auto"/>
              <w:jc w:val="both"/>
              <w:rPr>
                <w:rFonts w:ascii="Times New Roman" w:eastAsia="Times New Roman" w:hAnsi="Times New Roman" w:cs="Times New Roman"/>
                <w:sz w:val="28"/>
                <w:szCs w:val="28"/>
                <w:lang w:eastAsia="ru-RU"/>
              </w:rPr>
            </w:pPr>
            <w:hyperlink r:id="rId36" w:history="1">
              <w:r w:rsidR="00D01CB8" w:rsidRPr="00085C3A">
                <w:rPr>
                  <w:rFonts w:ascii="Times New Roman" w:eastAsia="Times New Roman" w:hAnsi="Times New Roman" w:cs="Times New Roman"/>
                  <w:sz w:val="28"/>
                  <w:szCs w:val="28"/>
                  <w:lang w:eastAsia="ru-RU"/>
                </w:rPr>
                <w:t>Подпункт 22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single" w:sz="4" w:space="0" w:color="auto"/>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Публично-правовая компания «Фонд развития территорий»</w:t>
            </w:r>
          </w:p>
        </w:tc>
        <w:tc>
          <w:tcPr>
            <w:tcW w:w="2359" w:type="dxa"/>
            <w:tcBorders>
              <w:top w:val="single" w:sz="4" w:space="0" w:color="auto"/>
              <w:bottom w:val="single" w:sz="4" w:space="0" w:color="auto"/>
            </w:tcBorders>
          </w:tcPr>
          <w:p w:rsidR="00D01CB8" w:rsidRPr="00085C3A" w:rsidRDefault="00D01CB8" w:rsidP="009B64CD">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необходимый для осуществления</w:t>
            </w:r>
          </w:p>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публично-правовой компанией «Фонд развития территорий» для осуществления функций и полномочий, предусмотренных Федеральным </w:t>
            </w:r>
            <w:hyperlink r:id="rId37"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w:t>
            </w:r>
            <w:r w:rsidRPr="00085C3A">
              <w:rPr>
                <w:rFonts w:ascii="Times New Roman" w:eastAsia="Times New Roman" w:hAnsi="Times New Roman" w:cs="Times New Roman"/>
                <w:sz w:val="28"/>
                <w:szCs w:val="28"/>
                <w:lang w:eastAsia="ru-RU"/>
              </w:rPr>
              <w:lastRenderedPageBreak/>
              <w:t xml:space="preserve">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26.10.2002</w:t>
            </w:r>
            <w:proofErr w:type="gramEnd"/>
            <w:r w:rsidRPr="00085C3A">
              <w:rPr>
                <w:rFonts w:ascii="Times New Roman" w:eastAsia="Times New Roman" w:hAnsi="Times New Roman" w:cs="Times New Roman"/>
                <w:sz w:val="28"/>
                <w:szCs w:val="28"/>
                <w:lang w:eastAsia="ru-RU"/>
              </w:rPr>
              <w:t xml:space="preserve">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w:t>
            </w:r>
            <w:r w:rsidRPr="00085C3A">
              <w:rPr>
                <w:rFonts w:ascii="Times New Roman" w:eastAsia="Times New Roman" w:hAnsi="Times New Roman" w:cs="Times New Roman"/>
                <w:sz w:val="28"/>
                <w:szCs w:val="28"/>
                <w:lang w:eastAsia="ru-RU"/>
              </w:rPr>
              <w:lastRenderedPageBreak/>
              <w:t>подтверждении наличия таких ограничений федеральным органом исполнительной власти, органом исполнительной власти субъекта Российской Федерации</w:t>
            </w:r>
            <w:r w:rsidRPr="00085C3A">
              <w:rPr>
                <w:rFonts w:ascii="Times New Roman" w:eastAsia="Times New Roman" w:hAnsi="Times New Roman" w:cs="Times New Roman"/>
                <w:strike/>
                <w:sz w:val="28"/>
                <w:szCs w:val="28"/>
                <w:lang w:eastAsia="ru-RU"/>
              </w:rPr>
              <w:t>,</w:t>
            </w:r>
            <w:r w:rsidRPr="00085C3A">
              <w:rPr>
                <w:rFonts w:ascii="Times New Roman" w:eastAsia="Times New Roman" w:hAnsi="Times New Roman" w:cs="Times New Roman"/>
                <w:sz w:val="28"/>
                <w:szCs w:val="28"/>
                <w:lang w:eastAsia="ru-RU"/>
              </w:rPr>
              <w:t xml:space="preserve"> органом местного самоуправления, уполномоченным на выдачу разрешений на строительство в соответствии с Градостроительным </w:t>
            </w:r>
            <w:hyperlink r:id="rId39" w:history="1">
              <w:r w:rsidRPr="00085C3A">
                <w:rPr>
                  <w:rFonts w:ascii="Times New Roman" w:eastAsia="Times New Roman" w:hAnsi="Times New Roman" w:cs="Times New Roman"/>
                  <w:sz w:val="28"/>
                  <w:szCs w:val="28"/>
                  <w:lang w:eastAsia="ru-RU"/>
                </w:rPr>
                <w:t>кодексом</w:t>
              </w:r>
            </w:hyperlink>
            <w:r w:rsidRPr="00085C3A">
              <w:rPr>
                <w:rFonts w:ascii="Times New Roman" w:eastAsia="Times New Roman" w:hAnsi="Times New Roman" w:cs="Times New Roman"/>
                <w:sz w:val="28"/>
                <w:szCs w:val="28"/>
                <w:lang w:eastAsia="ru-RU"/>
              </w:rPr>
              <w:t xml:space="preserve"> Российской Федерации</w:t>
            </w:r>
          </w:p>
        </w:tc>
        <w:tc>
          <w:tcPr>
            <w:tcW w:w="2600" w:type="dxa"/>
            <w:tcBorders>
              <w:top w:val="single" w:sz="4" w:space="0" w:color="auto"/>
              <w:bottom w:val="single" w:sz="4" w:space="0" w:color="auto"/>
            </w:tcBorders>
          </w:tcPr>
          <w:p w:rsidR="00D01CB8" w:rsidRPr="00085C3A" w:rsidRDefault="00D01CB8" w:rsidP="009B64CD">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Определение</w:t>
            </w:r>
          </w:p>
          <w:p w:rsidR="00D01CB8" w:rsidRPr="00085C3A" w:rsidRDefault="00D01CB8" w:rsidP="009B64CD">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Pr="00085C3A">
              <w:rPr>
                <w:rFonts w:ascii="Times New Roman" w:eastAsia="Times New Roman" w:hAnsi="Times New Roman" w:cs="Times New Roman"/>
                <w:sz w:val="28"/>
                <w:szCs w:val="28"/>
                <w:lang w:eastAsia="ru-RU"/>
              </w:rPr>
              <w:lastRenderedPageBreak/>
              <w:t>улучшениями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bl>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2.6.2. Исчерпывающий перечень документов, которые заявитель должен представить самостоятельно для предоставления земельного участка в безвозмездное пользование.</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2.6.2.1. Заявление о предоставлении земельного участка в безвозмездное пользование (далее – заявление о предоставлении земельного участка) по форме согласно приложению 2 к настоящему административному регламенту</w:t>
      </w:r>
      <w:r w:rsidRPr="009D0B63">
        <w:rPr>
          <w:rFonts w:ascii="Times New Roman" w:eastAsia="Times New Roman" w:hAnsi="Times New Roman" w:cs="Times New Roman"/>
          <w:sz w:val="28"/>
          <w:szCs w:val="28"/>
          <w:lang w:eastAsia="ru-RU"/>
        </w:rPr>
        <w:t>**</w:t>
      </w:r>
      <w:r w:rsidRPr="00085C3A">
        <w:rPr>
          <w:rFonts w:ascii="Times New Roman" w:eastAsia="Times New Roman" w:hAnsi="Times New Roman" w:cs="Times New Roman"/>
          <w:sz w:val="28"/>
          <w:szCs w:val="28"/>
          <w:lang w:eastAsia="ru-RU"/>
        </w:rPr>
        <w:t>, в котором должны быть указаны: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кадастровый номер испрашиваемого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основание предоставления земельного участка без проведения торгов из числа предусмотренных пунктом 2 статьи 39.10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реквизиты решения об изъятии земельного участка для государственных или муниципальных ну</w:t>
      </w:r>
      <w:proofErr w:type="gramStart"/>
      <w:r w:rsidRPr="00085C3A">
        <w:rPr>
          <w:rFonts w:ascii="Times New Roman" w:eastAsia="Times New Roman" w:hAnsi="Times New Roman" w:cs="Times New Roman"/>
          <w:sz w:val="28"/>
          <w:szCs w:val="28"/>
          <w:lang w:eastAsia="ru-RU"/>
        </w:rPr>
        <w:t>жд в сл</w:t>
      </w:r>
      <w:proofErr w:type="gramEnd"/>
      <w:r w:rsidRPr="00085C3A">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7) цель использования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10) почтовый адрес и (или) адрес электронной почты для связи с заявителем.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Примерная форма заявления о предоставлении земельного участка в безвозмездное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Заявление о предоставлении земельного участка в безвозмездное пользование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2.6.2.2. К заявлению о предоставлении земельного участка в безвозмездное пользование прилагаются документы, указанные в подпунктах 1, 4-7 пункта 2.6.1.2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безвозмездное пользование.</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2.6.3. Перечень документов (информации), которые заявитель вправе представить по собственной инициативе.</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Заявитель вправе представить в уполномоченный орган по собственной инициативе следующие документы (информацию):</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62"/>
        <w:gridCol w:w="2241"/>
        <w:gridCol w:w="2156"/>
        <w:gridCol w:w="2803"/>
      </w:tblGrid>
      <w:tr w:rsidR="00D01CB8" w:rsidRPr="00085C3A" w:rsidTr="00D01CB8">
        <w:tc>
          <w:tcPr>
            <w:tcW w:w="2062" w:type="dxa"/>
            <w:tcBorders>
              <w:top w:val="single" w:sz="4" w:space="0" w:color="auto"/>
              <w:bottom w:val="single" w:sz="4" w:space="0" w:color="auto"/>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Основание предоставления земельного участка в безвозмездное пользование</w:t>
            </w:r>
          </w:p>
        </w:tc>
        <w:tc>
          <w:tcPr>
            <w:tcW w:w="2241" w:type="dxa"/>
            <w:tcBorders>
              <w:top w:val="single" w:sz="4" w:space="0" w:color="auto"/>
              <w:bottom w:val="single" w:sz="4" w:space="0" w:color="auto"/>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Заявитель </w:t>
            </w:r>
          </w:p>
        </w:tc>
        <w:tc>
          <w:tcPr>
            <w:tcW w:w="2156" w:type="dxa"/>
            <w:tcBorders>
              <w:top w:val="single" w:sz="4" w:space="0" w:color="auto"/>
              <w:bottom w:val="single" w:sz="4" w:space="0" w:color="auto"/>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w:t>
            </w:r>
          </w:p>
        </w:tc>
        <w:tc>
          <w:tcPr>
            <w:tcW w:w="2803" w:type="dxa"/>
            <w:tcBorders>
              <w:top w:val="single" w:sz="4" w:space="0" w:color="auto"/>
              <w:bottom w:val="single" w:sz="4" w:space="0" w:color="auto"/>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tc>
      </w:tr>
      <w:tr w:rsidR="00D01CB8" w:rsidRPr="00085C3A" w:rsidTr="00D01CB8">
        <w:trPr>
          <w:trHeight w:val="2406"/>
        </w:trPr>
        <w:tc>
          <w:tcPr>
            <w:tcW w:w="2062" w:type="dxa"/>
            <w:tcBorders>
              <w:top w:val="single" w:sz="4" w:space="0" w:color="auto"/>
              <w:bottom w:val="nil"/>
            </w:tcBorders>
          </w:tcPr>
          <w:p w:rsidR="00D01CB8" w:rsidRPr="00085C3A" w:rsidRDefault="00BF587F" w:rsidP="009B64CD">
            <w:pPr>
              <w:spacing w:after="1" w:line="240" w:lineRule="auto"/>
              <w:jc w:val="both"/>
              <w:rPr>
                <w:rFonts w:ascii="Times New Roman" w:eastAsia="Times New Roman" w:hAnsi="Times New Roman" w:cs="Times New Roman"/>
                <w:sz w:val="28"/>
                <w:szCs w:val="28"/>
                <w:lang w:eastAsia="ru-RU"/>
              </w:rPr>
            </w:pPr>
            <w:hyperlink r:id="rId40" w:history="1">
              <w:r w:rsidR="00D01CB8" w:rsidRPr="00085C3A">
                <w:rPr>
                  <w:rFonts w:ascii="Times New Roman" w:eastAsia="Times New Roman" w:hAnsi="Times New Roman" w:cs="Times New Roman"/>
                  <w:sz w:val="28"/>
                  <w:szCs w:val="28"/>
                  <w:lang w:eastAsia="ru-RU"/>
                </w:rPr>
                <w:t>Подпункт 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Государственное или муниципальное учреждение (бюджетное, казенное, автономное)</w:t>
            </w:r>
          </w:p>
        </w:tc>
        <w:tc>
          <w:tcPr>
            <w:tcW w:w="2156" w:type="dxa"/>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803" w:type="dxa"/>
            <w:tcBorders>
              <w:top w:val="single" w:sz="4" w:space="0" w:color="auto"/>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BF587F" w:rsidP="009B64CD">
            <w:pPr>
              <w:spacing w:after="0" w:line="240" w:lineRule="auto"/>
              <w:jc w:val="both"/>
              <w:rPr>
                <w:rFonts w:ascii="Times New Roman" w:eastAsia="Times New Roman" w:hAnsi="Times New Roman" w:cs="Times New Roman"/>
                <w:sz w:val="28"/>
                <w:szCs w:val="28"/>
                <w:lang w:eastAsia="ru-RU"/>
              </w:rPr>
            </w:pPr>
            <w:hyperlink r:id="rId41" w:history="1">
              <w:r w:rsidR="00D01CB8" w:rsidRPr="00085C3A">
                <w:rPr>
                  <w:rFonts w:ascii="Times New Roman" w:eastAsia="Times New Roman" w:hAnsi="Times New Roman" w:cs="Times New Roman"/>
                  <w:sz w:val="28"/>
                  <w:szCs w:val="28"/>
                  <w:lang w:eastAsia="ru-RU"/>
                </w:rPr>
                <w:t>Подпункт 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Казенное предприятие</w:t>
            </w:r>
          </w:p>
        </w:tc>
        <w:tc>
          <w:tcPr>
            <w:tcW w:w="2156"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необходимый для осуществления деятельности казенного предприятия</w:t>
            </w:r>
          </w:p>
        </w:tc>
        <w:tc>
          <w:tcPr>
            <w:tcW w:w="2803" w:type="dxa"/>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BF587F" w:rsidP="009B64CD">
            <w:pPr>
              <w:spacing w:after="0" w:line="240" w:lineRule="auto"/>
              <w:jc w:val="both"/>
              <w:rPr>
                <w:rFonts w:ascii="Times New Roman" w:eastAsia="Times New Roman" w:hAnsi="Times New Roman" w:cs="Times New Roman"/>
                <w:sz w:val="28"/>
                <w:szCs w:val="28"/>
                <w:lang w:eastAsia="ru-RU"/>
              </w:rPr>
            </w:pPr>
            <w:hyperlink r:id="rId42" w:history="1">
              <w:r w:rsidR="00D01CB8" w:rsidRPr="00085C3A">
                <w:rPr>
                  <w:rFonts w:ascii="Times New Roman" w:eastAsia="Times New Roman" w:hAnsi="Times New Roman" w:cs="Times New Roman"/>
                  <w:sz w:val="28"/>
                  <w:szCs w:val="28"/>
                  <w:lang w:eastAsia="ru-RU"/>
                </w:rPr>
                <w:t>Подпункт 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Центр исторического наследия Президента Российской Федерации, прекратившего исполнение своих полномочий</w:t>
            </w:r>
          </w:p>
        </w:tc>
        <w:tc>
          <w:tcPr>
            <w:tcW w:w="2156"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803" w:type="dxa"/>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trike/>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trike/>
                <w:sz w:val="28"/>
                <w:szCs w:val="28"/>
                <w:lang w:eastAsia="ru-RU"/>
              </w:rPr>
            </w:pPr>
          </w:p>
        </w:tc>
        <w:tc>
          <w:tcPr>
            <w:tcW w:w="2803" w:type="dxa"/>
            <w:tcBorders>
              <w:top w:val="nil"/>
              <w:bottom w:val="nil"/>
            </w:tcBorders>
          </w:tcPr>
          <w:p w:rsidR="00D01CB8" w:rsidRPr="00085C3A" w:rsidRDefault="00D01CB8" w:rsidP="00085C3A">
            <w:pPr>
              <w:spacing w:after="1" w:line="240" w:lineRule="auto"/>
              <w:ind w:firstLine="567"/>
              <w:jc w:val="both"/>
              <w:rPr>
                <w:rFonts w:ascii="Times New Roman" w:eastAsia="Times New Roman" w:hAnsi="Times New Roman" w:cs="Times New Roman"/>
                <w:strike/>
                <w:sz w:val="28"/>
                <w:szCs w:val="28"/>
                <w:lang w:eastAsia="ru-RU"/>
              </w:rPr>
            </w:pPr>
          </w:p>
        </w:tc>
      </w:tr>
      <w:tr w:rsidR="00D01CB8" w:rsidRPr="00085C3A" w:rsidTr="00D01CB8">
        <w:tc>
          <w:tcPr>
            <w:tcW w:w="2062" w:type="dxa"/>
            <w:vMerge w:val="restart"/>
            <w:tcBorders>
              <w:top w:val="single" w:sz="4" w:space="0" w:color="auto"/>
              <w:bottom w:val="nil"/>
            </w:tcBorders>
          </w:tcPr>
          <w:p w:rsidR="00D01CB8" w:rsidRPr="00085C3A" w:rsidRDefault="00BF587F" w:rsidP="009B64CD">
            <w:pPr>
              <w:spacing w:after="0" w:line="240" w:lineRule="auto"/>
              <w:jc w:val="both"/>
              <w:rPr>
                <w:rFonts w:ascii="Times New Roman" w:eastAsia="Times New Roman" w:hAnsi="Times New Roman" w:cs="Times New Roman"/>
                <w:sz w:val="28"/>
                <w:szCs w:val="28"/>
                <w:lang w:eastAsia="ru-RU"/>
              </w:rPr>
            </w:pPr>
            <w:hyperlink r:id="rId43" w:history="1">
              <w:r w:rsidR="00D01CB8" w:rsidRPr="00085C3A">
                <w:rPr>
                  <w:rFonts w:ascii="Times New Roman" w:eastAsia="Times New Roman" w:hAnsi="Times New Roman" w:cs="Times New Roman"/>
                  <w:sz w:val="28"/>
                  <w:szCs w:val="28"/>
                  <w:lang w:eastAsia="ru-RU"/>
                </w:rPr>
                <w:t>Подпункт 3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Религиозная организация</w:t>
            </w:r>
          </w:p>
        </w:tc>
        <w:tc>
          <w:tcPr>
            <w:tcW w:w="2156"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Земельный участок, предназначенный для размещения </w:t>
            </w:r>
            <w:r w:rsidRPr="00085C3A">
              <w:rPr>
                <w:rFonts w:ascii="Times New Roman" w:eastAsia="Times New Roman" w:hAnsi="Times New Roman" w:cs="Times New Roman"/>
                <w:sz w:val="28"/>
                <w:szCs w:val="28"/>
                <w:lang w:eastAsia="ru-RU"/>
              </w:rPr>
              <w:lastRenderedPageBreak/>
              <w:t>зданий, сооружения религиозного или благотворительного назначения</w:t>
            </w:r>
          </w:p>
        </w:tc>
        <w:tc>
          <w:tcPr>
            <w:tcW w:w="2803" w:type="dxa"/>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 здании и (или) сооружении, расположенно</w:t>
            </w:r>
            <w:proofErr w:type="gramStart"/>
            <w:r w:rsidRPr="00085C3A">
              <w:rPr>
                <w:rFonts w:ascii="Times New Roman" w:eastAsia="Times New Roman" w:hAnsi="Times New Roman" w:cs="Times New Roman"/>
                <w:sz w:val="28"/>
                <w:szCs w:val="28"/>
                <w:lang w:eastAsia="ru-RU"/>
              </w:rPr>
              <w:t>м(</w:t>
            </w:r>
            <w:proofErr w:type="spellStart"/>
            <w:proofErr w:type="gramEnd"/>
            <w:r w:rsidRPr="00085C3A">
              <w:rPr>
                <w:rFonts w:ascii="Times New Roman" w:eastAsia="Times New Roman" w:hAnsi="Times New Roman" w:cs="Times New Roman"/>
                <w:sz w:val="28"/>
                <w:szCs w:val="28"/>
                <w:lang w:eastAsia="ru-RU"/>
              </w:rPr>
              <w:t>ых</w:t>
            </w:r>
            <w:proofErr w:type="spellEnd"/>
            <w:r w:rsidRPr="00085C3A">
              <w:rPr>
                <w:rFonts w:ascii="Times New Roman" w:eastAsia="Times New Roman" w:hAnsi="Times New Roman" w:cs="Times New Roman"/>
                <w:sz w:val="28"/>
                <w:szCs w:val="28"/>
                <w:lang w:eastAsia="ru-RU"/>
              </w:rPr>
              <w:t>) на испрашиваемом земельном участке (не требуется в случае строительства здания, сооружения)</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164AE3">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rPr>
          <w:trHeight w:val="990"/>
        </w:trPr>
        <w:tc>
          <w:tcPr>
            <w:tcW w:w="2062" w:type="dxa"/>
            <w:vMerge w:val="restart"/>
            <w:tcBorders>
              <w:top w:val="single" w:sz="4" w:space="0" w:color="auto"/>
              <w:bottom w:val="nil"/>
            </w:tcBorders>
          </w:tcPr>
          <w:p w:rsidR="00D01CB8" w:rsidRPr="00085C3A" w:rsidRDefault="00BF587F" w:rsidP="004A6B60">
            <w:pPr>
              <w:spacing w:after="0" w:line="240" w:lineRule="auto"/>
              <w:jc w:val="both"/>
              <w:rPr>
                <w:rFonts w:ascii="Times New Roman" w:eastAsia="Times New Roman" w:hAnsi="Times New Roman" w:cs="Times New Roman"/>
                <w:sz w:val="28"/>
                <w:szCs w:val="28"/>
                <w:lang w:eastAsia="ru-RU"/>
              </w:rPr>
            </w:pPr>
            <w:hyperlink r:id="rId44" w:history="1">
              <w:r w:rsidR="00D01CB8" w:rsidRPr="00085C3A">
                <w:rPr>
                  <w:rFonts w:ascii="Times New Roman" w:eastAsia="Times New Roman" w:hAnsi="Times New Roman" w:cs="Times New Roman"/>
                  <w:sz w:val="28"/>
                  <w:szCs w:val="28"/>
                  <w:lang w:eastAsia="ru-RU"/>
                </w:rPr>
                <w:t>Подпункт 4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4A6B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Религиозная организация, которой на праве безвозмездного пользования предоставлены здания, сооружения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2156" w:type="dxa"/>
            <w:vMerge w:val="restart"/>
            <w:tcBorders>
              <w:top w:val="single" w:sz="4" w:space="0" w:color="auto"/>
              <w:bottom w:val="nil"/>
            </w:tcBorders>
          </w:tcPr>
          <w:p w:rsidR="00D01CB8" w:rsidRPr="00085C3A" w:rsidRDefault="00D01CB8" w:rsidP="004A6B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r w:rsidR="00164AE3">
              <w:rPr>
                <w:rFonts w:ascii="Times New Roman" w:eastAsia="Times New Roman" w:hAnsi="Times New Roman" w:cs="Times New Roman"/>
                <w:sz w:val="28"/>
                <w:szCs w:val="28"/>
                <w:lang w:eastAsia="ru-RU"/>
              </w:rPr>
              <w:t>;</w:t>
            </w:r>
          </w:p>
          <w:p w:rsidR="00D01CB8" w:rsidRPr="00085C3A" w:rsidRDefault="00D01CB8" w:rsidP="00164A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803" w:type="dxa"/>
            <w:tcBorders>
              <w:top w:val="single" w:sz="4" w:space="0" w:color="auto"/>
              <w:bottom w:val="nil"/>
            </w:tcBorders>
          </w:tcPr>
          <w:p w:rsidR="00D01CB8" w:rsidRPr="00085C3A" w:rsidRDefault="00D01CB8" w:rsidP="004A6B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164AE3">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 здании и (или) сооружении, расположенно</w:t>
            </w:r>
            <w:proofErr w:type="gramStart"/>
            <w:r w:rsidRPr="00085C3A">
              <w:rPr>
                <w:rFonts w:ascii="Times New Roman" w:eastAsia="Times New Roman" w:hAnsi="Times New Roman" w:cs="Times New Roman"/>
                <w:sz w:val="28"/>
                <w:szCs w:val="28"/>
                <w:lang w:eastAsia="ru-RU"/>
              </w:rPr>
              <w:t>м(</w:t>
            </w:r>
            <w:proofErr w:type="spellStart"/>
            <w:proofErr w:type="gramEnd"/>
            <w:r w:rsidRPr="00085C3A">
              <w:rPr>
                <w:rFonts w:ascii="Times New Roman" w:eastAsia="Times New Roman" w:hAnsi="Times New Roman" w:cs="Times New Roman"/>
                <w:sz w:val="28"/>
                <w:szCs w:val="28"/>
                <w:lang w:eastAsia="ru-RU"/>
              </w:rPr>
              <w:t>ых</w:t>
            </w:r>
            <w:proofErr w:type="spellEnd"/>
            <w:r w:rsidRPr="00085C3A">
              <w:rPr>
                <w:rFonts w:ascii="Times New Roman" w:eastAsia="Times New Roman" w:hAnsi="Times New Roman" w:cs="Times New Roman"/>
                <w:sz w:val="28"/>
                <w:szCs w:val="28"/>
                <w:lang w:eastAsia="ru-RU"/>
              </w:rPr>
              <w:t>) на испрашиваемом земельном участке)</w:t>
            </w:r>
          </w:p>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p w:rsidR="00D01CB8" w:rsidRPr="00085C3A" w:rsidRDefault="00D01CB8" w:rsidP="004A6B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tc>
      </w:tr>
      <w:tr w:rsidR="00D01CB8" w:rsidRPr="00085C3A" w:rsidTr="00D01CB8">
        <w:tc>
          <w:tcPr>
            <w:tcW w:w="2062" w:type="dxa"/>
            <w:vMerge w:val="restart"/>
            <w:tcBorders>
              <w:top w:val="single" w:sz="4" w:space="0" w:color="auto"/>
              <w:bottom w:val="nil"/>
            </w:tcBorders>
          </w:tcPr>
          <w:p w:rsidR="00D01CB8" w:rsidRPr="00085C3A" w:rsidRDefault="00BF587F" w:rsidP="000458C9">
            <w:pPr>
              <w:spacing w:after="0" w:line="240" w:lineRule="auto"/>
              <w:jc w:val="both"/>
              <w:rPr>
                <w:rFonts w:ascii="Times New Roman" w:eastAsia="Times New Roman" w:hAnsi="Times New Roman" w:cs="Times New Roman"/>
                <w:sz w:val="28"/>
                <w:szCs w:val="28"/>
                <w:lang w:eastAsia="ru-RU"/>
              </w:rPr>
            </w:pPr>
            <w:hyperlink r:id="rId45" w:history="1">
              <w:r w:rsidR="00D01CB8" w:rsidRPr="000458C9">
                <w:rPr>
                  <w:rFonts w:ascii="Times New Roman" w:eastAsia="Times New Roman" w:hAnsi="Times New Roman" w:cs="Times New Roman"/>
                  <w:sz w:val="28"/>
                  <w:szCs w:val="28"/>
                  <w:lang w:eastAsia="ru-RU"/>
                </w:rPr>
                <w:t>Подпункт 5 пункта</w:t>
              </w:r>
              <w:r w:rsidR="00D01CB8" w:rsidRPr="00085C3A">
                <w:rPr>
                  <w:rFonts w:ascii="Times New Roman" w:eastAsia="Times New Roman" w:hAnsi="Times New Roman" w:cs="Times New Roman"/>
                  <w:sz w:val="28"/>
                  <w:szCs w:val="28"/>
                  <w:lang w:eastAsia="ru-RU"/>
                </w:rPr>
                <w:t xml:space="preserve">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Лицо, с которым в соответствии с Федеральным </w:t>
            </w:r>
            <w:hyperlink r:id="rId46"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w:t>
            </w:r>
            <w:r w:rsidRPr="00085C3A">
              <w:rPr>
                <w:rFonts w:ascii="Times New Roman" w:eastAsia="Times New Roman" w:hAnsi="Times New Roman" w:cs="Times New Roman"/>
                <w:sz w:val="28"/>
                <w:szCs w:val="28"/>
                <w:lang w:eastAsia="ru-RU"/>
              </w:rPr>
              <w:lastRenderedPageBreak/>
              <w:t>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Земельный участок, предназначенный для строительства или </w:t>
            </w:r>
            <w:r w:rsidRPr="00085C3A">
              <w:rPr>
                <w:rFonts w:ascii="Times New Roman" w:eastAsia="Times New Roman" w:hAnsi="Times New Roman" w:cs="Times New Roman"/>
                <w:sz w:val="28"/>
                <w:szCs w:val="28"/>
                <w:lang w:eastAsia="ru-RU"/>
              </w:rPr>
              <w:lastRenderedPageBreak/>
              <w:t>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Выписка из ЕГРЮЛ о </w:t>
            </w:r>
            <w:r w:rsidRPr="00085C3A">
              <w:rPr>
                <w:rFonts w:ascii="Times New Roman" w:eastAsia="Times New Roman" w:hAnsi="Times New Roman" w:cs="Times New Roman"/>
                <w:sz w:val="28"/>
                <w:szCs w:val="28"/>
                <w:lang w:eastAsia="ru-RU"/>
              </w:rPr>
              <w:lastRenderedPageBreak/>
              <w:t>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BF587F" w:rsidP="000458C9">
            <w:pPr>
              <w:spacing w:after="0" w:line="240" w:lineRule="auto"/>
              <w:jc w:val="both"/>
              <w:rPr>
                <w:rFonts w:ascii="Times New Roman" w:eastAsia="Times New Roman" w:hAnsi="Times New Roman" w:cs="Times New Roman"/>
                <w:sz w:val="28"/>
                <w:szCs w:val="28"/>
                <w:lang w:eastAsia="ru-RU"/>
              </w:rPr>
            </w:pPr>
            <w:hyperlink r:id="rId47" w:history="1">
              <w:r w:rsidR="00D01CB8" w:rsidRPr="00085C3A">
                <w:rPr>
                  <w:rFonts w:ascii="Times New Roman" w:eastAsia="Times New Roman" w:hAnsi="Times New Roman" w:cs="Times New Roman"/>
                  <w:sz w:val="28"/>
                  <w:szCs w:val="28"/>
                  <w:lang w:eastAsia="ru-RU"/>
                </w:rPr>
                <w:t>Подпункт 6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w:t>
            </w:r>
            <w:r w:rsidRPr="00085C3A">
              <w:rPr>
                <w:rFonts w:ascii="Times New Roman" w:eastAsia="Times New Roman" w:hAnsi="Times New Roman" w:cs="Times New Roman"/>
                <w:sz w:val="28"/>
                <w:szCs w:val="28"/>
                <w:lang w:eastAsia="ru-RU"/>
              </w:rPr>
              <w:lastRenderedPageBreak/>
              <w:t>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tc>
      </w:tr>
      <w:tr w:rsidR="00D01CB8" w:rsidRPr="00085C3A" w:rsidTr="00D01CB8">
        <w:tc>
          <w:tcPr>
            <w:tcW w:w="2062" w:type="dxa"/>
            <w:tcBorders>
              <w:top w:val="single" w:sz="4" w:space="0" w:color="auto"/>
              <w:bottom w:val="nil"/>
            </w:tcBorders>
          </w:tcPr>
          <w:p w:rsidR="00D01CB8" w:rsidRPr="00085C3A" w:rsidRDefault="00BF587F" w:rsidP="000458C9">
            <w:pPr>
              <w:spacing w:after="0" w:line="240" w:lineRule="auto"/>
              <w:jc w:val="both"/>
              <w:rPr>
                <w:rFonts w:ascii="Times New Roman" w:eastAsia="Times New Roman" w:hAnsi="Times New Roman" w:cs="Times New Roman"/>
                <w:sz w:val="28"/>
                <w:szCs w:val="28"/>
                <w:lang w:eastAsia="ru-RU"/>
              </w:rPr>
            </w:pPr>
            <w:hyperlink r:id="rId48" w:history="1">
              <w:r w:rsidR="00D01CB8" w:rsidRPr="00085C3A">
                <w:rPr>
                  <w:rFonts w:ascii="Times New Roman" w:eastAsia="Times New Roman" w:hAnsi="Times New Roman" w:cs="Times New Roman"/>
                  <w:sz w:val="28"/>
                  <w:szCs w:val="28"/>
                  <w:lang w:eastAsia="ru-RU"/>
                </w:rPr>
                <w:t>Подпункт 8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Гражданину, которому предоставлено служебное жилое помещение в виде жилого дома</w:t>
            </w:r>
          </w:p>
        </w:tc>
        <w:tc>
          <w:tcPr>
            <w:tcW w:w="2156"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на котором находится служебное жилое помещение в виде жилого дома</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c>
          <w:tcPr>
            <w:tcW w:w="2062" w:type="dxa"/>
            <w:tcBorders>
              <w:top w:val="single" w:sz="4" w:space="0" w:color="auto"/>
              <w:bottom w:val="nil"/>
            </w:tcBorders>
          </w:tcPr>
          <w:p w:rsidR="00D01CB8" w:rsidRPr="00085C3A" w:rsidRDefault="00BF587F" w:rsidP="000458C9">
            <w:pPr>
              <w:spacing w:after="0" w:line="240" w:lineRule="auto"/>
              <w:jc w:val="both"/>
              <w:rPr>
                <w:rFonts w:ascii="Times New Roman" w:eastAsia="Times New Roman" w:hAnsi="Times New Roman" w:cs="Times New Roman"/>
                <w:sz w:val="28"/>
                <w:szCs w:val="28"/>
                <w:lang w:eastAsia="ru-RU"/>
              </w:rPr>
            </w:pPr>
            <w:hyperlink r:id="rId49" w:history="1">
              <w:r w:rsidR="00D01CB8" w:rsidRPr="00085C3A">
                <w:rPr>
                  <w:rFonts w:ascii="Times New Roman" w:eastAsia="Times New Roman" w:hAnsi="Times New Roman" w:cs="Times New Roman"/>
                  <w:sz w:val="28"/>
                  <w:szCs w:val="28"/>
                  <w:lang w:eastAsia="ru-RU"/>
                </w:rPr>
                <w:t>Подпункт 9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Лесной участок</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c>
          <w:tcPr>
            <w:tcW w:w="2062" w:type="dxa"/>
            <w:vMerge w:val="restart"/>
            <w:tcBorders>
              <w:top w:val="single" w:sz="4" w:space="0" w:color="auto"/>
              <w:bottom w:val="nil"/>
            </w:tcBorders>
          </w:tcPr>
          <w:p w:rsidR="00D01CB8" w:rsidRPr="00085C3A" w:rsidRDefault="00BF587F" w:rsidP="000458C9">
            <w:pPr>
              <w:spacing w:after="0" w:line="240" w:lineRule="auto"/>
              <w:jc w:val="both"/>
              <w:rPr>
                <w:rFonts w:ascii="Times New Roman" w:eastAsia="Times New Roman" w:hAnsi="Times New Roman" w:cs="Times New Roman"/>
                <w:sz w:val="28"/>
                <w:szCs w:val="28"/>
                <w:lang w:eastAsia="ru-RU"/>
              </w:rPr>
            </w:pPr>
            <w:hyperlink r:id="rId50" w:history="1">
              <w:r w:rsidR="00D01CB8" w:rsidRPr="00085C3A">
                <w:rPr>
                  <w:rFonts w:ascii="Times New Roman" w:eastAsia="Times New Roman" w:hAnsi="Times New Roman" w:cs="Times New Roman"/>
                  <w:sz w:val="28"/>
                  <w:szCs w:val="28"/>
                  <w:lang w:eastAsia="ru-RU"/>
                </w:rPr>
                <w:t>Подпункт 10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Гражданин или юридическое лицо, испрашивающее земельный участок для сельскохозяйственного, </w:t>
            </w:r>
            <w:proofErr w:type="spellStart"/>
            <w:r w:rsidRPr="00085C3A">
              <w:rPr>
                <w:rFonts w:ascii="Times New Roman" w:eastAsia="Times New Roman" w:hAnsi="Times New Roman" w:cs="Times New Roman"/>
                <w:sz w:val="28"/>
                <w:szCs w:val="28"/>
                <w:lang w:eastAsia="ru-RU"/>
              </w:rPr>
              <w:t>охотхозяйственного</w:t>
            </w:r>
            <w:proofErr w:type="spellEnd"/>
            <w:r w:rsidRPr="00085C3A">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w:t>
            </w:r>
            <w:r w:rsidRPr="00085C3A">
              <w:rPr>
                <w:rFonts w:ascii="Times New Roman" w:eastAsia="Times New Roman" w:hAnsi="Times New Roman" w:cs="Times New Roman"/>
                <w:sz w:val="28"/>
                <w:szCs w:val="28"/>
                <w:lang w:eastAsia="ru-RU"/>
              </w:rPr>
              <w:lastRenderedPageBreak/>
              <w:t>сооружений</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r w:rsidRPr="00085C3A">
              <w:rPr>
                <w:rFonts w:ascii="Times New Roman" w:eastAsia="Times New Roman" w:hAnsi="Times New Roman" w:cs="Times New Roman"/>
                <w:sz w:val="28"/>
                <w:szCs w:val="28"/>
                <w:lang w:eastAsia="ru-RU"/>
              </w:rPr>
              <w:lastRenderedPageBreak/>
              <w:t>для указанных нужд</w:t>
            </w:r>
            <w:proofErr w:type="gramEnd"/>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BF587F" w:rsidP="000458C9">
            <w:pPr>
              <w:spacing w:after="0" w:line="240" w:lineRule="auto"/>
              <w:jc w:val="both"/>
              <w:rPr>
                <w:rFonts w:ascii="Times New Roman" w:eastAsia="Times New Roman" w:hAnsi="Times New Roman" w:cs="Times New Roman"/>
                <w:sz w:val="28"/>
                <w:szCs w:val="28"/>
                <w:lang w:eastAsia="ru-RU"/>
              </w:rPr>
            </w:pPr>
            <w:hyperlink r:id="rId51" w:history="1">
              <w:r w:rsidR="00D01CB8" w:rsidRPr="00085C3A">
                <w:rPr>
                  <w:rFonts w:ascii="Times New Roman" w:eastAsia="Times New Roman" w:hAnsi="Times New Roman" w:cs="Times New Roman"/>
                  <w:sz w:val="28"/>
                  <w:szCs w:val="28"/>
                  <w:lang w:eastAsia="ru-RU"/>
                </w:rPr>
                <w:t>Подпункт 11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СНТ или ОНТ</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ведения гражданами  садоводства или огородничества для собственных нужд</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458C9" w:rsidRDefault="00D01CB8" w:rsidP="000458C9">
            <w:pPr>
              <w:spacing w:after="1" w:line="240" w:lineRule="auto"/>
              <w:jc w:val="both"/>
              <w:rPr>
                <w:rFonts w:ascii="Times New Roman" w:eastAsia="Times New Roman" w:hAnsi="Times New Roman" w:cs="Times New Roman"/>
                <w:strike/>
                <w:sz w:val="28"/>
                <w:szCs w:val="28"/>
                <w:lang w:eastAsia="ru-RU"/>
              </w:rPr>
            </w:pPr>
            <w:r w:rsidRPr="00085C3A">
              <w:rPr>
                <w:rFonts w:ascii="Times New Roman" w:eastAsia="Times New Roman" w:hAnsi="Times New Roman" w:cs="Times New Roman"/>
                <w:sz w:val="28"/>
                <w:szCs w:val="28"/>
                <w:lang w:eastAsia="ru-RU"/>
              </w:rPr>
              <w:t>Выписка из ЕГРЮЛ в отношении СНТ или (ОНТ)</w:t>
            </w:r>
          </w:p>
        </w:tc>
      </w:tr>
      <w:tr w:rsidR="00D01CB8" w:rsidRPr="00085C3A" w:rsidTr="00D01CB8">
        <w:tc>
          <w:tcPr>
            <w:tcW w:w="2062" w:type="dxa"/>
            <w:vMerge w:val="restart"/>
            <w:tcBorders>
              <w:top w:val="single" w:sz="4" w:space="0" w:color="auto"/>
              <w:bottom w:val="nil"/>
            </w:tcBorders>
          </w:tcPr>
          <w:p w:rsidR="00D01CB8" w:rsidRPr="00085C3A" w:rsidRDefault="00BF587F" w:rsidP="000458C9">
            <w:pPr>
              <w:spacing w:after="0" w:line="240" w:lineRule="auto"/>
              <w:jc w:val="both"/>
              <w:rPr>
                <w:rFonts w:ascii="Times New Roman" w:eastAsia="Times New Roman" w:hAnsi="Times New Roman" w:cs="Times New Roman"/>
                <w:sz w:val="28"/>
                <w:szCs w:val="28"/>
                <w:lang w:eastAsia="ru-RU"/>
              </w:rPr>
            </w:pPr>
            <w:hyperlink r:id="rId52" w:history="1">
              <w:r w:rsidR="00D01CB8" w:rsidRPr="00085C3A">
                <w:rPr>
                  <w:rFonts w:ascii="Times New Roman" w:eastAsia="Times New Roman" w:hAnsi="Times New Roman" w:cs="Times New Roman"/>
                  <w:sz w:val="28"/>
                  <w:szCs w:val="28"/>
                  <w:lang w:eastAsia="ru-RU"/>
                </w:rPr>
                <w:t>Подпункт 12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жилищного строительства</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Выписка из ЕГРЮЛ о 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BF587F" w:rsidP="000458C9">
            <w:pPr>
              <w:spacing w:after="0" w:line="240" w:lineRule="auto"/>
              <w:jc w:val="both"/>
              <w:rPr>
                <w:rFonts w:ascii="Times New Roman" w:eastAsia="Times New Roman" w:hAnsi="Times New Roman" w:cs="Times New Roman"/>
                <w:sz w:val="28"/>
                <w:szCs w:val="28"/>
                <w:lang w:eastAsia="ru-RU"/>
              </w:rPr>
            </w:pPr>
            <w:hyperlink r:id="rId53" w:history="1">
              <w:r w:rsidR="00D01CB8" w:rsidRPr="00085C3A">
                <w:rPr>
                  <w:rFonts w:ascii="Times New Roman" w:eastAsia="Times New Roman" w:hAnsi="Times New Roman" w:cs="Times New Roman"/>
                  <w:sz w:val="28"/>
                  <w:szCs w:val="28"/>
                  <w:lang w:eastAsia="ru-RU"/>
                </w:rPr>
                <w:t>Подпункт 14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Лицо, с которым в соответствии с Федеральным </w:t>
            </w:r>
            <w:hyperlink r:id="rId54"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29 декабря 2012 г. N 275-ФЗ "О государственном оборонном заказе</w:t>
            </w:r>
            <w:proofErr w:type="gramStart"/>
            <w:r w:rsidRPr="00085C3A">
              <w:rPr>
                <w:rFonts w:ascii="Times New Roman" w:eastAsia="Times New Roman" w:hAnsi="Times New Roman" w:cs="Times New Roman"/>
                <w:sz w:val="28"/>
                <w:szCs w:val="28"/>
                <w:lang w:eastAsia="ru-RU"/>
              </w:rPr>
              <w:t>"и</w:t>
            </w:r>
            <w:proofErr w:type="gramEnd"/>
            <w:r w:rsidRPr="00085C3A">
              <w:rPr>
                <w:rFonts w:ascii="Times New Roman" w:eastAsia="Times New Roman" w:hAnsi="Times New Roman" w:cs="Times New Roman"/>
                <w:sz w:val="28"/>
                <w:szCs w:val="28"/>
                <w:lang w:eastAsia="ru-RU"/>
              </w:rPr>
              <w:t xml:space="preserve">ли Федеральным </w:t>
            </w:r>
            <w:hyperlink r:id="rId55"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контрактной системе в сфере закупок товаров, работ, услуг для </w:t>
            </w:r>
            <w:r w:rsidRPr="00085C3A">
              <w:rPr>
                <w:rFonts w:ascii="Times New Roman" w:eastAsia="Times New Roman" w:hAnsi="Times New Roman" w:cs="Times New Roman"/>
                <w:sz w:val="28"/>
                <w:szCs w:val="28"/>
                <w:lang w:eastAsia="ru-RU"/>
              </w:rPr>
              <w:lastRenderedPageBreak/>
              <w:t>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6"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29 декабря 2012 г. N 275-ФЗ "О государственно</w:t>
            </w:r>
            <w:r w:rsidRPr="00085C3A">
              <w:rPr>
                <w:rFonts w:ascii="Times New Roman" w:eastAsia="Times New Roman" w:hAnsi="Times New Roman" w:cs="Times New Roman"/>
                <w:sz w:val="28"/>
                <w:szCs w:val="28"/>
                <w:lang w:eastAsia="ru-RU"/>
              </w:rPr>
              <w:lastRenderedPageBreak/>
              <w:t xml:space="preserve">м оборонном заказе" или Федеральным </w:t>
            </w:r>
            <w:hyperlink r:id="rId57"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 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Выписка из ЕГРЮЛ о 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BF587F" w:rsidP="000458C9">
            <w:pPr>
              <w:spacing w:after="0" w:line="240" w:lineRule="auto"/>
              <w:jc w:val="both"/>
              <w:rPr>
                <w:rFonts w:ascii="Times New Roman" w:eastAsia="Times New Roman" w:hAnsi="Times New Roman" w:cs="Times New Roman"/>
                <w:sz w:val="28"/>
                <w:szCs w:val="28"/>
                <w:lang w:eastAsia="ru-RU"/>
              </w:rPr>
            </w:pPr>
            <w:hyperlink r:id="rId58" w:history="1">
              <w:r w:rsidR="00D01CB8" w:rsidRPr="00085C3A">
                <w:rPr>
                  <w:rFonts w:ascii="Times New Roman" w:eastAsia="Times New Roman" w:hAnsi="Times New Roman" w:cs="Times New Roman"/>
                  <w:sz w:val="28"/>
                  <w:szCs w:val="28"/>
                  <w:lang w:eastAsia="ru-RU"/>
                </w:rPr>
                <w:t>Подпункт 16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Лицо, право безвозмездного </w:t>
            </w:r>
            <w:proofErr w:type="gramStart"/>
            <w:r w:rsidRPr="00085C3A">
              <w:rPr>
                <w:rFonts w:ascii="Times New Roman" w:eastAsia="Times New Roman" w:hAnsi="Times New Roman" w:cs="Times New Roman"/>
                <w:sz w:val="28"/>
                <w:szCs w:val="28"/>
                <w:lang w:eastAsia="ru-RU"/>
              </w:rPr>
              <w:t>пользования</w:t>
            </w:r>
            <w:proofErr w:type="gramEnd"/>
            <w:r w:rsidRPr="00085C3A">
              <w:rPr>
                <w:rFonts w:ascii="Times New Roman" w:eastAsia="Times New Roman" w:hAnsi="Times New Roman" w:cs="Times New Roman"/>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предоставляемый взамен земельного участка, изъятого для государственных или муниципальных нужд</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single" w:sz="4" w:space="0" w:color="auto"/>
              <w:bottom w:val="nil"/>
            </w:tcBorders>
          </w:tcPr>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D01CB8" w:rsidRPr="00085C3A" w:rsidTr="00D01CB8">
        <w:tblPrEx>
          <w:tblBorders>
            <w:insideH w:val="none" w:sz="0" w:space="0" w:color="auto"/>
          </w:tblBorders>
        </w:tblPrEx>
        <w:tc>
          <w:tcPr>
            <w:tcW w:w="2062"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single" w:sz="4" w:space="0" w:color="auto"/>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BF587F" w:rsidP="000458C9">
            <w:pPr>
              <w:tabs>
                <w:tab w:val="left" w:pos="1064"/>
              </w:tabs>
              <w:spacing w:after="0" w:line="240" w:lineRule="auto"/>
              <w:jc w:val="both"/>
              <w:rPr>
                <w:rFonts w:ascii="Times New Roman" w:eastAsia="Times New Roman" w:hAnsi="Times New Roman" w:cs="Times New Roman"/>
                <w:sz w:val="28"/>
                <w:szCs w:val="28"/>
                <w:lang w:eastAsia="ru-RU"/>
              </w:rPr>
            </w:pPr>
            <w:hyperlink r:id="rId59" w:history="1">
              <w:r w:rsidR="00D01CB8" w:rsidRPr="00085C3A">
                <w:rPr>
                  <w:rFonts w:ascii="Times New Roman" w:eastAsia="Times New Roman" w:hAnsi="Times New Roman" w:cs="Times New Roman"/>
                  <w:sz w:val="28"/>
                  <w:szCs w:val="28"/>
                  <w:lang w:eastAsia="ru-RU"/>
                </w:rPr>
                <w:t>Подпункт 22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Публично-правовая компания «Фонд развития территорий»</w:t>
            </w:r>
          </w:p>
        </w:tc>
        <w:tc>
          <w:tcPr>
            <w:tcW w:w="2156" w:type="dxa"/>
            <w:vMerge w:val="restart"/>
            <w:tcBorders>
              <w:top w:val="single" w:sz="4" w:space="0" w:color="auto"/>
              <w:bottom w:val="nil"/>
            </w:tcBorders>
          </w:tcPr>
          <w:p w:rsidR="00D01CB8" w:rsidRPr="00085C3A" w:rsidRDefault="00D01CB8" w:rsidP="000458C9">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w:t>
            </w:r>
            <w:r w:rsidR="000458C9">
              <w:rPr>
                <w:rFonts w:ascii="Times New Roman" w:eastAsia="Times New Roman" w:hAnsi="Times New Roman" w:cs="Times New Roman"/>
                <w:sz w:val="28"/>
                <w:szCs w:val="28"/>
                <w:lang w:eastAsia="ru-RU"/>
              </w:rPr>
              <w:t xml:space="preserve">ельный участок, необходимый для </w:t>
            </w:r>
            <w:r w:rsidRPr="00085C3A">
              <w:rPr>
                <w:rFonts w:ascii="Times New Roman" w:eastAsia="Times New Roman" w:hAnsi="Times New Roman" w:cs="Times New Roman"/>
                <w:sz w:val="28"/>
                <w:szCs w:val="28"/>
                <w:lang w:eastAsia="ru-RU"/>
              </w:rPr>
              <w:t>осуществления</w:t>
            </w:r>
          </w:p>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публично-правовой компанией «Фонд развития </w:t>
            </w:r>
            <w:r w:rsidRPr="00085C3A">
              <w:rPr>
                <w:rFonts w:ascii="Times New Roman" w:eastAsia="Times New Roman" w:hAnsi="Times New Roman" w:cs="Times New Roman"/>
                <w:sz w:val="28"/>
                <w:szCs w:val="28"/>
                <w:lang w:eastAsia="ru-RU"/>
              </w:rPr>
              <w:lastRenderedPageBreak/>
              <w:t xml:space="preserve">территорий» для осуществления функций и полномочий, предусмотренных Федеральным </w:t>
            </w:r>
            <w:hyperlink r:id="rId60"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1"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26.10.2002</w:t>
            </w:r>
            <w:proofErr w:type="gramEnd"/>
            <w:r w:rsidRPr="00085C3A">
              <w:rPr>
                <w:rFonts w:ascii="Times New Roman" w:eastAsia="Times New Roman" w:hAnsi="Times New Roman" w:cs="Times New Roman"/>
                <w:sz w:val="28"/>
                <w:szCs w:val="28"/>
                <w:lang w:eastAsia="ru-RU"/>
              </w:rPr>
              <w:t xml:space="preserve"> № 127-ФЗ «О несостоятельности </w:t>
            </w:r>
            <w:r w:rsidRPr="00085C3A">
              <w:rPr>
                <w:rFonts w:ascii="Times New Roman" w:eastAsia="Times New Roman" w:hAnsi="Times New Roman" w:cs="Times New Roman"/>
                <w:sz w:val="28"/>
                <w:szCs w:val="28"/>
                <w:lang w:eastAsia="ru-RU"/>
              </w:rPr>
              <w:lastRenderedPageBreak/>
              <w:t>(банкротстве)»,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w:t>
            </w:r>
            <w:r w:rsidRPr="00085C3A">
              <w:rPr>
                <w:rFonts w:ascii="Times New Roman" w:eastAsia="Times New Roman" w:hAnsi="Times New Roman" w:cs="Times New Roman"/>
                <w:strike/>
                <w:sz w:val="28"/>
                <w:szCs w:val="28"/>
                <w:lang w:eastAsia="ru-RU"/>
              </w:rPr>
              <w:t>,</w:t>
            </w:r>
            <w:r w:rsidRPr="00085C3A">
              <w:rPr>
                <w:rFonts w:ascii="Times New Roman" w:eastAsia="Times New Roman" w:hAnsi="Times New Roman" w:cs="Times New Roman"/>
                <w:sz w:val="28"/>
                <w:szCs w:val="28"/>
                <w:lang w:eastAsia="ru-RU"/>
              </w:rPr>
              <w:t xml:space="preserve"> органом местного самоуправления, уполномоченным на выдачу разрешений на строительство в соответствии с Градостроительным </w:t>
            </w:r>
            <w:hyperlink r:id="rId62" w:history="1">
              <w:r w:rsidRPr="00085C3A">
                <w:rPr>
                  <w:rFonts w:ascii="Times New Roman" w:eastAsia="Times New Roman" w:hAnsi="Times New Roman" w:cs="Times New Roman"/>
                  <w:sz w:val="28"/>
                  <w:szCs w:val="28"/>
                  <w:lang w:eastAsia="ru-RU"/>
                </w:rPr>
                <w:t>кодексом</w:t>
              </w:r>
            </w:hyperlink>
            <w:r w:rsidRPr="00085C3A">
              <w:rPr>
                <w:rFonts w:ascii="Times New Roman" w:eastAsia="Times New Roman" w:hAnsi="Times New Roman" w:cs="Times New Roman"/>
                <w:sz w:val="28"/>
                <w:szCs w:val="28"/>
                <w:lang w:eastAsia="ru-RU"/>
              </w:rPr>
              <w:t xml:space="preserve"> Российской Федерации</w:t>
            </w:r>
          </w:p>
        </w:tc>
        <w:tc>
          <w:tcPr>
            <w:tcW w:w="2803" w:type="dxa"/>
            <w:tcBorders>
              <w:top w:val="single" w:sz="4" w:space="0" w:color="auto"/>
              <w:bottom w:val="nil"/>
            </w:tcBorders>
          </w:tcPr>
          <w:p w:rsidR="00D01CB8" w:rsidRPr="00085C3A" w:rsidRDefault="00D01CB8" w:rsidP="000458C9">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Выписка из ЕГРН об испрашиваемом земельном участке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458C9">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458C9">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tc>
      </w:tr>
      <w:tr w:rsidR="00D01CB8" w:rsidRPr="00085C3A" w:rsidTr="00D01CB8">
        <w:tblPrEx>
          <w:tblBorders>
            <w:insideH w:val="none" w:sz="0" w:space="0" w:color="auto"/>
          </w:tblBorders>
        </w:tblPrEx>
        <w:tc>
          <w:tcPr>
            <w:tcW w:w="2062"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single" w:sz="4" w:space="0" w:color="auto"/>
            </w:tcBorders>
          </w:tcPr>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tc>
      </w:tr>
    </w:tbl>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730">
        <w:rPr>
          <w:rFonts w:ascii="Times New Roman" w:eastAsia="Times New Roman" w:hAnsi="Times New Roman" w:cs="Times New Roman"/>
          <w:sz w:val="28"/>
          <w:szCs w:val="28"/>
          <w:lang w:eastAsia="ru-RU"/>
        </w:rPr>
        <w:lastRenderedPageBreak/>
        <w:t>В случае если заявитель не представил указанные  документы</w:t>
      </w:r>
      <w:r w:rsidRPr="00085C3A">
        <w:rPr>
          <w:rFonts w:ascii="Times New Roman" w:eastAsia="Times New Roman" w:hAnsi="Times New Roman" w:cs="Times New Roman"/>
          <w:sz w:val="28"/>
          <w:szCs w:val="28"/>
          <w:lang w:eastAsia="ru-RU"/>
        </w:rPr>
        <w:t xml:space="preserve">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085C3A">
        <w:rPr>
          <w:rFonts w:ascii="Times New Roman" w:eastAsia="Times New Roman" w:hAnsi="Times New Roman" w:cs="Times New Roman"/>
          <w:sz w:val="28"/>
          <w:szCs w:val="28"/>
          <w:lang w:eastAsia="ru-RU"/>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w:t>
      </w:r>
      <w:r w:rsidRPr="00085C3A">
        <w:rPr>
          <w:rFonts w:ascii="Times New Roman" w:eastAsia="Times New Roman" w:hAnsi="Times New Roman" w:cs="Times New Roman"/>
          <w:sz w:val="28"/>
          <w:szCs w:val="28"/>
          <w:lang w:eastAsia="ru-RU"/>
        </w:rPr>
        <w:lastRenderedPageBreak/>
        <w:t>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085C3A">
        <w:rPr>
          <w:rFonts w:ascii="Times New Roman" w:eastAsia="Times New Roman" w:hAnsi="Times New Roman" w:cs="Times New Roman"/>
          <w:sz w:val="28"/>
          <w:szCs w:val="28"/>
          <w:lang w:eastAsia="ru-RU"/>
        </w:rPr>
        <w:t xml:space="preserve"> органом посредством межведомственного информационного взаимодействия.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2.6.4. </w:t>
      </w:r>
      <w:proofErr w:type="gramStart"/>
      <w:r w:rsidRPr="00085C3A">
        <w:rPr>
          <w:rFonts w:ascii="Times New Roman" w:eastAsia="Times New Roman" w:hAnsi="Times New Roman" w:cs="Times New Roman"/>
          <w:sz w:val="28"/>
          <w:szCs w:val="28"/>
          <w:lang w:eastAsia="ru-RU"/>
        </w:rPr>
        <w:t>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w:t>
      </w:r>
      <w:proofErr w:type="gramEnd"/>
      <w:r w:rsidRPr="00085C3A">
        <w:rPr>
          <w:rFonts w:ascii="Times New Roman" w:eastAsia="Times New Roman" w:hAnsi="Times New Roman" w:cs="Times New Roman"/>
          <w:sz w:val="28"/>
          <w:szCs w:val="28"/>
          <w:lang w:eastAsia="ru-RU"/>
        </w:rPr>
        <w:t xml:space="preserve">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Подготовка схемы расположения земельного участка осуществляется в форме электронного документа.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w:t>
      </w:r>
      <w:proofErr w:type="gramStart"/>
      <w:r w:rsidRPr="00085C3A">
        <w:rPr>
          <w:rFonts w:ascii="Times New Roman" w:eastAsia="Times New Roman" w:hAnsi="Times New Roman" w:cs="Times New Roman"/>
          <w:sz w:val="28"/>
          <w:szCs w:val="28"/>
          <w:lang w:eastAsia="ru-RU"/>
        </w:rPr>
        <w:t>,</w:t>
      </w:r>
      <w:proofErr w:type="gramEnd"/>
      <w:r w:rsidRPr="00085C3A">
        <w:rPr>
          <w:rFonts w:ascii="Times New Roman" w:eastAsia="Times New Roman" w:hAnsi="Times New Roman" w:cs="Times New Roman"/>
          <w:sz w:val="28"/>
          <w:szCs w:val="28"/>
          <w:lang w:eastAsia="ru-RU"/>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безвозмездное пользование,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Подготовка схемы расположения земельного участка в форме электронного документа может осуществляться с использованием </w:t>
      </w:r>
      <w:r w:rsidR="00767D57">
        <w:rPr>
          <w:rFonts w:ascii="Times New Roman" w:eastAsia="Times New Roman" w:hAnsi="Times New Roman" w:cs="Times New Roman"/>
          <w:sz w:val="28"/>
          <w:szCs w:val="28"/>
          <w:lang w:eastAsia="ru-RU"/>
        </w:rPr>
        <w:t>сервиса ФГИС «Единая цифровая платформа «Национальная система пространственных данных»</w:t>
      </w:r>
      <w:r w:rsidR="00767D57" w:rsidRPr="00085C3A">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или с использованием иных технологических и программных средств.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Копии документов должны быть заверены в установленном законодательством порядке или представлены с предъявлением подлинников.</w:t>
      </w:r>
    </w:p>
    <w:p w:rsidR="00D01CB8" w:rsidRPr="00085C3A" w:rsidRDefault="00D01CB8" w:rsidP="00085C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2.6.5. </w:t>
      </w:r>
      <w:r w:rsidRPr="00085C3A">
        <w:rPr>
          <w:rFonts w:ascii="Times New Roman" w:eastAsia="Calibri" w:hAnsi="Times New Roman" w:cs="Times New Roman"/>
          <w:sz w:val="28"/>
          <w:szCs w:val="28"/>
          <w:lang w:eastAsia="ru-RU"/>
        </w:rPr>
        <w:t>Уполномоченный орган не вправе требовать от заявителя:</w:t>
      </w:r>
    </w:p>
    <w:p w:rsidR="00D01CB8" w:rsidRPr="00085C3A" w:rsidRDefault="00D01CB8" w:rsidP="00085C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5C3A">
        <w:rPr>
          <w:rFonts w:ascii="Times New Roman" w:eastAsia="Calibri"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01CB8" w:rsidRPr="00085C3A" w:rsidRDefault="00D01CB8" w:rsidP="00085C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085C3A">
        <w:rPr>
          <w:rFonts w:ascii="Times New Roman" w:eastAsia="Calibri" w:hAnsi="Times New Roman" w:cs="Times New Roman"/>
          <w:sz w:val="28"/>
          <w:szCs w:val="28"/>
          <w:lang w:eastAsia="ru-RU"/>
        </w:rPr>
        <w:t>2)</w:t>
      </w:r>
      <w:r w:rsidRPr="00085C3A">
        <w:rPr>
          <w:rFonts w:ascii="Times New Roman" w:eastAsia="Times New Roman" w:hAnsi="Times New Roman" w:cs="Times New Roman"/>
          <w:sz w:val="28"/>
          <w:szCs w:val="28"/>
          <w:lang w:eastAsia="ru-RU"/>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00CC07C1">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xml:space="preserve">в соответствии с нормативными </w:t>
      </w:r>
      <w:r w:rsidRPr="00085C3A">
        <w:rPr>
          <w:rFonts w:ascii="Times New Roman" w:eastAsia="Times New Roman" w:hAnsi="Times New Roman" w:cs="Times New Roman"/>
          <w:sz w:val="28"/>
          <w:szCs w:val="28"/>
          <w:lang w:eastAsia="ru-RU"/>
        </w:rPr>
        <w:lastRenderedPageBreak/>
        <w:t>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085C3A">
        <w:rPr>
          <w:rFonts w:ascii="Times New Roman" w:eastAsia="Times New Roman" w:hAnsi="Times New Roman" w:cs="Times New Roman"/>
          <w:sz w:val="28"/>
          <w:szCs w:val="28"/>
          <w:lang w:eastAsia="ru-RU"/>
        </w:rPr>
        <w:t xml:space="preserve"> 7 Федерального закона от </w:t>
      </w:r>
      <w:r w:rsidRPr="00085C3A">
        <w:rPr>
          <w:rFonts w:ascii="Times New Roman" w:eastAsia="Times New Roman" w:hAnsi="Times New Roman" w:cs="Times New Roman"/>
          <w:bCs/>
          <w:sz w:val="28"/>
          <w:szCs w:val="28"/>
          <w:lang w:eastAsia="ru-RU"/>
        </w:rPr>
        <w:t xml:space="preserve">27.07.2010 № 210-ФЗ "Об организации предоставления государственных и муниципальных услуг" </w:t>
      </w:r>
      <w:r w:rsidRPr="00085C3A">
        <w:rPr>
          <w:rFonts w:ascii="Times New Roman" w:eastAsia="Times New Roman" w:hAnsi="Times New Roman" w:cs="Times New Roman"/>
          <w:sz w:val="28"/>
          <w:szCs w:val="28"/>
          <w:lang w:eastAsia="ru-RU"/>
        </w:rPr>
        <w:t>перечень документов. Заявитель вправе представить указанные документы и информацию по собственной инициативе</w:t>
      </w:r>
      <w:r w:rsidRPr="00085C3A">
        <w:rPr>
          <w:rFonts w:ascii="Times New Roman" w:eastAsia="Calibri" w:hAnsi="Times New Roman" w:cs="Times New Roman"/>
          <w:sz w:val="28"/>
          <w:szCs w:val="28"/>
          <w:lang w:eastAsia="ru-RU"/>
        </w:rPr>
        <w:t>;</w:t>
      </w:r>
    </w:p>
    <w:p w:rsidR="000458C9" w:rsidRDefault="00D01CB8" w:rsidP="00085C3A">
      <w:pPr>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Calibri" w:hAnsi="Times New Roman" w:cs="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85C3A">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муниципальных услуг</w:t>
      </w:r>
      <w:r w:rsidR="000458C9">
        <w:rPr>
          <w:rFonts w:ascii="Times New Roman" w:eastAsia="Times New Roman" w:hAnsi="Times New Roman" w:cs="Times New Roman"/>
          <w:sz w:val="28"/>
          <w:szCs w:val="28"/>
          <w:lang w:eastAsia="ru-RU"/>
        </w:rPr>
        <w:t>;</w:t>
      </w:r>
      <w:proofErr w:type="gramEnd"/>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Calibri" w:hAnsi="Times New Roman" w:cs="Times New Roman"/>
          <w:sz w:val="28"/>
          <w:szCs w:val="28"/>
          <w:lang w:eastAsia="ru-RU"/>
        </w:rPr>
        <w:t>4)</w:t>
      </w:r>
      <w:r w:rsidRPr="00085C3A">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085C3A">
        <w:rPr>
          <w:rFonts w:ascii="Times New Roman" w:eastAsia="Times New Roman" w:hAnsi="Times New Roman" w:cs="Times New Roman"/>
          <w:bCs/>
          <w:sz w:val="28"/>
          <w:szCs w:val="28"/>
          <w:lang w:eastAsia="ru-RU"/>
        </w:rPr>
        <w:t>27.07.2010 № 210-ФЗ "Об организации предоставления государственных и муниципальных услуг"</w:t>
      </w:r>
      <w:r w:rsidRPr="00085C3A">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0458C9">
        <w:rPr>
          <w:rFonts w:ascii="Times New Roman" w:eastAsia="Times New Roman" w:hAnsi="Times New Roman" w:cs="Times New Roman"/>
          <w:sz w:val="28"/>
          <w:szCs w:val="28"/>
          <w:lang w:eastAsia="ru-RU"/>
        </w:rPr>
        <w:t xml:space="preserve"> </w:t>
      </w:r>
      <w:proofErr w:type="gramStart"/>
      <w:r w:rsidRPr="00085C3A">
        <w:rPr>
          <w:rFonts w:ascii="Times New Roman" w:eastAsia="Times New Roman" w:hAnsi="Times New Roman" w:cs="Times New Roman"/>
          <w:sz w:val="28"/>
          <w:szCs w:val="28"/>
          <w:lang w:eastAsia="ru-RU"/>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085C3A">
        <w:rPr>
          <w:rFonts w:ascii="Times New Roman" w:eastAsia="Times New Roman" w:hAnsi="Times New Roman" w:cs="Times New Roman"/>
          <w:bCs/>
          <w:sz w:val="28"/>
          <w:szCs w:val="28"/>
          <w:lang w:eastAsia="ru-RU"/>
        </w:rPr>
        <w:t>27.07.2010 № 210-ФЗ "Об организации предоставления государственных и муниципальных услуг"</w:t>
      </w:r>
      <w:r w:rsidRPr="00085C3A">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085C3A">
        <w:rPr>
          <w:rFonts w:ascii="Times New Roman" w:eastAsia="Times New Roman" w:hAnsi="Times New Roman" w:cs="Times New Roman"/>
          <w:bCs/>
          <w:sz w:val="28"/>
          <w:szCs w:val="28"/>
          <w:lang w:eastAsia="ru-RU"/>
        </w:rPr>
        <w:t>27.07.2010 № 210-ФЗ "Об организации предоставления государственных и муниципальных услуг"</w:t>
      </w:r>
      <w:r w:rsidRPr="00085C3A">
        <w:rPr>
          <w:rFonts w:ascii="Times New Roman" w:eastAsia="Times New Roman" w:hAnsi="Times New Roman" w:cs="Times New Roman"/>
          <w:sz w:val="28"/>
          <w:szCs w:val="28"/>
          <w:lang w:eastAsia="ru-RU"/>
        </w:rPr>
        <w:t xml:space="preserve">, за исключением случаев, если нанесение отметок на такие </w:t>
      </w:r>
      <w:proofErr w:type="gramStart"/>
      <w:r w:rsidRPr="00085C3A">
        <w:rPr>
          <w:rFonts w:ascii="Times New Roman" w:eastAsia="Times New Roman" w:hAnsi="Times New Roman" w:cs="Times New Roman"/>
          <w:sz w:val="28"/>
          <w:szCs w:val="28"/>
          <w:lang w:eastAsia="ru-RU"/>
        </w:rPr>
        <w:t>документы</w:t>
      </w:r>
      <w:proofErr w:type="gramEnd"/>
      <w:r w:rsidRPr="00085C3A">
        <w:rPr>
          <w:rFonts w:ascii="Times New Roman" w:eastAsia="Times New Roman" w:hAnsi="Times New Roman" w:cs="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2.7. Исчерпывающий перечень оснований для отказа в приеме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xml:space="preserve">  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xml:space="preserve">  -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 Приказом № 7;</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выявления несоблюдения установленных условий признания действительности </w:t>
      </w:r>
      <w:r w:rsidRPr="00085C3A">
        <w:rPr>
          <w:rFonts w:ascii="Times New Roman" w:eastAsia="Times New Roman" w:hAnsi="Times New Roman" w:cs="Times New Roman"/>
          <w:iCs/>
          <w:sz w:val="28"/>
          <w:szCs w:val="28"/>
          <w:lang w:eastAsia="ru-RU"/>
        </w:rPr>
        <w:t xml:space="preserve">усиленной </w:t>
      </w:r>
      <w:r w:rsidRPr="00085C3A">
        <w:rPr>
          <w:rFonts w:ascii="Times New Roman" w:eastAsia="Times New Roman" w:hAnsi="Times New Roman" w:cs="Times New Roman"/>
          <w:sz w:val="28"/>
          <w:szCs w:val="28"/>
          <w:lang w:eastAsia="ru-RU"/>
        </w:rPr>
        <w:t xml:space="preserve">квалифицированной электронной подписи, которой подписано заявление (далее - квалифицированная подпись). </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2.8. Основания для возврата заявления о предварительном согласовании:</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заявление не соответствует требованиям, установленным пунктом 2.6.1.1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заявление подано в иной уполномоченный орган;</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к заявлению не приложены документы, предусмотренные пунктом 2.6.1.2 настоящего административного регламента.</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2.9. Основания для возврата заявления о предоставлении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заявление не соответствует требованиям, установленным пунктом 2.6.2.1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заявление подано в иной уполномоченный орган;</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к заявлению не приложены документы, предусмотренные пунктом 2.6.2.2 настоящего административного регламента.</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 в безвозмездное пользование.</w:t>
      </w:r>
    </w:p>
    <w:p w:rsidR="00D01CB8" w:rsidRPr="00085C3A" w:rsidRDefault="00D01CB8" w:rsidP="00085C3A">
      <w:pPr>
        <w:autoSpaceDE w:val="0"/>
        <w:autoSpaceDN w:val="0"/>
        <w:adjustRightInd w:val="0"/>
        <w:spacing w:after="0" w:line="23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2.10.1. </w:t>
      </w:r>
      <w:proofErr w:type="gramStart"/>
      <w:r w:rsidRPr="00085C3A">
        <w:rPr>
          <w:rFonts w:ascii="Times New Roman" w:eastAsia="Times New Roman" w:hAnsi="Times New Roman" w:cs="Times New Roman"/>
          <w:sz w:val="28"/>
          <w:szCs w:val="28"/>
          <w:lang w:eastAsia="ru-RU"/>
        </w:rPr>
        <w:t>Предоставление муниципальной услуги по предварительному согласованию предоставления земельного участка в безвозмездное пользование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proofErr w:type="gramEnd"/>
      <w:r w:rsidRPr="00085C3A">
        <w:rPr>
          <w:rFonts w:ascii="Times New Roman" w:eastAsia="Times New Roman" w:hAnsi="Times New Roman" w:cs="Times New Roman"/>
          <w:sz w:val="28"/>
          <w:szCs w:val="28"/>
          <w:lang w:eastAsia="ru-RU"/>
        </w:rPr>
        <w:t xml:space="preserve"> этими схемами, частично или полностью совпадает.</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2.10.2. Уполномоченный орган принимает решение об отказе в предварительном согласовании при наличии хотя бы одного из следующих оснований: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земельный участок, который предстоит образовать, не может быть предоставлен заявителю по основаниям, указанным в подпунктах 1 - 13,     14.1 - 19, 22 и 23 пункта 2.11 настоящего административного регламента;</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2.11. Основания для отказа в предоставлении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Уполномоченный орган принимает решение об отказе в предоставлении земельного участка в безвозмездное пользование при наличии хотя бы одного из следующих оснований: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085C3A">
        <w:rPr>
          <w:rFonts w:ascii="Times New Roman" w:eastAsia="Times New Roman" w:hAnsi="Times New Roman" w:cs="Times New Roman"/>
          <w:sz w:val="28"/>
          <w:szCs w:val="28"/>
          <w:lang w:eastAsia="ru-RU"/>
        </w:rPr>
        <w:lastRenderedPageBreak/>
        <w:t>подано заявление о предоставлении земельного участка в соответствии с подпунктом 10 пункта 2 статьи 39.10 ЗК РФ;</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85C3A">
        <w:rPr>
          <w:rFonts w:ascii="Times New Roman" w:eastAsia="Times New Roman" w:hAnsi="Times New Roman" w:cs="Times New Roman"/>
          <w:sz w:val="28"/>
          <w:szCs w:val="28"/>
          <w:lang w:eastAsia="ru-RU"/>
        </w:rPr>
        <w:t xml:space="preserve"> земельным участком общего назначения);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3" w:history="1">
        <w:r w:rsidRPr="00085C3A">
          <w:rPr>
            <w:rFonts w:ascii="Times New Roman" w:eastAsia="Times New Roman" w:hAnsi="Times New Roman" w:cs="Times New Roman"/>
            <w:sz w:val="28"/>
            <w:szCs w:val="28"/>
            <w:lang w:eastAsia="ru-RU"/>
          </w:rPr>
          <w:t>статьей 39.36</w:t>
        </w:r>
      </w:hyperlink>
      <w:r w:rsidRPr="00085C3A">
        <w:rPr>
          <w:rFonts w:ascii="Times New Roman" w:eastAsia="Times New Roman" w:hAnsi="Times New Roman" w:cs="Times New Roman"/>
          <w:sz w:val="28"/>
          <w:szCs w:val="28"/>
          <w:lang w:eastAsia="ru-RU"/>
        </w:rPr>
        <w:t xml:space="preserve"> ЗК РФ, либо с заявлениемо</w:t>
      </w:r>
      <w:proofErr w:type="gramEnd"/>
      <w:r w:rsidRPr="00085C3A">
        <w:rPr>
          <w:rFonts w:ascii="Times New Roman" w:eastAsia="Times New Roman" w:hAnsi="Times New Roman" w:cs="Times New Roman"/>
          <w:sz w:val="28"/>
          <w:szCs w:val="28"/>
          <w:lang w:eastAsia="ru-RU"/>
        </w:rPr>
        <w:t xml:space="preserve"> </w:t>
      </w:r>
      <w:proofErr w:type="gramStart"/>
      <w:r w:rsidRPr="00085C3A">
        <w:rPr>
          <w:rFonts w:ascii="Times New Roman" w:eastAsia="Times New Roman" w:hAnsi="Times New Roman" w:cs="Times New Roman"/>
          <w:sz w:val="28"/>
          <w:szCs w:val="28"/>
          <w:lang w:eastAsia="ru-RU"/>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w:t>
      </w:r>
      <w:r w:rsidR="00580D82">
        <w:rPr>
          <w:rFonts w:ascii="Times New Roman" w:eastAsia="Times New Roman" w:hAnsi="Times New Roman" w:cs="Times New Roman"/>
          <w:sz w:val="28"/>
          <w:szCs w:val="28"/>
          <w:lang w:eastAsia="ru-RU"/>
        </w:rPr>
        <w:t>,</w:t>
      </w:r>
      <w:r w:rsidRPr="00085C3A">
        <w:rPr>
          <w:rFonts w:ascii="Times New Roman" w:eastAsia="Times New Roman" w:hAnsi="Times New Roman" w:cs="Times New Roman"/>
          <w:sz w:val="28"/>
          <w:szCs w:val="28"/>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085C3A">
        <w:rPr>
          <w:rFonts w:ascii="Times New Roman" w:eastAsia="Times New Roman" w:hAnsi="Times New Roman" w:cs="Times New Roman"/>
          <w:sz w:val="28"/>
          <w:szCs w:val="28"/>
          <w:lang w:eastAsia="ru-RU"/>
        </w:rPr>
        <w:t xml:space="preserve"> указанными решениями, не выполнены обязанности, предусмотренные </w:t>
      </w:r>
      <w:hyperlink r:id="rId64" w:history="1">
        <w:r w:rsidRPr="00085C3A">
          <w:rPr>
            <w:rFonts w:ascii="Times New Roman" w:eastAsia="Times New Roman" w:hAnsi="Times New Roman" w:cs="Times New Roman"/>
            <w:sz w:val="28"/>
            <w:szCs w:val="28"/>
            <w:lang w:eastAsia="ru-RU"/>
          </w:rPr>
          <w:t>частью 11 статьи 55.32</w:t>
        </w:r>
      </w:hyperlink>
      <w:r w:rsidRPr="00085C3A">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5" w:history="1">
        <w:r w:rsidRPr="00085C3A">
          <w:rPr>
            <w:rFonts w:ascii="Times New Roman" w:eastAsia="Times New Roman" w:hAnsi="Times New Roman" w:cs="Times New Roman"/>
            <w:sz w:val="28"/>
            <w:szCs w:val="28"/>
            <w:lang w:eastAsia="ru-RU"/>
          </w:rPr>
          <w:t>статьей 39.36</w:t>
        </w:r>
      </w:hyperlink>
      <w:r w:rsidRPr="00085C3A">
        <w:rPr>
          <w:rFonts w:ascii="Times New Roman" w:eastAsia="Times New Roman" w:hAnsi="Times New Roman" w:cs="Times New Roman"/>
          <w:sz w:val="28"/>
          <w:szCs w:val="28"/>
          <w:lang w:eastAsia="ru-RU"/>
        </w:rPr>
        <w:t xml:space="preserve"> ЗК РФ, либо с</w:t>
      </w:r>
      <w:proofErr w:type="gramEnd"/>
      <w:r w:rsidRPr="00085C3A">
        <w:rPr>
          <w:rFonts w:ascii="Times New Roman" w:eastAsia="Times New Roman" w:hAnsi="Times New Roman" w:cs="Times New Roman"/>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sidRPr="00085C3A">
        <w:rPr>
          <w:rFonts w:ascii="Times New Roman" w:eastAsia="Times New Roman" w:hAnsi="Times New Roman" w:cs="Times New Roman"/>
          <w:sz w:val="28"/>
          <w:szCs w:val="28"/>
          <w:lang w:eastAsia="ru-RU"/>
        </w:rPr>
        <w:lastRenderedPageBreak/>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85C3A">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85C3A">
        <w:rPr>
          <w:rFonts w:ascii="Times New Roman" w:eastAsia="Times New Roman" w:hAnsi="Times New Roman" w:cs="Times New Roman"/>
          <w:sz w:val="28"/>
          <w:szCs w:val="28"/>
          <w:lang w:eastAsia="ru-RU"/>
        </w:rPr>
        <w:t>извещение</w:t>
      </w:r>
      <w:proofErr w:type="gramEnd"/>
      <w:r w:rsidRPr="00085C3A">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66" w:history="1">
        <w:r w:rsidRPr="00085C3A">
          <w:rPr>
            <w:rFonts w:ascii="Times New Roman" w:eastAsia="Times New Roman" w:hAnsi="Times New Roman" w:cs="Times New Roman"/>
            <w:sz w:val="28"/>
            <w:szCs w:val="28"/>
            <w:lang w:eastAsia="ru-RU"/>
          </w:rPr>
          <w:t>пунктом 19 статьи 39.11</w:t>
        </w:r>
      </w:hyperlink>
      <w:r w:rsidRPr="00085C3A">
        <w:rPr>
          <w:rFonts w:ascii="Times New Roman" w:eastAsia="Times New Roman" w:hAnsi="Times New Roman" w:cs="Times New Roman"/>
          <w:sz w:val="28"/>
          <w:szCs w:val="28"/>
          <w:lang w:eastAsia="ru-RU"/>
        </w:rPr>
        <w:t xml:space="preserve">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67" w:history="1">
        <w:r w:rsidRPr="00085C3A">
          <w:rPr>
            <w:rFonts w:ascii="Times New Roman" w:eastAsia="Times New Roman" w:hAnsi="Times New Roman" w:cs="Times New Roman"/>
            <w:sz w:val="28"/>
            <w:szCs w:val="28"/>
            <w:lang w:eastAsia="ru-RU"/>
          </w:rPr>
          <w:t>подпунктом 6 пункта 4 статьи 39.11</w:t>
        </w:r>
      </w:hyperlink>
      <w:r w:rsidRPr="00085C3A">
        <w:rPr>
          <w:rFonts w:ascii="Times New Roman" w:eastAsia="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8" w:history="1">
        <w:r w:rsidRPr="00085C3A">
          <w:rPr>
            <w:rFonts w:ascii="Times New Roman" w:eastAsia="Times New Roman" w:hAnsi="Times New Roman" w:cs="Times New Roman"/>
            <w:sz w:val="28"/>
            <w:szCs w:val="28"/>
            <w:lang w:eastAsia="ru-RU"/>
          </w:rPr>
          <w:t>подпунктом 4 пункта 4 статьи 39.11</w:t>
        </w:r>
      </w:hyperlink>
      <w:r w:rsidRPr="00085C3A">
        <w:rPr>
          <w:rFonts w:ascii="Times New Roman" w:eastAsia="Times New Roman" w:hAnsi="Times New Roman" w:cs="Times New Roman"/>
          <w:sz w:val="28"/>
          <w:szCs w:val="28"/>
          <w:lang w:eastAsia="ru-RU"/>
        </w:rPr>
        <w:t xml:space="preserve"> ЗК РФ и уполномоченным органом не принято решение</w:t>
      </w:r>
      <w:proofErr w:type="gramEnd"/>
      <w:r w:rsidRPr="00085C3A">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w:t>
      </w:r>
      <w:hyperlink r:id="rId69" w:history="1">
        <w:r w:rsidRPr="00085C3A">
          <w:rPr>
            <w:rFonts w:ascii="Times New Roman" w:eastAsia="Times New Roman" w:hAnsi="Times New Roman" w:cs="Times New Roman"/>
            <w:sz w:val="28"/>
            <w:szCs w:val="28"/>
            <w:lang w:eastAsia="ru-RU"/>
          </w:rPr>
          <w:t>пунктом 8 статьи 39.11</w:t>
        </w:r>
      </w:hyperlink>
      <w:r w:rsidRPr="00085C3A">
        <w:rPr>
          <w:rFonts w:ascii="Times New Roman" w:eastAsia="Times New Roman" w:hAnsi="Times New Roman" w:cs="Times New Roman"/>
          <w:sz w:val="28"/>
          <w:szCs w:val="28"/>
          <w:lang w:eastAsia="ru-RU"/>
        </w:rPr>
        <w:t xml:space="preserve">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70" w:history="1">
        <w:r w:rsidRPr="00085C3A">
          <w:rPr>
            <w:rFonts w:ascii="Times New Roman" w:eastAsia="Times New Roman" w:hAnsi="Times New Roman" w:cs="Times New Roman"/>
            <w:sz w:val="28"/>
            <w:szCs w:val="28"/>
            <w:lang w:eastAsia="ru-RU"/>
          </w:rPr>
          <w:t>подпунктом  1 пункта 1 статьи 39.18</w:t>
        </w:r>
      </w:hyperlink>
      <w:r w:rsidRPr="00085C3A">
        <w:rPr>
          <w:rFonts w:ascii="Times New Roman" w:eastAsia="Times New Roman" w:hAnsi="Times New Roman" w:cs="Times New Roman"/>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085C3A">
        <w:rPr>
          <w:rFonts w:ascii="Times New Roman" w:eastAsia="Times New Roman" w:hAnsi="Times New Roman" w:cs="Times New Roman"/>
          <w:sz w:val="28"/>
          <w:szCs w:val="28"/>
          <w:lang w:eastAsia="ru-RU"/>
        </w:rPr>
        <w:lastRenderedPageBreak/>
        <w:t>использования такого земельного участка, указанными в заявлении о предоставлении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1" w:history="1">
        <w:r w:rsidRPr="00085C3A">
          <w:rPr>
            <w:rFonts w:ascii="Times New Roman" w:eastAsia="Times New Roman" w:hAnsi="Times New Roman" w:cs="Times New Roman"/>
            <w:sz w:val="28"/>
            <w:szCs w:val="28"/>
            <w:lang w:eastAsia="ru-RU"/>
          </w:rPr>
          <w:t>подпунктом 10 пункта 2 статьи 39.10</w:t>
        </w:r>
      </w:hyperlink>
      <w:r w:rsidRPr="00085C3A">
        <w:rPr>
          <w:rFonts w:ascii="Times New Roman" w:eastAsia="Times New Roman" w:hAnsi="Times New Roman" w:cs="Times New Roman"/>
          <w:sz w:val="28"/>
          <w:szCs w:val="28"/>
          <w:lang w:eastAsia="ru-RU"/>
        </w:rPr>
        <w:t xml:space="preserve"> ЗК РФ;</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2" w:history="1">
        <w:r w:rsidRPr="00085C3A">
          <w:rPr>
            <w:rFonts w:ascii="Times New Roman" w:eastAsia="Times New Roman" w:hAnsi="Times New Roman" w:cs="Times New Roman"/>
            <w:sz w:val="28"/>
            <w:szCs w:val="28"/>
            <w:lang w:eastAsia="ru-RU"/>
          </w:rPr>
          <w:t>пунктом 6 статьи 39.10</w:t>
        </w:r>
      </w:hyperlink>
      <w:r w:rsidRPr="00085C3A">
        <w:rPr>
          <w:rFonts w:ascii="Times New Roman" w:eastAsia="Times New Roman" w:hAnsi="Times New Roman" w:cs="Times New Roman"/>
          <w:sz w:val="28"/>
          <w:szCs w:val="28"/>
          <w:lang w:eastAsia="ru-RU"/>
        </w:rPr>
        <w:t xml:space="preserve">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085C3A">
        <w:rPr>
          <w:rFonts w:ascii="Times New Roman" w:eastAsia="Times New Roman" w:hAnsi="Times New Roman" w:cs="Times New Roman"/>
          <w:sz w:val="28"/>
          <w:szCs w:val="28"/>
          <w:lang w:eastAsia="ru-RU"/>
        </w:rPr>
        <w:t>ии о е</w:t>
      </w:r>
      <w:proofErr w:type="gramEnd"/>
      <w:r w:rsidRPr="00085C3A">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085C3A">
        <w:rPr>
          <w:rFonts w:ascii="Times New Roman" w:eastAsia="Times New Roman" w:hAnsi="Times New Roman" w:cs="Times New Roman"/>
          <w:sz w:val="28"/>
          <w:szCs w:val="28"/>
          <w:lang w:eastAsia="ru-RU"/>
        </w:rPr>
        <w:t>ии о е</w:t>
      </w:r>
      <w:proofErr w:type="gramEnd"/>
      <w:r w:rsidRPr="00085C3A">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85C3A">
        <w:rPr>
          <w:rFonts w:ascii="Times New Roman" w:eastAsia="Times New Roman" w:hAnsi="Times New Roman" w:cs="Times New Roman"/>
          <w:sz w:val="28"/>
          <w:szCs w:val="28"/>
          <w:lang w:eastAsia="ru-RU"/>
        </w:rPr>
        <w:t xml:space="preserve"> сносу или реконструкции;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085C3A">
        <w:rPr>
          <w:rFonts w:ascii="Times New Roman" w:eastAsia="Times New Roman" w:hAnsi="Times New Roman" w:cs="Times New Roman"/>
          <w:sz w:val="28"/>
          <w:szCs w:val="28"/>
          <w:lang w:eastAsia="ru-RU"/>
        </w:rPr>
        <w:t>ии о е</w:t>
      </w:r>
      <w:proofErr w:type="gramEnd"/>
      <w:r w:rsidRPr="00085C3A">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73"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 государственной регистрации недвижимости»;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25) площадь земельного участка, указанного в заявлен</w:t>
      </w:r>
      <w:proofErr w:type="gramStart"/>
      <w:r w:rsidRPr="00085C3A">
        <w:rPr>
          <w:rFonts w:ascii="Times New Roman" w:eastAsia="Times New Roman" w:hAnsi="Times New Roman" w:cs="Times New Roman"/>
          <w:sz w:val="28"/>
          <w:szCs w:val="28"/>
          <w:lang w:eastAsia="ru-RU"/>
        </w:rPr>
        <w:t>ии о е</w:t>
      </w:r>
      <w:proofErr w:type="gramEnd"/>
      <w:r w:rsidRPr="00085C3A">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4" w:history="1">
        <w:r w:rsidRPr="00085C3A">
          <w:rPr>
            <w:rFonts w:ascii="Times New Roman" w:eastAsia="Times New Roman" w:hAnsi="Times New Roman" w:cs="Times New Roman"/>
            <w:sz w:val="28"/>
            <w:szCs w:val="28"/>
            <w:lang w:eastAsia="ru-RU"/>
          </w:rPr>
          <w:t>частью 4 статьи 18</w:t>
        </w:r>
      </w:hyperlink>
      <w:r w:rsidRPr="00085C3A">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BF587F" w:rsidRPr="00085C3A">
        <w:rPr>
          <w:rFonts w:ascii="Times New Roman" w:hAnsi="Times New Roman" w:cs="Times New Roman"/>
          <w:sz w:val="28"/>
          <w:szCs w:val="28"/>
        </w:rPr>
        <w:fldChar w:fldCharType="begin"/>
      </w:r>
      <w:r w:rsidR="000D6979" w:rsidRPr="00085C3A">
        <w:rPr>
          <w:rFonts w:ascii="Times New Roman" w:hAnsi="Times New Roman" w:cs="Times New Roman"/>
          <w:sz w:val="28"/>
          <w:szCs w:val="28"/>
        </w:rPr>
        <w:instrText>HYPERLINK "consultantplus://offline/ref=9E77389DC5594EBE31F8E8CDC91045079F24B1C3738481A4BDF125E567C0D06C6DB5F49FC6CC89688D066E74DD11E402447E9832EACA530235mFM"</w:instrText>
      </w:r>
      <w:r w:rsidR="00BF587F" w:rsidRPr="00085C3A">
        <w:rPr>
          <w:rFonts w:ascii="Times New Roman" w:hAnsi="Times New Roman" w:cs="Times New Roman"/>
          <w:sz w:val="28"/>
          <w:szCs w:val="28"/>
        </w:rPr>
        <w:fldChar w:fldCharType="separate"/>
      </w:r>
      <w:r w:rsidRPr="00085C3A">
        <w:rPr>
          <w:rFonts w:ascii="Times New Roman" w:eastAsia="Times New Roman" w:hAnsi="Times New Roman" w:cs="Times New Roman"/>
          <w:sz w:val="28"/>
          <w:szCs w:val="28"/>
          <w:lang w:eastAsia="ru-RU"/>
        </w:rPr>
        <w:t>частью 3 статьи 14</w:t>
      </w:r>
      <w:r w:rsidR="00BF587F" w:rsidRPr="00085C3A">
        <w:rPr>
          <w:rFonts w:ascii="Times New Roman" w:hAnsi="Times New Roman" w:cs="Times New Roman"/>
          <w:sz w:val="28"/>
          <w:szCs w:val="28"/>
        </w:rPr>
        <w:fldChar w:fldCharType="end"/>
      </w:r>
      <w:r w:rsidRPr="00085C3A">
        <w:rPr>
          <w:rFonts w:ascii="Times New Roman" w:eastAsia="Times New Roman" w:hAnsi="Times New Roman" w:cs="Times New Roman"/>
          <w:sz w:val="28"/>
          <w:szCs w:val="28"/>
          <w:lang w:eastAsia="ru-RU"/>
        </w:rPr>
        <w:t xml:space="preserve"> указанного Федерального закона.</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2.12. Муниципальная услуга предоставляется  бесплатно.</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2.14. Срок регистрации заявления и прилагаемых к нему документов составляет:</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 на личном приеме граждан  –  не  более 20</w:t>
      </w:r>
      <w:r w:rsidRPr="009D0B63">
        <w:rPr>
          <w:rFonts w:ascii="Times New Roman" w:eastAsia="Times New Roman" w:hAnsi="Times New Roman" w:cs="Times New Roman"/>
          <w:sz w:val="28"/>
          <w:szCs w:val="28"/>
          <w:lang w:eastAsia="ru-RU"/>
        </w:rPr>
        <w:t>** минут</w:t>
      </w:r>
      <w:r w:rsidRPr="00085C3A">
        <w:rPr>
          <w:rFonts w:ascii="Times New Roman" w:eastAsia="Times New Roman" w:hAnsi="Times New Roman" w:cs="Times New Roman"/>
          <w:sz w:val="28"/>
          <w:szCs w:val="28"/>
          <w:lang w:eastAsia="ru-RU"/>
        </w:rPr>
        <w:t>;</w:t>
      </w:r>
    </w:p>
    <w:p w:rsidR="00D01CB8" w:rsidRPr="00085C3A" w:rsidRDefault="00D01CB8" w:rsidP="00085C3A">
      <w:pPr>
        <w:shd w:val="clear" w:color="auto" w:fill="FFFFFF"/>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при поступлении заявления и документов по почте или через МФЦ – не более </w:t>
      </w:r>
      <w:r w:rsidRPr="009D0B63">
        <w:rPr>
          <w:rFonts w:ascii="Times New Roman" w:eastAsia="Times New Roman" w:hAnsi="Times New Roman" w:cs="Times New Roman"/>
          <w:sz w:val="28"/>
          <w:szCs w:val="28"/>
          <w:lang w:eastAsia="ru-RU"/>
        </w:rPr>
        <w:t>3**</w:t>
      </w:r>
      <w:r w:rsidRPr="00085C3A">
        <w:rPr>
          <w:rFonts w:ascii="Times New Roman" w:eastAsia="Times New Roman" w:hAnsi="Times New Roman" w:cs="Times New Roman"/>
          <w:sz w:val="28"/>
          <w:szCs w:val="28"/>
          <w:lang w:eastAsia="ru-RU"/>
        </w:rPr>
        <w:t xml:space="preserve"> дней со дня поступления в уполномоченный орган</w:t>
      </w:r>
      <w:r w:rsidRPr="00085C3A">
        <w:rPr>
          <w:rFonts w:ascii="Times New Roman" w:eastAsia="Times New Roman" w:hAnsi="Times New Roman" w:cs="Times New Roman"/>
          <w:i/>
          <w:iCs/>
          <w:sz w:val="28"/>
          <w:szCs w:val="28"/>
          <w:lang w:eastAsia="ru-RU"/>
        </w:rPr>
        <w:t xml:space="preserve"> (срок регистрации заявления не должен превышать 3 дней);</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2.15. </w:t>
      </w:r>
      <w:proofErr w:type="gramStart"/>
      <w:r w:rsidRPr="00085C3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2.15.1. Требования к помещениям, в которых предоставляется муниципальная услуга.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085C3A">
        <w:rPr>
          <w:rFonts w:ascii="Times New Roman" w:eastAsia="Times New Roman" w:hAnsi="Times New Roman" w:cs="Times New Roman"/>
          <w:sz w:val="28"/>
          <w:szCs w:val="28"/>
          <w:lang w:eastAsia="ru-RU"/>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2.15.2. Требования к местам ожидания.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Места ожидания должны быть оборудованы стульями, кресельными секциями, скамьями.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2.15.3. Требования к местам приема заявителей.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2.15.4. Требования к информационным стендам.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На информационных стендах, официальном сайте уполномоченного органа размещаются следующие информационные материалы: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текст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информация о порядке исполнения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bookmarkStart w:id="2" w:name="_GoBack"/>
    </w:p>
    <w:bookmarkEnd w:id="2"/>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формы и образцы документов для заполнения;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сведения о месте нахождения и графике работы наименование администрации муниципального образования и МФЦ;</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справочные телефоны;</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адреса электронной почты и адреса Интернет-сайтов;</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информация о месте личного приема, а также об установленных для личного приема днях и часах.</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При изменении информации по исполнению муниципальной услуги осуществляется ее периодическое обновление.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Визуальная, текстовая и </w:t>
      </w:r>
      <w:proofErr w:type="spellStart"/>
      <w:r w:rsidRPr="00085C3A">
        <w:rPr>
          <w:rFonts w:ascii="Times New Roman" w:eastAsia="Times New Roman" w:hAnsi="Times New Roman" w:cs="Times New Roman"/>
          <w:sz w:val="28"/>
          <w:szCs w:val="28"/>
          <w:lang w:eastAsia="ru-RU"/>
        </w:rPr>
        <w:t>мультимедийная</w:t>
      </w:r>
      <w:proofErr w:type="spellEnd"/>
      <w:r w:rsidRPr="00085C3A">
        <w:rPr>
          <w:rFonts w:ascii="Times New Roman" w:eastAsia="Times New Roman" w:hAnsi="Times New Roman" w:cs="Times New Roman"/>
          <w:sz w:val="28"/>
          <w:szCs w:val="28"/>
          <w:lang w:eastAsia="ru-RU"/>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w:t>
      </w:r>
      <w:proofErr w:type="spellStart"/>
      <w:r w:rsidRPr="00085C3A">
        <w:rPr>
          <w:rFonts w:ascii="Times New Roman" w:eastAsia="Times New Roman" w:hAnsi="Times New Roman" w:cs="Times New Roman"/>
          <w:sz w:val="28"/>
          <w:szCs w:val="28"/>
          <w:lang w:eastAsia="ru-RU"/>
        </w:rPr>
        <w:t>www.gosuslugi.ru</w:t>
      </w:r>
      <w:proofErr w:type="spellEnd"/>
      <w:r w:rsidRPr="00085C3A">
        <w:rPr>
          <w:rFonts w:ascii="Times New Roman" w:eastAsia="Times New Roman" w:hAnsi="Times New Roman" w:cs="Times New Roman"/>
          <w:sz w:val="28"/>
          <w:szCs w:val="28"/>
          <w:lang w:eastAsia="ru-RU"/>
        </w:rPr>
        <w:t>), а также на официальном сайте уполномоченного органа</w:t>
      </w:r>
      <w:r w:rsidR="006C336C" w:rsidRPr="00085C3A">
        <w:rPr>
          <w:rFonts w:ascii="Times New Roman" w:hAnsi="Times New Roman" w:cs="Times New Roman"/>
          <w:sz w:val="28"/>
          <w:szCs w:val="28"/>
        </w:rPr>
        <w:t>(</w:t>
      </w:r>
      <w:hyperlink r:id="rId75" w:history="1">
        <w:r w:rsidR="000458C9" w:rsidRPr="009F73C3">
          <w:rPr>
            <w:rStyle w:val="a4"/>
            <w:rFonts w:ascii="Times New Roman" w:hAnsi="Times New Roman" w:cs="Times New Roman"/>
            <w:sz w:val="28"/>
            <w:szCs w:val="28"/>
            <w:lang w:val="en-US"/>
          </w:rPr>
          <w:t>www</w:t>
        </w:r>
        <w:r w:rsidR="000458C9" w:rsidRPr="009F73C3">
          <w:rPr>
            <w:rStyle w:val="a4"/>
            <w:rFonts w:ascii="Times New Roman" w:hAnsi="Times New Roman" w:cs="Times New Roman"/>
            <w:sz w:val="28"/>
            <w:szCs w:val="28"/>
          </w:rPr>
          <w:t>.</w:t>
        </w:r>
        <w:proofErr w:type="spellStart"/>
        <w:r w:rsidR="000458C9" w:rsidRPr="009F73C3">
          <w:rPr>
            <w:rStyle w:val="a4"/>
            <w:rFonts w:ascii="Times New Roman" w:hAnsi="Times New Roman" w:cs="Times New Roman"/>
            <w:sz w:val="28"/>
            <w:szCs w:val="28"/>
            <w:lang w:val="en-US"/>
          </w:rPr>
          <w:t>gigantovskoe</w:t>
        </w:r>
        <w:proofErr w:type="spellEnd"/>
        <w:r w:rsidR="000458C9" w:rsidRPr="009F73C3">
          <w:rPr>
            <w:rStyle w:val="a4"/>
            <w:rFonts w:ascii="Times New Roman" w:hAnsi="Times New Roman" w:cs="Times New Roman"/>
            <w:sz w:val="28"/>
            <w:szCs w:val="28"/>
          </w:rPr>
          <w:t>.</w:t>
        </w:r>
        <w:proofErr w:type="spellStart"/>
        <w:r w:rsidR="000458C9" w:rsidRPr="009F73C3">
          <w:rPr>
            <w:rStyle w:val="a4"/>
            <w:rFonts w:ascii="Times New Roman" w:hAnsi="Times New Roman" w:cs="Times New Roman"/>
            <w:sz w:val="28"/>
            <w:szCs w:val="28"/>
          </w:rPr>
          <w:t>ru</w:t>
        </w:r>
        <w:proofErr w:type="spellEnd"/>
      </w:hyperlink>
      <w:r w:rsidR="006C336C" w:rsidRPr="00085C3A">
        <w:rPr>
          <w:rFonts w:ascii="Times New Roman" w:hAnsi="Times New Roman" w:cs="Times New Roman"/>
          <w:sz w:val="28"/>
          <w:szCs w:val="28"/>
        </w:rPr>
        <w:t>)</w:t>
      </w:r>
      <w:r w:rsidRPr="00085C3A">
        <w:rPr>
          <w:rFonts w:ascii="Times New Roman" w:eastAsia="Times New Roman" w:hAnsi="Times New Roman" w:cs="Times New Roman"/>
          <w:sz w:val="28"/>
          <w:szCs w:val="28"/>
          <w:lang w:eastAsia="ru-RU"/>
        </w:rPr>
        <w:t xml:space="preserve">.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2.15.5. Требования к обеспечению доступности предоставления муниципальной услуги для инвалидов.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целях обеспечения условий доступности для инвалидов муниципальной услуги должно быть обеспечено: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беспрепятственный вход инвалидов в помещение и выход из него;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допуск сурдопереводчика и тифлосурдопереводчика;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предоставление при необходимости услуги по месту жительства инвалида или в дистанционном режиме;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2.16. </w:t>
      </w:r>
      <w:proofErr w:type="gramStart"/>
      <w:r w:rsidRPr="00085C3A">
        <w:rPr>
          <w:rFonts w:ascii="Times New Roman" w:eastAsia="Times New Roman" w:hAnsi="Times New Roman" w:cs="Times New Roman"/>
          <w:sz w:val="28"/>
          <w:szCs w:val="28"/>
          <w:lang w:eastAsia="ru-RU"/>
        </w:rPr>
        <w:t xml:space="preserve">Показателями  доступности и качества муниципальной услуги являются предоставление муниципальной услуги или осуществление </w:t>
      </w:r>
      <w:r w:rsidRPr="00085C3A">
        <w:rPr>
          <w:rFonts w:ascii="Times New Roman" w:eastAsia="Times New Roman" w:hAnsi="Times New Roman" w:cs="Times New Roman"/>
          <w:sz w:val="28"/>
          <w:szCs w:val="28"/>
          <w:lang w:eastAsia="ru-RU"/>
        </w:rPr>
        <w:lastRenderedPageBreak/>
        <w:t xml:space="preserve">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85C3A">
        <w:rPr>
          <w:rFonts w:ascii="Times New Roman" w:eastAsia="Times New Roman" w:hAnsi="Times New Roman" w:cs="Times New Roman"/>
          <w:bCs/>
          <w:sz w:val="28"/>
          <w:szCs w:val="28"/>
          <w:lang w:eastAsia="ru-RU"/>
        </w:rPr>
        <w:t xml:space="preserve">уполномоченного органа </w:t>
      </w:r>
      <w:r w:rsidRPr="00085C3A">
        <w:rPr>
          <w:rFonts w:ascii="Times New Roman" w:eastAsia="Times New Roman" w:hAnsi="Times New Roman" w:cs="Times New Roman"/>
          <w:sz w:val="28"/>
          <w:szCs w:val="28"/>
          <w:lang w:eastAsia="ru-RU"/>
        </w:rPr>
        <w:t>и должностных лиц</w:t>
      </w:r>
      <w:r w:rsidRPr="00085C3A">
        <w:rPr>
          <w:rFonts w:ascii="Times New Roman" w:eastAsia="Times New Roman" w:hAnsi="Times New Roman" w:cs="Times New Roman"/>
          <w:bCs/>
          <w:sz w:val="28"/>
          <w:szCs w:val="28"/>
          <w:lang w:eastAsia="ru-RU"/>
        </w:rPr>
        <w:t>уполномоченного</w:t>
      </w:r>
      <w:proofErr w:type="gramEnd"/>
      <w:r w:rsidRPr="00085C3A">
        <w:rPr>
          <w:rFonts w:ascii="Times New Roman" w:eastAsia="Times New Roman" w:hAnsi="Times New Roman" w:cs="Times New Roman"/>
          <w:bCs/>
          <w:sz w:val="28"/>
          <w:szCs w:val="28"/>
          <w:lang w:eastAsia="ru-RU"/>
        </w:rPr>
        <w:t xml:space="preserve"> органа</w:t>
      </w:r>
      <w:r w:rsidRPr="00085C3A">
        <w:rPr>
          <w:rFonts w:ascii="Times New Roman" w:eastAsia="Times New Roman" w:hAnsi="Times New Roman" w:cs="Times New Roman"/>
          <w:sz w:val="28"/>
          <w:szCs w:val="28"/>
          <w:lang w:eastAsia="ru-RU"/>
        </w:rPr>
        <w:t xml:space="preserve">. </w:t>
      </w:r>
    </w:p>
    <w:p w:rsidR="00D01CB8" w:rsidRPr="00085C3A" w:rsidRDefault="00D01CB8" w:rsidP="00085C3A">
      <w:pPr>
        <w:spacing w:after="0" w:line="240" w:lineRule="auto"/>
        <w:ind w:firstLine="567"/>
        <w:jc w:val="both"/>
        <w:rPr>
          <w:rFonts w:ascii="Times New Roman" w:eastAsia="Times New Roman" w:hAnsi="Times New Roman" w:cs="Times New Roman"/>
          <w:b/>
          <w:bCs/>
          <w:color w:val="FF0000"/>
          <w:sz w:val="28"/>
          <w:szCs w:val="28"/>
          <w:lang w:eastAsia="ru-RU"/>
        </w:rPr>
      </w:pPr>
      <w:r w:rsidRPr="00085C3A">
        <w:rPr>
          <w:rFonts w:ascii="Times New Roman" w:eastAsia="Times New Roman" w:hAnsi="Times New Roman" w:cs="Times New Roman"/>
          <w:sz w:val="28"/>
          <w:szCs w:val="28"/>
          <w:lang w:eastAsia="ru-RU"/>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085C3A">
        <w:rPr>
          <w:rFonts w:ascii="Times New Roman" w:eastAsia="Times New Roman" w:hAnsi="Times New Roman" w:cs="Times New Roman"/>
          <w:bCs/>
          <w:sz w:val="28"/>
          <w:szCs w:val="28"/>
          <w:lang w:eastAsia="ru-RU"/>
        </w:rPr>
        <w:t>.</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возврат заявления о предварительном согласовании и приложенных к нему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приостановление срока рассмотрения заявления о предварительном согласовании;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формирование и направление межведомственных запросов документов (информации), необходимых для предоставления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 рассмотрение заявления о предварительном согласовании, принятие решения по итогам рассмотрения;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 либо отказ в приеме к рассмотрению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7) </w:t>
      </w:r>
      <w:bookmarkStart w:id="3" w:name="Par5"/>
      <w:bookmarkEnd w:id="3"/>
      <w:r w:rsidRPr="00085C3A">
        <w:rPr>
          <w:rFonts w:ascii="Times New Roman" w:eastAsia="Times New Roman" w:hAnsi="Times New Roman" w:cs="Times New Roman"/>
          <w:sz w:val="28"/>
          <w:szCs w:val="28"/>
          <w:lang w:eastAsia="ru-RU"/>
        </w:rPr>
        <w:t>возврат заявления о предоставлении земельного участка 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9) формирование и направление межведомственных запросов документов (информации), необходимых для предоставления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10) рассмотрение заявления о предоставлении земельного участка в безвозмездное пользование  и принятие решения об отказе в предоставлении земельного участка в безвозмездное пользование или направление заявителю проекта договора безвозмездного пользования земельным участком.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lang w:eastAsia="ru-RU"/>
        </w:rPr>
        <w:lastRenderedPageBreak/>
        <w:t xml:space="preserve">3.1. </w:t>
      </w:r>
      <w:r w:rsidRPr="00085C3A">
        <w:rPr>
          <w:rFonts w:ascii="Times New Roman" w:eastAsia="Times New Roman" w:hAnsi="Times New Roman" w:cs="Times New Roman"/>
          <w:sz w:val="28"/>
          <w:szCs w:val="28"/>
          <w:u w:val="single"/>
          <w:lang w:eastAsia="ru-RU"/>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3.1.5. </w:t>
      </w:r>
      <w:proofErr w:type="gramStart"/>
      <w:r w:rsidRPr="00085C3A">
        <w:rPr>
          <w:rFonts w:ascii="Times New Roman" w:eastAsia="Times New Roman" w:hAnsi="Times New Roman" w:cs="Times New Roman"/>
          <w:sz w:val="28"/>
          <w:szCs w:val="28"/>
          <w:lang w:eastAsia="ru-RU"/>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на предмет соблюдения</w:t>
      </w:r>
      <w:r w:rsidR="00D60AF4">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установленных условий признания действительности в заявлении</w:t>
      </w:r>
      <w:proofErr w:type="gramEnd"/>
      <w:r w:rsidRPr="00085C3A">
        <w:rPr>
          <w:rFonts w:ascii="Times New Roman" w:eastAsia="Times New Roman" w:hAnsi="Times New Roman" w:cs="Times New Roman"/>
          <w:sz w:val="28"/>
          <w:szCs w:val="28"/>
          <w:lang w:eastAsia="ru-RU"/>
        </w:rPr>
        <w:t xml:space="preserve"> квалифицированной подписи.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w:t>
      </w:r>
      <w:r w:rsidRPr="00085C3A">
        <w:rPr>
          <w:rFonts w:ascii="Times New Roman" w:eastAsia="Times New Roman" w:hAnsi="Times New Roman" w:cs="Times New Roman"/>
          <w:sz w:val="28"/>
          <w:szCs w:val="28"/>
          <w:lang w:eastAsia="ru-RU"/>
        </w:rPr>
        <w:lastRenderedPageBreak/>
        <w:t>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00D60AF4">
        <w:rPr>
          <w:rFonts w:ascii="Times New Roman" w:eastAsia="Times New Roman" w:hAnsi="Times New Roman" w:cs="Times New Roman"/>
          <w:sz w:val="28"/>
          <w:szCs w:val="28"/>
          <w:lang w:eastAsia="ru-RU"/>
        </w:rPr>
        <w:t xml:space="preserve"> </w:t>
      </w:r>
      <w:proofErr w:type="gramStart"/>
      <w:r w:rsidRPr="00085C3A">
        <w:rPr>
          <w:rFonts w:ascii="Times New Roman" w:eastAsia="Times New Roman" w:hAnsi="Times New Roman" w:cs="Times New Roman"/>
          <w:sz w:val="28"/>
          <w:szCs w:val="28"/>
          <w:lang w:eastAsia="ru-RU"/>
        </w:rPr>
        <w:t>соответствии</w:t>
      </w:r>
      <w:proofErr w:type="gramEnd"/>
      <w:r w:rsidRPr="00085C3A">
        <w:rPr>
          <w:rFonts w:ascii="Times New Roman" w:eastAsia="Times New Roman" w:hAnsi="Times New Roman" w:cs="Times New Roman"/>
          <w:sz w:val="28"/>
          <w:szCs w:val="28"/>
          <w:lang w:eastAsia="ru-RU"/>
        </w:rPr>
        <w:t xml:space="preserve"> с которыми должно быть представлено заявление.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3.1.6. Максимальный срок исполнения административной процедуры:</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при личном приеме граждан  - не  более </w:t>
      </w:r>
      <w:r w:rsidRPr="009D0B63">
        <w:rPr>
          <w:rFonts w:ascii="Times New Roman" w:eastAsia="Times New Roman" w:hAnsi="Times New Roman" w:cs="Times New Roman"/>
          <w:sz w:val="28"/>
          <w:szCs w:val="28"/>
          <w:lang w:eastAsia="ru-RU"/>
        </w:rPr>
        <w:t>20* минут</w:t>
      </w:r>
      <w:r w:rsidRPr="00085C3A">
        <w:rPr>
          <w:rFonts w:ascii="Times New Roman" w:eastAsia="Times New Roman" w:hAnsi="Times New Roman" w:cs="Times New Roman"/>
          <w:sz w:val="28"/>
          <w:szCs w:val="28"/>
          <w:lang w:eastAsia="ru-RU"/>
        </w:rPr>
        <w:t xml:space="preserve">;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при поступлении заявления и документов по почте или через МФЦ - не </w:t>
      </w:r>
      <w:r w:rsidRPr="009D0B63">
        <w:rPr>
          <w:rFonts w:ascii="Times New Roman" w:eastAsia="Times New Roman" w:hAnsi="Times New Roman" w:cs="Times New Roman"/>
          <w:sz w:val="28"/>
          <w:szCs w:val="28"/>
          <w:lang w:eastAsia="ru-RU"/>
        </w:rPr>
        <w:t>более 3* дней</w:t>
      </w:r>
      <w:r w:rsidRPr="00085C3A">
        <w:rPr>
          <w:rFonts w:ascii="Times New Roman" w:eastAsia="Times New Roman" w:hAnsi="Times New Roman" w:cs="Times New Roman"/>
          <w:sz w:val="28"/>
          <w:szCs w:val="28"/>
          <w:lang w:eastAsia="ru-RU"/>
        </w:rPr>
        <w:t xml:space="preserve"> со дня поступления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i/>
          <w:iCs/>
          <w:sz w:val="28"/>
          <w:szCs w:val="28"/>
          <w:lang w:eastAsia="ru-RU"/>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при поступлении заявления в электронной форме:</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регистрация заявления осуществляется не позднее 1 рабочего дня со дня поступления заявления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iCs/>
          <w:sz w:val="28"/>
          <w:szCs w:val="28"/>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xml:space="preserve">уведомление </w:t>
      </w:r>
      <w:r w:rsidRPr="00085C3A">
        <w:rPr>
          <w:rFonts w:ascii="Times New Roman" w:eastAsia="Times New Roman" w:hAnsi="Times New Roman" w:cs="Times New Roman"/>
          <w:sz w:val="28"/>
          <w:szCs w:val="28"/>
          <w:lang w:eastAsia="ru-RU"/>
        </w:rPr>
        <w:t xml:space="preserve">об отказе в приеме к рассмотрению заявления, в случае выявления в ходе </w:t>
      </w:r>
      <w:proofErr w:type="gramStart"/>
      <w:r w:rsidRPr="00085C3A">
        <w:rPr>
          <w:rFonts w:ascii="Times New Roman" w:eastAsia="Times New Roman" w:hAnsi="Times New Roman" w:cs="Times New Roman"/>
          <w:sz w:val="28"/>
          <w:szCs w:val="28"/>
          <w:lang w:eastAsia="ru-RU"/>
        </w:rPr>
        <w:t>проверки квалифицированной подписи заявителя несоблюдения установленных условий признания ее действительности</w:t>
      </w:r>
      <w:proofErr w:type="gramEnd"/>
      <w:r w:rsidR="00D60AF4">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iCs/>
          <w:sz w:val="28"/>
          <w:szCs w:val="28"/>
          <w:lang w:eastAsia="ru-RU"/>
        </w:rPr>
        <w:t xml:space="preserve">направляется в течение 3 дней со дня </w:t>
      </w:r>
      <w:r w:rsidRPr="00085C3A">
        <w:rPr>
          <w:rFonts w:ascii="Times New Roman" w:eastAsia="Times New Roman" w:hAnsi="Times New Roman" w:cs="Times New Roman"/>
          <w:sz w:val="28"/>
          <w:szCs w:val="28"/>
          <w:lang w:eastAsia="ru-RU"/>
        </w:rPr>
        <w:t xml:space="preserve">завершения проведения такой проверки.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3.1.7. Результатом исполнения административной процедуры является: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085C3A">
        <w:rPr>
          <w:rFonts w:ascii="Times New Roman" w:eastAsia="Times New Roman" w:hAnsi="Times New Roman" w:cs="Times New Roman"/>
          <w:iCs/>
          <w:sz w:val="28"/>
          <w:szCs w:val="28"/>
          <w:lang w:eastAsia="ru-RU"/>
        </w:rPr>
        <w:t xml:space="preserve">уведомления </w:t>
      </w:r>
      <w:r w:rsidRPr="00085C3A">
        <w:rPr>
          <w:rFonts w:ascii="Times New Roman" w:eastAsia="Times New Roman" w:hAnsi="Times New Roman" w:cs="Times New Roman"/>
          <w:sz w:val="28"/>
          <w:szCs w:val="28"/>
          <w:lang w:eastAsia="ru-RU"/>
        </w:rPr>
        <w:t xml:space="preserve">об отказе в приеме к рассмотрению заявления (в случае </w:t>
      </w:r>
      <w:proofErr w:type="gramStart"/>
      <w:r w:rsidRPr="00085C3A">
        <w:rPr>
          <w:rFonts w:ascii="Times New Roman" w:eastAsia="Times New Roman" w:hAnsi="Times New Roman" w:cs="Times New Roman"/>
          <w:sz w:val="28"/>
          <w:szCs w:val="28"/>
          <w:lang w:eastAsia="ru-RU"/>
        </w:rPr>
        <w:t>выявления несоблюдения установленных условий признания действительности квалифицированной подписи</w:t>
      </w:r>
      <w:proofErr w:type="gramEnd"/>
      <w:r w:rsidRPr="00085C3A">
        <w:rPr>
          <w:rFonts w:ascii="Times New Roman" w:eastAsia="Times New Roman" w:hAnsi="Times New Roman" w:cs="Times New Roman"/>
          <w:sz w:val="28"/>
          <w:szCs w:val="28"/>
          <w:lang w:eastAsia="ru-RU"/>
        </w:rPr>
        <w:t>).</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t>3.2. Возврат заявления о предварительном согласовании предоставления земельного участка и приложенных к нему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3.2.1. Основанием для начала административной процедуры является прием и регистрация заявления о предварительном согласовании.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3.2.2. </w:t>
      </w:r>
      <w:proofErr w:type="gramStart"/>
      <w:r w:rsidRPr="00085C3A">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085C3A">
        <w:rPr>
          <w:rFonts w:ascii="Times New Roman" w:eastAsia="Times New Roman" w:hAnsi="Times New Roman" w:cs="Times New Roman"/>
          <w:sz w:val="28"/>
          <w:szCs w:val="28"/>
          <w:lang w:eastAsia="ru-RU"/>
        </w:rPr>
        <w:t xml:space="preserve"> должностному лицу.</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 случае отсутствия оснований для возврата заявления и предварительном согласовании, указанных в пункте 2.8 настоящего </w:t>
      </w:r>
      <w:r w:rsidRPr="00085C3A">
        <w:rPr>
          <w:rFonts w:ascii="Times New Roman" w:eastAsia="Times New Roman" w:hAnsi="Times New Roman" w:cs="Times New Roman"/>
          <w:sz w:val="28"/>
          <w:szCs w:val="28"/>
          <w:lang w:eastAsia="ru-RU"/>
        </w:rPr>
        <w:lastRenderedPageBreak/>
        <w:t>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3.2.5. Максимальный срок исполнения административной процедуры – 10 дней  со дня поступления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3.2.6. Результатом исполнения административной процедуры является возврат заявителю заявления о предварительном согласовании предоставления земельного участка с указанием причин возврата.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t xml:space="preserve">3.3. Приостановление срока рассмотрения заявления о предварительном согласовании.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sz w:val="28"/>
          <w:szCs w:val="28"/>
          <w:lang w:eastAsia="ru-RU"/>
        </w:rPr>
        <w:t>3.3.2. В случае</w:t>
      </w:r>
      <w:proofErr w:type="gramStart"/>
      <w:r w:rsidRPr="00085C3A">
        <w:rPr>
          <w:rFonts w:ascii="Times New Roman" w:eastAsia="Times New Roman" w:hAnsi="Times New Roman" w:cs="Times New Roman"/>
          <w:sz w:val="28"/>
          <w:szCs w:val="28"/>
          <w:lang w:eastAsia="ru-RU"/>
        </w:rPr>
        <w:t>,</w:t>
      </w:r>
      <w:proofErr w:type="gramEnd"/>
      <w:r w:rsidRPr="00085C3A">
        <w:rPr>
          <w:rFonts w:ascii="Times New Roman" w:eastAsia="Times New Roman" w:hAnsi="Times New Roman" w:cs="Times New Roman"/>
          <w:sz w:val="28"/>
          <w:szCs w:val="28"/>
          <w:lang w:eastAsia="ru-RU"/>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D60AF4">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или до принятия решения об отказе в утверждении указанной схемы.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3.3.4. Максимальный срок исполнения административной процедуры -  1</w:t>
      </w:r>
      <w:r w:rsidR="00F67802">
        <w:rPr>
          <w:rFonts w:ascii="Times New Roman" w:eastAsia="Times New Roman" w:hAnsi="Times New Roman" w:cs="Times New Roman"/>
          <w:sz w:val="28"/>
          <w:szCs w:val="28"/>
          <w:lang w:eastAsia="ru-RU"/>
        </w:rPr>
        <w:t xml:space="preserve">    </w:t>
      </w:r>
      <w:r w:rsidRPr="009D0B63">
        <w:rPr>
          <w:rFonts w:ascii="Times New Roman" w:eastAsia="Times New Roman" w:hAnsi="Times New Roman" w:cs="Times New Roman"/>
          <w:sz w:val="28"/>
          <w:szCs w:val="28"/>
          <w:lang w:eastAsia="ru-RU"/>
        </w:rPr>
        <w:t>*</w:t>
      </w:r>
      <w:r w:rsidRPr="00085C3A">
        <w:rPr>
          <w:rFonts w:ascii="Times New Roman" w:eastAsia="Times New Roman" w:hAnsi="Times New Roman" w:cs="Times New Roman"/>
          <w:sz w:val="28"/>
          <w:szCs w:val="28"/>
          <w:lang w:eastAsia="ru-RU"/>
        </w:rPr>
        <w:t xml:space="preserve"> день со дня окончания приема документов и регистрации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lastRenderedPageBreak/>
        <w:t>3.4. Формирование и направление межведомственных запросов документов (информации), необходимых для предоставления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3.4.4. Максимальный срок исполнения административной процедуры -  </w:t>
      </w:r>
      <w:r w:rsidRPr="009D0B63">
        <w:rPr>
          <w:rFonts w:ascii="Times New Roman" w:eastAsia="Times New Roman" w:hAnsi="Times New Roman" w:cs="Times New Roman"/>
          <w:sz w:val="28"/>
          <w:szCs w:val="28"/>
          <w:lang w:eastAsia="ru-RU"/>
        </w:rPr>
        <w:t>3*</w:t>
      </w:r>
      <w:r w:rsidRPr="00085C3A">
        <w:rPr>
          <w:rFonts w:ascii="Times New Roman" w:eastAsia="Times New Roman" w:hAnsi="Times New Roman" w:cs="Times New Roman"/>
          <w:sz w:val="28"/>
          <w:szCs w:val="28"/>
          <w:lang w:eastAsia="ru-RU"/>
        </w:rPr>
        <w:t xml:space="preserve"> дня со дня окончания приема документов и регистрации заявления.</w:t>
      </w:r>
    </w:p>
    <w:p w:rsidR="00D01CB8" w:rsidRPr="00085C3A" w:rsidRDefault="00D01CB8" w:rsidP="0006279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t xml:space="preserve">3.5. Рассмотрение заявления о предварительном согласовании, принятие решения по итогам рассмотрения.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76" w:history="1">
        <w:r w:rsidRPr="00085C3A">
          <w:rPr>
            <w:rFonts w:ascii="Times New Roman" w:eastAsia="Times New Roman" w:hAnsi="Times New Roman" w:cs="Times New Roman"/>
            <w:sz w:val="28"/>
            <w:szCs w:val="28"/>
            <w:lang w:eastAsia="ru-RU"/>
          </w:rPr>
          <w:t>пунктом 2.</w:t>
        </w:r>
      </w:hyperlink>
      <w:r w:rsidRPr="00085C3A">
        <w:rPr>
          <w:rFonts w:ascii="Times New Roman" w:eastAsia="Times New Roman" w:hAnsi="Times New Roman" w:cs="Times New Roman"/>
          <w:sz w:val="28"/>
          <w:szCs w:val="28"/>
          <w:lang w:eastAsia="ru-RU"/>
        </w:rPr>
        <w:t>10.2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D01CB8" w:rsidRPr="00085C3A" w:rsidRDefault="00D01CB8" w:rsidP="00085C3A">
      <w:pPr>
        <w:autoSpaceDE w:val="0"/>
        <w:autoSpaceDN w:val="0"/>
        <w:adjustRightInd w:val="0"/>
        <w:spacing w:after="0" w:line="23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77" w:history="1">
        <w:r w:rsidRPr="00085C3A">
          <w:rPr>
            <w:rFonts w:ascii="Times New Roman" w:eastAsia="Times New Roman" w:hAnsi="Times New Roman" w:cs="Times New Roman"/>
            <w:sz w:val="28"/>
            <w:szCs w:val="28"/>
            <w:lang w:eastAsia="ru-RU"/>
          </w:rPr>
          <w:t>пунктом 2.</w:t>
        </w:r>
      </w:hyperlink>
      <w:r w:rsidRPr="00085C3A">
        <w:rPr>
          <w:rFonts w:ascii="Times New Roman" w:eastAsia="Times New Roman" w:hAnsi="Times New Roman" w:cs="Times New Roman"/>
          <w:sz w:val="28"/>
          <w:szCs w:val="28"/>
          <w:lang w:eastAsia="ru-RU"/>
        </w:rPr>
        <w:t>10.2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3.5.4. При принятии решения о предварительном согласовании предоставления земельного участка в безвозмездное </w:t>
      </w:r>
      <w:proofErr w:type="gramStart"/>
      <w:r w:rsidRPr="00085C3A">
        <w:rPr>
          <w:rFonts w:ascii="Times New Roman" w:eastAsia="Times New Roman" w:hAnsi="Times New Roman" w:cs="Times New Roman"/>
          <w:sz w:val="28"/>
          <w:szCs w:val="28"/>
          <w:lang w:eastAsia="ru-RU"/>
        </w:rPr>
        <w:t>пользование</w:t>
      </w:r>
      <w:proofErr w:type="gramEnd"/>
      <w:r w:rsidRPr="00085C3A">
        <w:rPr>
          <w:rFonts w:ascii="Times New Roman" w:eastAsia="Times New Roman" w:hAnsi="Times New Roman" w:cs="Times New Roman"/>
          <w:sz w:val="28"/>
          <w:szCs w:val="28"/>
          <w:lang w:eastAsia="ru-RU"/>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3.5.5. В случае</w:t>
      </w:r>
      <w:proofErr w:type="gramStart"/>
      <w:r w:rsidRPr="00085C3A">
        <w:rPr>
          <w:rFonts w:ascii="Times New Roman" w:eastAsia="Times New Roman" w:hAnsi="Times New Roman" w:cs="Times New Roman"/>
          <w:sz w:val="28"/>
          <w:szCs w:val="28"/>
          <w:lang w:eastAsia="ru-RU"/>
        </w:rPr>
        <w:t>,</w:t>
      </w:r>
      <w:proofErr w:type="gramEnd"/>
      <w:r w:rsidRPr="00085C3A">
        <w:rPr>
          <w:rFonts w:ascii="Times New Roman" w:eastAsia="Times New Roman" w:hAnsi="Times New Roman" w:cs="Times New Roman"/>
          <w:sz w:val="28"/>
          <w:szCs w:val="28"/>
          <w:lang w:eastAsia="ru-RU"/>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безвозмездное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безвозмездное пользование, направленному заявителю, является схема расположения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3.5.7. Лицо, в отношении которого было принято решение о предварительном согласовании предоставления земельного участка в безвозмездное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3.5.8. Решение об отказе в предварительном согласовании предоставления земельного участка в безвозмездное пользование должно быть обоснованным и содержать все основания отказа. В случае</w:t>
      </w:r>
      <w:proofErr w:type="gramStart"/>
      <w:r w:rsidRPr="00085C3A">
        <w:rPr>
          <w:rFonts w:ascii="Times New Roman" w:eastAsia="Times New Roman" w:hAnsi="Times New Roman" w:cs="Times New Roman"/>
          <w:sz w:val="28"/>
          <w:szCs w:val="28"/>
          <w:lang w:eastAsia="ru-RU"/>
        </w:rPr>
        <w:t>,</w:t>
      </w:r>
      <w:proofErr w:type="gramEnd"/>
      <w:r w:rsidRPr="00085C3A">
        <w:rPr>
          <w:rFonts w:ascii="Times New Roman" w:eastAsia="Times New Roman" w:hAnsi="Times New Roman" w:cs="Times New Roman"/>
          <w:sz w:val="28"/>
          <w:szCs w:val="28"/>
          <w:lang w:eastAsia="ru-RU"/>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безвозмездное пользование должно содержать указание на отказ в утверждении схемы расположения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01CB8" w:rsidRPr="00085C3A" w:rsidRDefault="00D01CB8" w:rsidP="00085C3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3.5.10.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085C3A">
        <w:rPr>
          <w:rFonts w:ascii="Times New Roman" w:eastAsia="Times New Roman" w:hAnsi="Times New Roman" w:cs="Times New Roman"/>
          <w:kern w:val="2"/>
          <w:sz w:val="28"/>
          <w:szCs w:val="28"/>
          <w:lang w:eastAsia="ar-SA"/>
        </w:rPr>
        <w:t>.</w:t>
      </w:r>
    </w:p>
    <w:p w:rsidR="00D01CB8" w:rsidRPr="00085C3A" w:rsidRDefault="00D01CB8" w:rsidP="00085C3A">
      <w:pPr>
        <w:tabs>
          <w:tab w:val="left" w:pos="-100"/>
        </w:tabs>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3.5.12. </w:t>
      </w:r>
      <w:proofErr w:type="gramStart"/>
      <w:r w:rsidRPr="00085C3A">
        <w:rPr>
          <w:rFonts w:ascii="Times New Roman" w:eastAsia="Times New Roman" w:hAnsi="Times New Roman" w:cs="Times New Roman"/>
          <w:sz w:val="28"/>
          <w:szCs w:val="28"/>
          <w:lang w:eastAsia="ru-RU"/>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посредством почтового отправления (по адресу, указанному в заявлении);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в виде электронного документа, который направляется уполномоченным органом заявителю посредством электронной почты.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3.5.13. Максимальный срок исполнения адм</w:t>
      </w:r>
      <w:r w:rsidR="00AC12D4">
        <w:rPr>
          <w:rFonts w:ascii="Times New Roman" w:eastAsia="Times New Roman" w:hAnsi="Times New Roman" w:cs="Times New Roman"/>
          <w:sz w:val="28"/>
          <w:szCs w:val="28"/>
          <w:lang w:eastAsia="ru-RU"/>
        </w:rPr>
        <w:t>инистративной     процедуры - 14</w:t>
      </w:r>
      <w:r w:rsidRPr="00085C3A">
        <w:rPr>
          <w:rFonts w:ascii="Times New Roman" w:eastAsia="Times New Roman" w:hAnsi="Times New Roman" w:cs="Times New Roman"/>
          <w:sz w:val="28"/>
          <w:szCs w:val="28"/>
          <w:lang w:eastAsia="ru-RU"/>
        </w:rPr>
        <w:t>*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3.5.14. Результатом исполнения административной процедуры является:</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решение уполномоченного органа о предварительном согласовании предоставления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решение уполномоченного органа об отказе в предварительном согласовании предоставления земельного участка 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lang w:eastAsia="ru-RU"/>
        </w:rPr>
        <w:t xml:space="preserve">3.6. </w:t>
      </w:r>
      <w:r w:rsidRPr="00085C3A">
        <w:rPr>
          <w:rFonts w:ascii="Times New Roman" w:eastAsia="Times New Roman" w:hAnsi="Times New Roman" w:cs="Times New Roman"/>
          <w:sz w:val="28"/>
          <w:szCs w:val="28"/>
          <w:u w:val="single"/>
          <w:lang w:eastAsia="ru-RU"/>
        </w:rPr>
        <w:t>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 или отказ в приеме к рассмотрению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3.6.1. Основанием для начала административной процедуры является поступление в уполномоченный орган заявления о предоставлении земельного участка в безвозмездное пользование (далее – заявление)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3.6.2.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3.6.3. Должностное лицо уполномоченного органа, ответственное за предоставление муниципальной услуги, специалист МФЦ, осуществляющий </w:t>
      </w:r>
      <w:r w:rsidRPr="00085C3A">
        <w:rPr>
          <w:rFonts w:ascii="Times New Roman" w:eastAsia="Times New Roman" w:hAnsi="Times New Roman" w:cs="Times New Roman"/>
          <w:sz w:val="28"/>
          <w:szCs w:val="28"/>
          <w:lang w:eastAsia="ru-RU"/>
        </w:rPr>
        <w:lastRenderedPageBreak/>
        <w:t>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3.6.4.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3.6.5. </w:t>
      </w:r>
      <w:proofErr w:type="gramStart"/>
      <w:r w:rsidRPr="00085C3A">
        <w:rPr>
          <w:rFonts w:ascii="Times New Roman" w:eastAsia="Times New Roman" w:hAnsi="Times New Roman" w:cs="Times New Roman"/>
          <w:sz w:val="28"/>
          <w:szCs w:val="28"/>
          <w:lang w:eastAsia="ru-RU"/>
        </w:rPr>
        <w:t>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на предмет соблюденияустановленных условий признания действительности в заявлении квалифицированной подписи.</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всоответствии</w:t>
      </w:r>
      <w:proofErr w:type="gramEnd"/>
      <w:r w:rsidRPr="00085C3A">
        <w:rPr>
          <w:rFonts w:ascii="Times New Roman" w:eastAsia="Times New Roman" w:hAnsi="Times New Roman" w:cs="Times New Roman"/>
          <w:sz w:val="28"/>
          <w:szCs w:val="28"/>
          <w:lang w:eastAsia="ru-RU"/>
        </w:rPr>
        <w:t xml:space="preserve"> с которыми должно быть представлено заявление.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В случае</w:t>
      </w:r>
      <w:proofErr w:type="gramStart"/>
      <w:r w:rsidRPr="00085C3A">
        <w:rPr>
          <w:rFonts w:ascii="Times New Roman" w:eastAsia="Times New Roman" w:hAnsi="Times New Roman" w:cs="Times New Roman"/>
          <w:sz w:val="28"/>
          <w:szCs w:val="28"/>
          <w:lang w:eastAsia="ru-RU"/>
        </w:rPr>
        <w:t>,</w:t>
      </w:r>
      <w:proofErr w:type="gramEnd"/>
      <w:r w:rsidRPr="00085C3A">
        <w:rPr>
          <w:rFonts w:ascii="Times New Roman" w:eastAsia="Times New Roman" w:hAnsi="Times New Roman" w:cs="Times New Roman"/>
          <w:sz w:val="28"/>
          <w:szCs w:val="28"/>
          <w:lang w:eastAsia="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8" w:history="1">
        <w:r w:rsidRPr="00085C3A">
          <w:rPr>
            <w:rFonts w:ascii="Times New Roman" w:eastAsia="Times New Roman" w:hAnsi="Times New Roman" w:cs="Times New Roman"/>
            <w:sz w:val="28"/>
            <w:szCs w:val="28"/>
            <w:lang w:eastAsia="ru-RU"/>
          </w:rPr>
          <w:t>статьи 11</w:t>
        </w:r>
      </w:hyperlink>
      <w:r w:rsidRPr="00085C3A">
        <w:rPr>
          <w:rFonts w:ascii="Times New Roman" w:eastAsia="Times New Roman" w:hAnsi="Times New Roman" w:cs="Times New Roman"/>
          <w:sz w:val="28"/>
          <w:szCs w:val="28"/>
          <w:lang w:eastAsia="ru-RU"/>
        </w:rPr>
        <w:t xml:space="preserve"> Федерального закона "Об электронной подписи", которые послужили основанием для принятия указанного решения.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3.6.6. Максимальный срок исполнения административной процедуры:</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при личном приеме граждан  - не  более 20* минут;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при поступлении заявления и документов по почте, или через МФЦ - не более 3* дней со дня поступления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i/>
          <w:iCs/>
          <w:sz w:val="28"/>
          <w:szCs w:val="28"/>
          <w:lang w:eastAsia="ru-RU"/>
        </w:rPr>
        <w:lastRenderedPageBreak/>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при поступлении заявления в электронной форме:</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регистрация заявления осуществляется не позднее 1 рабочего дня со дня поступления заявления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iCs/>
          <w:sz w:val="28"/>
          <w:szCs w:val="28"/>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xml:space="preserve">уведомление </w:t>
      </w:r>
      <w:r w:rsidRPr="00085C3A">
        <w:rPr>
          <w:rFonts w:ascii="Times New Roman" w:eastAsia="Times New Roman" w:hAnsi="Times New Roman" w:cs="Times New Roman"/>
          <w:sz w:val="28"/>
          <w:szCs w:val="28"/>
          <w:lang w:eastAsia="ru-RU"/>
        </w:rPr>
        <w:t xml:space="preserve">об отказе в приеме к рассмотрению заявления, в случае выявления в ходе </w:t>
      </w:r>
      <w:proofErr w:type="gramStart"/>
      <w:r w:rsidRPr="00085C3A">
        <w:rPr>
          <w:rFonts w:ascii="Times New Roman" w:eastAsia="Times New Roman" w:hAnsi="Times New Roman" w:cs="Times New Roman"/>
          <w:sz w:val="28"/>
          <w:szCs w:val="28"/>
          <w:lang w:eastAsia="ru-RU"/>
        </w:rPr>
        <w:t>проверки квалифицированной подписи заявителя несоблюдения установленных условий признания ее</w:t>
      </w:r>
      <w:proofErr w:type="gramEnd"/>
      <w:r w:rsidRPr="00085C3A">
        <w:rPr>
          <w:rFonts w:ascii="Times New Roman" w:eastAsia="Times New Roman" w:hAnsi="Times New Roman" w:cs="Times New Roman"/>
          <w:sz w:val="28"/>
          <w:szCs w:val="28"/>
          <w:lang w:eastAsia="ru-RU"/>
        </w:rPr>
        <w:t xml:space="preserve"> действительности, </w:t>
      </w:r>
      <w:r w:rsidRPr="00085C3A">
        <w:rPr>
          <w:rFonts w:ascii="Times New Roman" w:eastAsia="Times New Roman" w:hAnsi="Times New Roman" w:cs="Times New Roman"/>
          <w:iCs/>
          <w:sz w:val="28"/>
          <w:szCs w:val="28"/>
          <w:lang w:eastAsia="ru-RU"/>
        </w:rPr>
        <w:t xml:space="preserve">направляется в течение 3 дней со дня </w:t>
      </w:r>
      <w:r w:rsidRPr="00085C3A">
        <w:rPr>
          <w:rFonts w:ascii="Times New Roman" w:eastAsia="Times New Roman" w:hAnsi="Times New Roman" w:cs="Times New Roman"/>
          <w:sz w:val="28"/>
          <w:szCs w:val="28"/>
          <w:lang w:eastAsia="ru-RU"/>
        </w:rPr>
        <w:t xml:space="preserve">завершения проведения такой проверки.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3.6.7. Результатом исполнения административной процедуры является: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085C3A">
        <w:rPr>
          <w:rFonts w:ascii="Times New Roman" w:eastAsia="Times New Roman" w:hAnsi="Times New Roman" w:cs="Times New Roman"/>
          <w:iCs/>
          <w:sz w:val="28"/>
          <w:szCs w:val="28"/>
          <w:lang w:eastAsia="ru-RU"/>
        </w:rPr>
        <w:t xml:space="preserve">уведомления </w:t>
      </w:r>
      <w:r w:rsidRPr="00085C3A">
        <w:rPr>
          <w:rFonts w:ascii="Times New Roman" w:eastAsia="Times New Roman" w:hAnsi="Times New Roman" w:cs="Times New Roman"/>
          <w:sz w:val="28"/>
          <w:szCs w:val="28"/>
          <w:lang w:eastAsia="ru-RU"/>
        </w:rPr>
        <w:t xml:space="preserve">об отказе в приеме к рассмотрению заявления (в случае </w:t>
      </w:r>
      <w:proofErr w:type="gramStart"/>
      <w:r w:rsidRPr="00085C3A">
        <w:rPr>
          <w:rFonts w:ascii="Times New Roman" w:eastAsia="Times New Roman" w:hAnsi="Times New Roman" w:cs="Times New Roman"/>
          <w:sz w:val="28"/>
          <w:szCs w:val="28"/>
          <w:lang w:eastAsia="ru-RU"/>
        </w:rPr>
        <w:t>выявления несоблюдения установленных условий признания действительности квалифицированной подписи</w:t>
      </w:r>
      <w:proofErr w:type="gramEnd"/>
      <w:r w:rsidRPr="00085C3A">
        <w:rPr>
          <w:rFonts w:ascii="Times New Roman" w:eastAsia="Times New Roman" w:hAnsi="Times New Roman" w:cs="Times New Roman"/>
          <w:sz w:val="28"/>
          <w:szCs w:val="28"/>
          <w:lang w:eastAsia="ru-RU"/>
        </w:rPr>
        <w:t>).</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t>3.7. Возврат заявления о предоставлении земельного участка 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3.7.1. Основанием для начала административной процедуры является прием и регистрация заявления о предоставлении земельного участка 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3.7.2. </w:t>
      </w:r>
      <w:proofErr w:type="gramStart"/>
      <w:r w:rsidRPr="00085C3A">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085C3A">
        <w:rPr>
          <w:rFonts w:ascii="Times New Roman" w:eastAsia="Times New Roman" w:hAnsi="Times New Roman" w:cs="Times New Roman"/>
          <w:sz w:val="28"/>
          <w:szCs w:val="28"/>
          <w:lang w:eastAsia="ru-RU"/>
        </w:rPr>
        <w:t xml:space="preserve"> должностному лицу.</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w:t>
      </w:r>
      <w:r w:rsidRPr="00085C3A">
        <w:rPr>
          <w:rFonts w:ascii="Times New Roman" w:eastAsia="Times New Roman" w:hAnsi="Times New Roman" w:cs="Times New Roman"/>
          <w:sz w:val="28"/>
          <w:szCs w:val="28"/>
          <w:lang w:eastAsia="ru-RU"/>
        </w:rPr>
        <w:lastRenderedPageBreak/>
        <w:t xml:space="preserve">(вручение заявителю, его представителю) данного письма и полученного от заявителя комплекта документов.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3.7.5. Максимальный срок исполнения административной процедуры – 10 дней  со дня поступления заявления о предоставлении земельного участка в безвозмездное пользование.</w:t>
      </w:r>
    </w:p>
    <w:p w:rsidR="00D01CB8" w:rsidRPr="00085C3A" w:rsidRDefault="00D01CB8" w:rsidP="0006279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3.7.6. Результатом исполнения административной процедуры является возврат заявителю заявления о предоставлении земельного участка в безвозмездное пользование с указанием причин возврата.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3.8. </w:t>
      </w:r>
      <w:r w:rsidRPr="00085C3A">
        <w:rPr>
          <w:rFonts w:ascii="Times New Roman" w:eastAsia="Times New Roman" w:hAnsi="Times New Roman" w:cs="Times New Roman"/>
          <w:sz w:val="28"/>
          <w:szCs w:val="28"/>
          <w:u w:val="single"/>
          <w:lang w:eastAsia="ru-RU"/>
        </w:rPr>
        <w:t>Формирование и направление межведомственных запросов документов (информации), необходимых для предоставления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3.8.4. Максимальный срок исполнения административной процедуры -  3* дня со дня окончания приема документов и регистрации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t xml:space="preserve">3.9. Рассмотрение заявления о предоставлении земельного участка </w:t>
      </w:r>
      <w:r w:rsidRPr="00085C3A">
        <w:rPr>
          <w:rFonts w:ascii="Times New Roman" w:eastAsia="Times New Roman" w:hAnsi="Times New Roman" w:cs="Times New Roman"/>
          <w:sz w:val="28"/>
          <w:szCs w:val="28"/>
          <w:lang w:eastAsia="ru-RU"/>
        </w:rPr>
        <w:t xml:space="preserve">в </w:t>
      </w:r>
      <w:r w:rsidRPr="00085C3A">
        <w:rPr>
          <w:rFonts w:ascii="Times New Roman" w:eastAsia="Times New Roman" w:hAnsi="Times New Roman" w:cs="Times New Roman"/>
          <w:sz w:val="28"/>
          <w:szCs w:val="28"/>
          <w:u w:val="single"/>
          <w:lang w:eastAsia="ru-RU"/>
        </w:rPr>
        <w:t>безвозмездное пользование и принятие решения об отказе в предоставлении земельного участка в безвозмездное пользование или направление заявителю проекта договора безвозмездного пользования земельным участком.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79" w:history="1">
        <w:r w:rsidRPr="00085C3A">
          <w:rPr>
            <w:rFonts w:ascii="Times New Roman" w:eastAsia="Times New Roman" w:hAnsi="Times New Roman" w:cs="Times New Roman"/>
            <w:sz w:val="28"/>
            <w:szCs w:val="28"/>
            <w:lang w:eastAsia="ru-RU"/>
          </w:rPr>
          <w:t>пунктом 2.</w:t>
        </w:r>
      </w:hyperlink>
      <w:r w:rsidRPr="00085C3A">
        <w:rPr>
          <w:rFonts w:ascii="Times New Roman" w:eastAsia="Times New Roman" w:hAnsi="Times New Roman" w:cs="Times New Roman"/>
          <w:sz w:val="28"/>
          <w:szCs w:val="28"/>
          <w:lang w:eastAsia="ru-RU"/>
        </w:rPr>
        <w:t>11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3.9.3. По результатам рассмотрения заявления о предоставлении земельного участка в безвозмездное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безвозмездного пользования земельным участком или проект решения об отказе в предоставлении земельного участка в безвозмездное пользование.</w:t>
      </w:r>
    </w:p>
    <w:p w:rsidR="00D01CB8" w:rsidRPr="00085C3A" w:rsidRDefault="00D01CB8" w:rsidP="00085C3A">
      <w:pPr>
        <w:autoSpaceDE w:val="0"/>
        <w:autoSpaceDN w:val="0"/>
        <w:adjustRightInd w:val="0"/>
        <w:spacing w:after="0" w:line="23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Проект решения об отказе в предоставлении земельного участка в безвозмездное пользование готовится должностным лицом уполномоченного органа при наличии оснований для отказа в предоставлении земельного участка в безвозмездное пользование, предусмотренных </w:t>
      </w:r>
      <w:hyperlink r:id="rId80" w:history="1">
        <w:r w:rsidRPr="00085C3A">
          <w:rPr>
            <w:rFonts w:ascii="Times New Roman" w:eastAsia="Times New Roman" w:hAnsi="Times New Roman" w:cs="Times New Roman"/>
            <w:sz w:val="28"/>
            <w:szCs w:val="28"/>
            <w:lang w:eastAsia="ru-RU"/>
          </w:rPr>
          <w:t>пунктом 2.</w:t>
        </w:r>
      </w:hyperlink>
      <w:r w:rsidRPr="00085C3A">
        <w:rPr>
          <w:rFonts w:ascii="Times New Roman" w:eastAsia="Times New Roman" w:hAnsi="Times New Roman" w:cs="Times New Roman"/>
          <w:sz w:val="28"/>
          <w:szCs w:val="28"/>
          <w:lang w:eastAsia="ru-RU"/>
        </w:rPr>
        <w:t>11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3.9.4. Проект договора безвозмездного пользования земельным участком в трех экземплярах или проект решения об отказе в предоставлении земельного участка в безвозмездное пользование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01CB8" w:rsidRPr="00085C3A" w:rsidRDefault="00D01CB8" w:rsidP="00085C3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безвозмездного пользования земельным участком в трех экземплярах или решение об отказе в предоставлении земельного участка в безвозмездное пользование</w:t>
      </w:r>
      <w:r w:rsidRPr="00085C3A">
        <w:rPr>
          <w:rFonts w:ascii="Times New Roman" w:eastAsia="Times New Roman" w:hAnsi="Times New Roman" w:cs="Times New Roman"/>
          <w:kern w:val="2"/>
          <w:sz w:val="28"/>
          <w:szCs w:val="28"/>
          <w:lang w:eastAsia="ar-SA"/>
        </w:rPr>
        <w:t>.</w:t>
      </w:r>
    </w:p>
    <w:p w:rsidR="00D01CB8" w:rsidRPr="00085C3A" w:rsidRDefault="00D01CB8" w:rsidP="00085C3A">
      <w:pPr>
        <w:tabs>
          <w:tab w:val="left" w:pos="-100"/>
        </w:tabs>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3.9.7. Подписанные проекты договора безвозмездного пользования земельным участком в трех экземплярах либо решение об отказе в предоставлении земельного участка в безвозмездное пользование,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01CB8" w:rsidRPr="00085C3A" w:rsidRDefault="005C7467"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3.9.8</w:t>
      </w:r>
      <w:r w:rsidR="00D01CB8" w:rsidRPr="00085C3A">
        <w:rPr>
          <w:rFonts w:ascii="Times New Roman" w:eastAsia="Times New Roman" w:hAnsi="Times New Roman" w:cs="Times New Roman"/>
          <w:sz w:val="28"/>
          <w:szCs w:val="28"/>
          <w:lang w:eastAsia="ru-RU"/>
        </w:rPr>
        <w:t>. Результатом исполнения административной процедуры является:</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направление (вручение) заявителю проекта договора безвозмездного пользования земельным участком в трех экземплярах;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направление (вручение) решения уполномоченного органа об отказе в предоставлении земельного участка в безвозмездное пользование.</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t>3.10.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3.10.1.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D01CB8" w:rsidRPr="00085C3A" w:rsidRDefault="00D01CB8" w:rsidP="00085C3A">
      <w:pPr>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 xml:space="preserve">запись на прием в уполномоченный орган для подачи запроса </w:t>
      </w:r>
      <w:r w:rsidRPr="00085C3A">
        <w:rPr>
          <w:rFonts w:ascii="Times New Roman" w:eastAsia="Times New Roman" w:hAnsi="Times New Roman" w:cs="Times New Roman"/>
          <w:bCs/>
          <w:sz w:val="28"/>
          <w:szCs w:val="28"/>
          <w:lang w:eastAsia="ru-RU"/>
        </w:rPr>
        <w:br/>
        <w:t>о предоставлении муниципальной услуги (далее – запрос);</w:t>
      </w:r>
    </w:p>
    <w:p w:rsidR="00D01CB8" w:rsidRPr="00085C3A" w:rsidRDefault="00D01CB8" w:rsidP="00085C3A">
      <w:pPr>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формирование запроса;</w:t>
      </w:r>
    </w:p>
    <w:p w:rsidR="00D01CB8" w:rsidRPr="00085C3A" w:rsidRDefault="00D01CB8" w:rsidP="00085C3A">
      <w:pPr>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D01CB8" w:rsidRPr="00085C3A" w:rsidRDefault="00D01CB8" w:rsidP="00085C3A">
      <w:pPr>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получение результата предоставления муниципальной услуги;</w:t>
      </w:r>
    </w:p>
    <w:p w:rsidR="00D01CB8" w:rsidRPr="00085C3A" w:rsidRDefault="005C7467" w:rsidP="005C746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01CB8" w:rsidRPr="00085C3A">
        <w:rPr>
          <w:rFonts w:ascii="Times New Roman" w:eastAsia="Times New Roman" w:hAnsi="Times New Roman" w:cs="Times New Roman"/>
          <w:bCs/>
          <w:sz w:val="28"/>
          <w:szCs w:val="28"/>
          <w:lang w:eastAsia="ru-RU"/>
        </w:rPr>
        <w:t xml:space="preserve">  получение сведений о ходе выполнения запроса;</w:t>
      </w:r>
    </w:p>
    <w:p w:rsidR="00D01CB8" w:rsidRPr="00085C3A" w:rsidRDefault="005C7467" w:rsidP="005C746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01CB8" w:rsidRPr="00085C3A">
        <w:rPr>
          <w:rFonts w:ascii="Times New Roman" w:eastAsia="Times New Roman" w:hAnsi="Times New Roman" w:cs="Times New Roman"/>
          <w:bCs/>
          <w:sz w:val="28"/>
          <w:szCs w:val="28"/>
          <w:lang w:eastAsia="ru-RU"/>
        </w:rPr>
        <w:t xml:space="preserve">  осуществление оценки качества предоставления муниципальной услуги;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01CB8" w:rsidRPr="00085C3A" w:rsidRDefault="005C7467"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1CB8" w:rsidRPr="00085C3A">
        <w:rPr>
          <w:rFonts w:ascii="Times New Roman" w:eastAsia="Times New Roman" w:hAnsi="Times New Roman" w:cs="Times New Roman"/>
          <w:sz w:val="28"/>
          <w:szCs w:val="28"/>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01CB8" w:rsidRPr="00085C3A" w:rsidRDefault="005C7467" w:rsidP="005C74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1CB8" w:rsidRPr="00085C3A">
        <w:rPr>
          <w:rFonts w:ascii="Times New Roman" w:eastAsia="Times New Roman" w:hAnsi="Times New Roman" w:cs="Times New Roman"/>
          <w:sz w:val="28"/>
          <w:szCs w:val="28"/>
          <w:lang w:eastAsia="ru-RU"/>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3.10.2.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3.10.3.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3.10.4.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3.10.5.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w:t>
      </w:r>
      <w:r w:rsidRPr="00085C3A">
        <w:rPr>
          <w:rFonts w:ascii="Times New Roman" w:eastAsia="Times New Roman" w:hAnsi="Times New Roman" w:cs="Times New Roman"/>
          <w:sz w:val="28"/>
          <w:szCs w:val="28"/>
          <w:lang w:eastAsia="ru-RU"/>
        </w:rPr>
        <w:lastRenderedPageBreak/>
        <w:t>портала государственных и муниципальных услуг в едином личном кабинете или в электронной форме запроса.</w:t>
      </w:r>
    </w:p>
    <w:p w:rsidR="00D01CB8" w:rsidRPr="00085C3A" w:rsidRDefault="00D01CB8" w:rsidP="00085C3A">
      <w:pPr>
        <w:widowControl w:val="0"/>
        <w:autoSpaceDE w:val="0"/>
        <w:spacing w:after="0" w:line="240" w:lineRule="auto"/>
        <w:ind w:firstLine="567"/>
        <w:jc w:val="both"/>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sz w:val="28"/>
          <w:szCs w:val="28"/>
          <w:lang w:eastAsia="ru-RU"/>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01CB8" w:rsidRPr="00085C3A" w:rsidRDefault="00D01CB8" w:rsidP="00085C3A">
      <w:pPr>
        <w:widowControl w:val="0"/>
        <w:autoSpaceDE w:val="0"/>
        <w:spacing w:after="0" w:line="240" w:lineRule="auto"/>
        <w:ind w:firstLine="567"/>
        <w:jc w:val="both"/>
        <w:rPr>
          <w:rFonts w:ascii="Times New Roman" w:eastAsia="Times New Roman" w:hAnsi="Times New Roman" w:cs="Times New Roman"/>
          <w:b/>
          <w:sz w:val="28"/>
          <w:szCs w:val="28"/>
          <w:lang w:eastAsia="ru-RU"/>
        </w:rPr>
      </w:pPr>
    </w:p>
    <w:p w:rsidR="00D01CB8" w:rsidRPr="00085C3A" w:rsidRDefault="00D01CB8" w:rsidP="00085C3A">
      <w:pPr>
        <w:widowControl w:val="0"/>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b/>
          <w:sz w:val="28"/>
          <w:szCs w:val="28"/>
          <w:lang w:eastAsia="ru-RU"/>
        </w:rPr>
        <w:t xml:space="preserve">4. Формы </w:t>
      </w:r>
      <w:proofErr w:type="gramStart"/>
      <w:r w:rsidRPr="00085C3A">
        <w:rPr>
          <w:rFonts w:ascii="Times New Roman" w:eastAsia="Times New Roman" w:hAnsi="Times New Roman" w:cs="Times New Roman"/>
          <w:b/>
          <w:sz w:val="28"/>
          <w:szCs w:val="28"/>
          <w:lang w:eastAsia="ru-RU"/>
        </w:rPr>
        <w:t>контроля за</w:t>
      </w:r>
      <w:proofErr w:type="gramEnd"/>
      <w:r w:rsidRPr="00085C3A">
        <w:rPr>
          <w:rFonts w:ascii="Times New Roman" w:eastAsia="Times New Roman" w:hAnsi="Times New Roman" w:cs="Times New Roman"/>
          <w:b/>
          <w:sz w:val="28"/>
          <w:szCs w:val="28"/>
          <w:lang w:eastAsia="ru-RU"/>
        </w:rPr>
        <w:t xml:space="preserve"> исполнением административного регламента</w:t>
      </w:r>
    </w:p>
    <w:p w:rsidR="00D01CB8" w:rsidRPr="00085C3A" w:rsidRDefault="00D01CB8" w:rsidP="00085C3A">
      <w:pPr>
        <w:widowControl w:val="0"/>
        <w:autoSpaceDE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4.1. </w:t>
      </w:r>
      <w:proofErr w:type="gramStart"/>
      <w:r w:rsidRPr="00085C3A">
        <w:rPr>
          <w:rFonts w:ascii="Times New Roman" w:eastAsia="Times New Roman" w:hAnsi="Times New Roman" w:cs="Times New Roman"/>
          <w:sz w:val="28"/>
          <w:szCs w:val="28"/>
          <w:lang w:eastAsia="ru-RU"/>
        </w:rPr>
        <w:t>Контроль за</w:t>
      </w:r>
      <w:proofErr w:type="gramEnd"/>
      <w:r w:rsidRPr="00085C3A">
        <w:rPr>
          <w:rFonts w:ascii="Times New Roman" w:eastAsia="Times New Roman" w:hAnsi="Times New Roman" w:cs="Times New Roman"/>
          <w:sz w:val="28"/>
          <w:szCs w:val="28"/>
          <w:lang w:eastAsia="ru-RU"/>
        </w:rPr>
        <w:t xml:space="preserve"> соблюдением уполномоченным органом, должностными лицами уполномоченного органа, участвующими в предоставлении муниципальной услуги, </w:t>
      </w:r>
      <w:r w:rsidRPr="00085C3A">
        <w:rPr>
          <w:rFonts w:ascii="Times New Roman" w:eastAsia="Times New Roman" w:hAnsi="Times New Roman" w:cs="Times New Roman"/>
          <w:color w:val="000000"/>
          <w:sz w:val="28"/>
          <w:szCs w:val="28"/>
          <w:lang w:eastAsia="ru-RU"/>
        </w:rPr>
        <w:t>положений настоящего административного регламента</w:t>
      </w:r>
      <w:r w:rsidRPr="00085C3A">
        <w:rPr>
          <w:rFonts w:ascii="Times New Roman" w:eastAsia="Times New Roman" w:hAnsi="Times New Roman" w:cs="Times New Roman"/>
          <w:sz w:val="28"/>
          <w:szCs w:val="28"/>
          <w:lang w:eastAsia="ru-RU"/>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4.2. Проверка полноты и качества предоставления муниципальной услуги осуществляется путем проведения: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4.2.1. Плановых проверок соблюдения и исполнения должностными лицами уполномоченного органа</w:t>
      </w:r>
      <w:r w:rsidRPr="00085C3A">
        <w:rPr>
          <w:rFonts w:ascii="Times New Roman" w:eastAsia="Times New Roman" w:hAnsi="Times New Roman" w:cs="Times New Roman"/>
          <w:i/>
          <w:sz w:val="28"/>
          <w:szCs w:val="28"/>
          <w:u w:val="single"/>
          <w:lang w:eastAsia="ru-RU"/>
        </w:rPr>
        <w:t>,</w:t>
      </w:r>
      <w:r w:rsidRPr="00085C3A">
        <w:rPr>
          <w:rFonts w:ascii="Times New Roman" w:eastAsia="Times New Roman" w:hAnsi="Times New Roman" w:cs="Times New Roman"/>
          <w:sz w:val="28"/>
          <w:szCs w:val="28"/>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4.2.2. Внеплановых проверок соблюдения и исполнения должностными лицами уполномоченного органа</w:t>
      </w:r>
      <w:r w:rsidRPr="00085C3A">
        <w:rPr>
          <w:rFonts w:ascii="Times New Roman" w:eastAsia="Times New Roman" w:hAnsi="Times New Roman" w:cs="Times New Roman"/>
          <w:i/>
          <w:sz w:val="28"/>
          <w:szCs w:val="28"/>
          <w:lang w:eastAsia="ru-RU"/>
        </w:rPr>
        <w:t>,</w:t>
      </w:r>
      <w:r w:rsidRPr="00085C3A">
        <w:rPr>
          <w:rFonts w:ascii="Times New Roman" w:eastAsia="Times New Roman" w:hAnsi="Times New Roman" w:cs="Times New Roman"/>
          <w:sz w:val="28"/>
          <w:szCs w:val="28"/>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4.3. </w:t>
      </w:r>
      <w:proofErr w:type="gramStart"/>
      <w:r w:rsidRPr="00085C3A">
        <w:rPr>
          <w:rFonts w:ascii="Times New Roman" w:eastAsia="Times New Roman" w:hAnsi="Times New Roman" w:cs="Times New Roman"/>
          <w:sz w:val="28"/>
          <w:szCs w:val="28"/>
          <w:lang w:eastAsia="ru-RU"/>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4.5. Должностные лица уполномоченного органа</w:t>
      </w:r>
      <w:r w:rsidRPr="00085C3A">
        <w:rPr>
          <w:rFonts w:ascii="Times New Roman" w:eastAsia="Times New Roman" w:hAnsi="Times New Roman" w:cs="Times New Roman"/>
          <w:i/>
          <w:sz w:val="28"/>
          <w:szCs w:val="28"/>
          <w:lang w:eastAsia="ru-RU"/>
        </w:rPr>
        <w:t>,</w:t>
      </w:r>
      <w:r w:rsidRPr="00085C3A">
        <w:rPr>
          <w:rFonts w:ascii="Times New Roman" w:eastAsia="Times New Roman" w:hAnsi="Times New Roman" w:cs="Times New Roman"/>
          <w:sz w:val="28"/>
          <w:szCs w:val="28"/>
          <w:lang w:eastAsia="ru-RU"/>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w:t>
      </w:r>
      <w:r w:rsidR="00E9158A">
        <w:rPr>
          <w:rFonts w:ascii="Times New Roman" w:eastAsia="Times New Roman" w:hAnsi="Times New Roman" w:cs="Times New Roman"/>
          <w:sz w:val="28"/>
          <w:szCs w:val="28"/>
          <w:lang w:eastAsia="ru-RU"/>
        </w:rPr>
        <w:t xml:space="preserve">ийской Федерации и Ростовской </w:t>
      </w:r>
      <w:r w:rsidRPr="00085C3A">
        <w:rPr>
          <w:rFonts w:ascii="Times New Roman" w:eastAsia="Times New Roman" w:hAnsi="Times New Roman" w:cs="Times New Roman"/>
          <w:sz w:val="28"/>
          <w:szCs w:val="28"/>
          <w:lang w:eastAsia="ru-RU"/>
        </w:rPr>
        <w:t xml:space="preserve"> области.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sz w:val="28"/>
          <w:szCs w:val="28"/>
          <w:lang w:eastAsia="ru-RU"/>
        </w:rPr>
        <w:t xml:space="preserve">4.6. Самостоятельной формой </w:t>
      </w:r>
      <w:proofErr w:type="gramStart"/>
      <w:r w:rsidRPr="00085C3A">
        <w:rPr>
          <w:rFonts w:ascii="Times New Roman" w:eastAsia="Times New Roman" w:hAnsi="Times New Roman" w:cs="Times New Roman"/>
          <w:sz w:val="28"/>
          <w:szCs w:val="28"/>
          <w:lang w:eastAsia="ru-RU"/>
        </w:rPr>
        <w:t>контроля за</w:t>
      </w:r>
      <w:proofErr w:type="gramEnd"/>
      <w:r w:rsidRPr="00085C3A">
        <w:rPr>
          <w:rFonts w:ascii="Times New Roman" w:eastAsia="Times New Roman" w:hAnsi="Times New Roman" w:cs="Times New Roman"/>
          <w:sz w:val="28"/>
          <w:szCs w:val="28"/>
          <w:lang w:eastAsia="ru-RU"/>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D01CB8" w:rsidRPr="00085C3A" w:rsidRDefault="00D01CB8" w:rsidP="00085C3A">
      <w:pPr>
        <w:autoSpaceDE w:val="0"/>
        <w:spacing w:after="0" w:line="240" w:lineRule="auto"/>
        <w:ind w:firstLine="567"/>
        <w:jc w:val="both"/>
        <w:rPr>
          <w:rFonts w:ascii="Times New Roman" w:eastAsia="Times New Roman" w:hAnsi="Times New Roman" w:cs="Times New Roman"/>
          <w:b/>
          <w:bCs/>
          <w:sz w:val="28"/>
          <w:szCs w:val="28"/>
          <w:lang w:eastAsia="ru-RU"/>
        </w:rPr>
      </w:pPr>
    </w:p>
    <w:p w:rsidR="00D01CB8" w:rsidRPr="00085C3A" w:rsidRDefault="00D01CB8" w:rsidP="00085C3A">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b/>
          <w:sz w:val="28"/>
          <w:szCs w:val="28"/>
          <w:lang w:eastAsia="ru-RU"/>
        </w:rPr>
        <w:t xml:space="preserve">5. Досудебный (внесудебный) порядок обжалования решений </w:t>
      </w:r>
    </w:p>
    <w:p w:rsidR="00D01CB8" w:rsidRPr="00085C3A" w:rsidRDefault="00D01CB8" w:rsidP="00085C3A">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8"/>
          <w:lang w:eastAsia="ru-RU"/>
        </w:rPr>
      </w:pPr>
      <w:r w:rsidRPr="00085C3A">
        <w:rPr>
          <w:rFonts w:ascii="Times New Roman" w:eastAsia="Times New Roman" w:hAnsi="Times New Roman" w:cs="Times New Roman"/>
          <w:b/>
          <w:sz w:val="28"/>
          <w:szCs w:val="28"/>
          <w:lang w:eastAsia="ru-RU"/>
        </w:rPr>
        <w:t xml:space="preserve">и действий (бездействия) уполномоченного органа, МФЦ, </w:t>
      </w:r>
      <w:r w:rsidRPr="00085C3A">
        <w:rPr>
          <w:rFonts w:ascii="Times New Roman" w:eastAsia="Times New Roman" w:hAnsi="Times New Roman" w:cs="Times New Roman"/>
          <w:b/>
          <w:bCs/>
          <w:sz w:val="28"/>
          <w:szCs w:val="28"/>
          <w:lang w:eastAsia="ru-RU"/>
        </w:rPr>
        <w:t xml:space="preserve">организаций, указанных в </w:t>
      </w:r>
      <w:hyperlink r:id="rId81" w:history="1">
        <w:r w:rsidRPr="00085C3A">
          <w:rPr>
            <w:rFonts w:ascii="Times New Roman" w:eastAsia="Times New Roman" w:hAnsi="Times New Roman" w:cs="Times New Roman"/>
            <w:b/>
            <w:bCs/>
            <w:sz w:val="28"/>
            <w:szCs w:val="28"/>
            <w:lang w:eastAsia="ru-RU"/>
          </w:rPr>
          <w:t>части 1.1 статьи 16</w:t>
        </w:r>
      </w:hyperlink>
      <w:r w:rsidRPr="00085C3A">
        <w:rPr>
          <w:rFonts w:ascii="Times New Roman" w:eastAsia="Times New Roman" w:hAnsi="Times New Roman" w:cs="Times New Roman"/>
          <w:b/>
          <w:bCs/>
          <w:sz w:val="28"/>
          <w:szCs w:val="28"/>
          <w:lang w:eastAsia="ru-RU"/>
        </w:rPr>
        <w:t xml:space="preserve"> Фе</w:t>
      </w:r>
      <w:r w:rsidR="005C7467">
        <w:rPr>
          <w:rFonts w:ascii="Times New Roman" w:eastAsia="Times New Roman" w:hAnsi="Times New Roman" w:cs="Times New Roman"/>
          <w:b/>
          <w:bCs/>
          <w:sz w:val="28"/>
          <w:szCs w:val="28"/>
          <w:lang w:eastAsia="ru-RU"/>
        </w:rPr>
        <w:t>дерального закона от 27.07.2010</w:t>
      </w:r>
      <w:r w:rsidR="004B64D4" w:rsidRPr="00085C3A">
        <w:rPr>
          <w:rFonts w:ascii="Times New Roman" w:eastAsia="Times New Roman" w:hAnsi="Times New Roman" w:cs="Times New Roman"/>
          <w:b/>
          <w:bCs/>
          <w:sz w:val="28"/>
          <w:szCs w:val="28"/>
          <w:lang w:eastAsia="ru-RU"/>
        </w:rPr>
        <w:t>г.</w:t>
      </w:r>
      <w:r w:rsidR="005C7467">
        <w:rPr>
          <w:rFonts w:ascii="Times New Roman" w:eastAsia="Times New Roman" w:hAnsi="Times New Roman" w:cs="Times New Roman"/>
          <w:b/>
          <w:bCs/>
          <w:sz w:val="28"/>
          <w:szCs w:val="28"/>
          <w:lang w:eastAsia="ru-RU"/>
        </w:rPr>
        <w:t xml:space="preserve"> </w:t>
      </w:r>
      <w:r w:rsidRPr="00085C3A">
        <w:rPr>
          <w:rFonts w:ascii="Times New Roman" w:eastAsia="Times New Roman" w:hAnsi="Times New Roman" w:cs="Times New Roman"/>
          <w:b/>
          <w:bCs/>
          <w:sz w:val="28"/>
          <w:szCs w:val="28"/>
          <w:lang w:eastAsia="ru-RU"/>
        </w:rPr>
        <w:t>№ 210-ФЗ «Об организации предоставления государственных и муниципальных услуг», а также их должностных лиц, муниципальных служащих, работников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5.1. Заявитель может обратиться с жалобой на решения и действия (бездействие) уполномоченного органа,</w:t>
      </w:r>
      <w:r w:rsidR="005C7467">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xml:space="preserve">МФЦ, </w:t>
      </w:r>
      <w:r w:rsidRPr="00085C3A">
        <w:rPr>
          <w:rFonts w:ascii="Times New Roman" w:eastAsia="Times New Roman" w:hAnsi="Times New Roman" w:cs="Times New Roman"/>
          <w:bCs/>
          <w:sz w:val="28"/>
          <w:szCs w:val="28"/>
          <w:lang w:eastAsia="ru-RU"/>
        </w:rPr>
        <w:t xml:space="preserve">организаций, указанных в </w:t>
      </w:r>
      <w:hyperlink r:id="rId82" w:history="1">
        <w:r w:rsidRPr="00085C3A">
          <w:rPr>
            <w:rFonts w:ascii="Times New Roman" w:eastAsia="Times New Roman" w:hAnsi="Times New Roman" w:cs="Times New Roman"/>
            <w:bCs/>
            <w:sz w:val="28"/>
            <w:szCs w:val="28"/>
            <w:lang w:eastAsia="ru-RU"/>
          </w:rPr>
          <w:t>части 1.1 статьи 16</w:t>
        </w:r>
      </w:hyperlink>
      <w:r w:rsidRPr="00085C3A">
        <w:rPr>
          <w:rFonts w:ascii="Times New Roman" w:eastAsia="Times New Roman" w:hAnsi="Times New Roman" w:cs="Times New Roman"/>
          <w:bCs/>
          <w:sz w:val="28"/>
          <w:szCs w:val="28"/>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085C3A">
        <w:rPr>
          <w:rFonts w:ascii="Times New Roman" w:eastAsia="Times New Roman" w:hAnsi="Times New Roman" w:cs="Times New Roman"/>
          <w:sz w:val="28"/>
          <w:szCs w:val="28"/>
          <w:lang w:eastAsia="ru-RU"/>
        </w:rPr>
        <w:t>исле в следующих случаях:</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83" w:history="1">
        <w:r w:rsidRPr="00085C3A">
          <w:rPr>
            <w:rFonts w:ascii="Times New Roman" w:eastAsia="Times New Roman" w:hAnsi="Times New Roman" w:cs="Times New Roman"/>
            <w:sz w:val="28"/>
            <w:szCs w:val="28"/>
            <w:lang w:eastAsia="ru-RU"/>
          </w:rPr>
          <w:t>статье 15.1</w:t>
        </w:r>
      </w:hyperlink>
      <w:r w:rsidRPr="00085C3A">
        <w:rPr>
          <w:rFonts w:ascii="Times New Roman" w:eastAsia="Times New Roman" w:hAnsi="Times New Roman" w:cs="Times New Roman"/>
          <w:sz w:val="28"/>
          <w:szCs w:val="28"/>
          <w:lang w:eastAsia="ru-RU"/>
        </w:rPr>
        <w:t xml:space="preserve"> Федерального закона </w:t>
      </w:r>
      <w:r w:rsidRPr="00085C3A">
        <w:rPr>
          <w:rFonts w:ascii="Times New Roman" w:eastAsia="Times New Roman" w:hAnsi="Times New Roman" w:cs="Times New Roman"/>
          <w:bCs/>
          <w:sz w:val="28"/>
          <w:szCs w:val="28"/>
          <w:lang w:eastAsia="ru-RU"/>
        </w:rPr>
        <w:t>от 27.07.2010 № 210-ФЗ "Об организации предоставления государственных и муниципальных услуг" (далее – Федеральный закон         № 210-ФЗ)</w:t>
      </w:r>
      <w:r w:rsidRPr="00085C3A">
        <w:rPr>
          <w:rFonts w:ascii="Times New Roman" w:eastAsia="Times New Roman" w:hAnsi="Times New Roman" w:cs="Times New Roman"/>
          <w:sz w:val="28"/>
          <w:szCs w:val="28"/>
          <w:lang w:eastAsia="ru-RU"/>
        </w:rPr>
        <w:t>;</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4" w:history="1">
        <w:r w:rsidRPr="00085C3A">
          <w:rPr>
            <w:rFonts w:ascii="Times New Roman" w:eastAsia="Times New Roman" w:hAnsi="Times New Roman" w:cs="Times New Roman"/>
            <w:sz w:val="28"/>
            <w:szCs w:val="28"/>
            <w:lang w:eastAsia="ru-RU"/>
          </w:rPr>
          <w:t>частью 1.3 статьи 16</w:t>
        </w:r>
      </w:hyperlink>
      <w:r w:rsidRPr="00085C3A">
        <w:rPr>
          <w:rFonts w:ascii="Times New Roman" w:eastAsia="Times New Roman" w:hAnsi="Times New Roman" w:cs="Times New Roman"/>
          <w:bCs/>
          <w:sz w:val="28"/>
          <w:szCs w:val="28"/>
          <w:lang w:eastAsia="ru-RU"/>
        </w:rPr>
        <w:t>Федерального закона № 210-ФЗ</w:t>
      </w:r>
      <w:r w:rsidRPr="00085C3A">
        <w:rPr>
          <w:rFonts w:ascii="Times New Roman" w:eastAsia="Times New Roman" w:hAnsi="Times New Roman" w:cs="Times New Roman"/>
          <w:sz w:val="28"/>
          <w:szCs w:val="28"/>
          <w:lang w:eastAsia="ru-RU"/>
        </w:rPr>
        <w:t>;</w:t>
      </w:r>
    </w:p>
    <w:p w:rsidR="00D01CB8" w:rsidRPr="00085C3A" w:rsidRDefault="00D01CB8" w:rsidP="00085C3A">
      <w:pPr>
        <w:autoSpaceDE w:val="0"/>
        <w:spacing w:after="0" w:line="235"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w:t>
      </w:r>
      <w:r w:rsidR="00840E35">
        <w:rPr>
          <w:rFonts w:ascii="Times New Roman" w:eastAsia="Times New Roman" w:hAnsi="Times New Roman" w:cs="Times New Roman"/>
          <w:sz w:val="28"/>
          <w:szCs w:val="28"/>
          <w:lang w:eastAsia="ru-RU"/>
        </w:rPr>
        <w:t>вовыми актами Ростовской</w:t>
      </w:r>
      <w:r w:rsidRPr="00085C3A">
        <w:rPr>
          <w:rFonts w:ascii="Times New Roman" w:eastAsia="Times New Roman" w:hAnsi="Times New Roman" w:cs="Times New Roman"/>
          <w:sz w:val="28"/>
          <w:szCs w:val="28"/>
          <w:lang w:eastAsia="ru-RU"/>
        </w:rPr>
        <w:t xml:space="preserve"> области, муниципальными правовыми актами для предоставления муниципальной  услуги;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w:t>
      </w:r>
      <w:r w:rsidR="00840E35">
        <w:rPr>
          <w:rFonts w:ascii="Times New Roman" w:eastAsia="Times New Roman" w:hAnsi="Times New Roman" w:cs="Times New Roman"/>
          <w:sz w:val="28"/>
          <w:szCs w:val="28"/>
          <w:lang w:eastAsia="ru-RU"/>
        </w:rPr>
        <w:t xml:space="preserve">ами Ростовской </w:t>
      </w:r>
      <w:r w:rsidRPr="00085C3A">
        <w:rPr>
          <w:rFonts w:ascii="Times New Roman" w:eastAsia="Times New Roman" w:hAnsi="Times New Roman" w:cs="Times New Roman"/>
          <w:sz w:val="28"/>
          <w:szCs w:val="28"/>
          <w:lang w:eastAsia="ru-RU"/>
        </w:rPr>
        <w:t xml:space="preserve"> области, муниципальными правовыми актами  для предоставления муниципальной услуги, у заявителя;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6360DC">
        <w:rPr>
          <w:rFonts w:ascii="Times New Roman" w:eastAsia="Times New Roman" w:hAnsi="Times New Roman" w:cs="Times New Roman"/>
          <w:sz w:val="28"/>
          <w:szCs w:val="28"/>
          <w:lang w:eastAsia="ru-RU"/>
        </w:rPr>
        <w:t>и правовыми актами Ростовской</w:t>
      </w:r>
      <w:r w:rsidRPr="00085C3A">
        <w:rPr>
          <w:rFonts w:ascii="Times New Roman" w:eastAsia="Times New Roman" w:hAnsi="Times New Roman" w:cs="Times New Roman"/>
          <w:sz w:val="28"/>
          <w:szCs w:val="28"/>
          <w:lang w:eastAsia="ru-RU"/>
        </w:rPr>
        <w:t xml:space="preserve"> области, муниципальными правовыми актами.</w:t>
      </w:r>
      <w:proofErr w:type="gramEnd"/>
      <w:r w:rsidRPr="00085C3A">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5" w:history="1">
        <w:r w:rsidRPr="00085C3A">
          <w:rPr>
            <w:rFonts w:ascii="Times New Roman" w:eastAsia="Times New Roman" w:hAnsi="Times New Roman" w:cs="Times New Roman"/>
            <w:sz w:val="28"/>
            <w:szCs w:val="28"/>
            <w:lang w:eastAsia="ru-RU"/>
          </w:rPr>
          <w:t>частью 1.3 статьи 16</w:t>
        </w:r>
      </w:hyperlink>
      <w:r w:rsidRPr="00085C3A">
        <w:rPr>
          <w:rFonts w:ascii="Times New Roman" w:eastAsia="Times New Roman" w:hAnsi="Times New Roman" w:cs="Times New Roman"/>
          <w:bCs/>
          <w:sz w:val="28"/>
          <w:szCs w:val="28"/>
          <w:lang w:eastAsia="ru-RU"/>
        </w:rPr>
        <w:t>Федерального закона № 210-ФЗ</w:t>
      </w:r>
      <w:r w:rsidRPr="00085C3A">
        <w:rPr>
          <w:rFonts w:ascii="Times New Roman" w:eastAsia="Times New Roman" w:hAnsi="Times New Roman" w:cs="Times New Roman"/>
          <w:sz w:val="28"/>
          <w:szCs w:val="28"/>
          <w:lang w:eastAsia="ru-RU"/>
        </w:rPr>
        <w:t>;</w:t>
      </w:r>
    </w:p>
    <w:p w:rsidR="00D01CB8" w:rsidRPr="00085C3A" w:rsidRDefault="009D0B63" w:rsidP="00085C3A">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D01CB8" w:rsidRPr="00085C3A">
        <w:rPr>
          <w:rFonts w:ascii="Times New Roman" w:eastAsia="Times New Roman" w:hAnsi="Times New Roman" w:cs="Times New Roman"/>
          <w:sz w:val="28"/>
          <w:szCs w:val="28"/>
          <w:lang w:eastAsia="ru-RU"/>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C7467">
        <w:rPr>
          <w:rFonts w:ascii="Times New Roman" w:eastAsia="Times New Roman" w:hAnsi="Times New Roman" w:cs="Times New Roman"/>
          <w:sz w:val="28"/>
          <w:szCs w:val="28"/>
          <w:lang w:eastAsia="ru-RU"/>
        </w:rPr>
        <w:t xml:space="preserve">Ростовской </w:t>
      </w:r>
      <w:r w:rsidR="00D01CB8" w:rsidRPr="00085C3A">
        <w:rPr>
          <w:rFonts w:ascii="Times New Roman" w:eastAsia="Times New Roman" w:hAnsi="Times New Roman" w:cs="Times New Roman"/>
          <w:sz w:val="28"/>
          <w:szCs w:val="28"/>
          <w:lang w:eastAsia="ru-RU"/>
        </w:rPr>
        <w:t>области, муниципальными правовыми актами;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7) отказ уполномоченного органа,</w:t>
      </w:r>
      <w:r w:rsidR="005C7467">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xml:space="preserve"> должностного лица уполномоченного органа, МФЦ, работника МФЦ, организаций, предусмотренных </w:t>
      </w:r>
      <w:hyperlink r:id="rId86"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5C3A">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7" w:history="1">
        <w:r w:rsidRPr="00085C3A">
          <w:rPr>
            <w:rFonts w:ascii="Times New Roman" w:eastAsia="Times New Roman" w:hAnsi="Times New Roman" w:cs="Times New Roman"/>
            <w:sz w:val="28"/>
            <w:szCs w:val="28"/>
            <w:lang w:eastAsia="ru-RU"/>
          </w:rPr>
          <w:t>частью 1.3 статьи 16</w:t>
        </w:r>
      </w:hyperlink>
      <w:r w:rsidRPr="00085C3A">
        <w:rPr>
          <w:rFonts w:ascii="Times New Roman" w:eastAsia="Times New Roman" w:hAnsi="Times New Roman" w:cs="Times New Roman"/>
          <w:sz w:val="28"/>
          <w:szCs w:val="28"/>
          <w:lang w:eastAsia="ru-RU"/>
        </w:rPr>
        <w:t xml:space="preserve"> Федерального закона   № 210-ФЗ;</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85C3A">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8" w:history="1">
        <w:r w:rsidRPr="00085C3A">
          <w:rPr>
            <w:rFonts w:ascii="Times New Roman" w:eastAsia="Times New Roman" w:hAnsi="Times New Roman" w:cs="Times New Roman"/>
            <w:sz w:val="28"/>
            <w:szCs w:val="28"/>
            <w:lang w:eastAsia="ru-RU"/>
          </w:rPr>
          <w:t>частью 1.3 статьи 16</w:t>
        </w:r>
      </w:hyperlink>
      <w:r w:rsidRPr="00085C3A">
        <w:rPr>
          <w:rFonts w:ascii="Times New Roman" w:eastAsia="Times New Roman" w:hAnsi="Times New Roman" w:cs="Times New Roman"/>
          <w:sz w:val="28"/>
          <w:szCs w:val="28"/>
          <w:lang w:eastAsia="ru-RU"/>
        </w:rPr>
        <w:t xml:space="preserve"> Федерального закона № 210-ФЗ.</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9" w:history="1">
        <w:r w:rsidRPr="00085C3A">
          <w:rPr>
            <w:rFonts w:ascii="Times New Roman" w:eastAsia="Times New Roman" w:hAnsi="Times New Roman" w:cs="Times New Roman"/>
            <w:sz w:val="28"/>
            <w:szCs w:val="28"/>
            <w:lang w:eastAsia="ru-RU"/>
          </w:rPr>
          <w:t>пунктом 4 части 1 статьи 7</w:t>
        </w:r>
      </w:hyperlink>
      <w:r w:rsidRPr="00085C3A">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90" w:history="1">
        <w:r w:rsidRPr="00085C3A">
          <w:rPr>
            <w:rFonts w:ascii="Times New Roman" w:eastAsia="Times New Roman" w:hAnsi="Times New Roman" w:cs="Times New Roman"/>
            <w:sz w:val="28"/>
            <w:szCs w:val="28"/>
            <w:lang w:eastAsia="ru-RU"/>
          </w:rPr>
          <w:t>частью 1.3 статьи 16</w:t>
        </w:r>
      </w:hyperlink>
      <w:r w:rsidRPr="00085C3A">
        <w:rPr>
          <w:rFonts w:ascii="Times New Roman" w:eastAsia="Times New Roman" w:hAnsi="Times New Roman" w:cs="Times New Roman"/>
          <w:sz w:val="28"/>
          <w:szCs w:val="28"/>
          <w:lang w:eastAsia="ru-RU"/>
        </w:rPr>
        <w:t xml:space="preserve"> Федерального закона</w:t>
      </w:r>
      <w:r w:rsidRPr="00085C3A">
        <w:rPr>
          <w:rFonts w:ascii="Times New Roman" w:eastAsia="Calibri" w:hAnsi="Times New Roman" w:cs="Times New Roman"/>
          <w:sz w:val="28"/>
          <w:szCs w:val="28"/>
          <w:lang w:eastAsia="ru-RU"/>
        </w:rPr>
        <w:t>№ 210-ФЗ.</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5.2. Жалоба подается в письменной форме на бумажном носителе, в электронной форме в уполномоченный орган, МФ</w:t>
      </w:r>
      <w:r w:rsidR="005C7467">
        <w:rPr>
          <w:rFonts w:ascii="Times New Roman" w:eastAsia="Times New Roman" w:hAnsi="Times New Roman" w:cs="Times New Roman"/>
          <w:sz w:val="28"/>
          <w:szCs w:val="28"/>
          <w:lang w:eastAsia="ru-RU"/>
        </w:rPr>
        <w:t xml:space="preserve">Ц,  либо в </w:t>
      </w:r>
      <w:r w:rsidRPr="00085C3A">
        <w:rPr>
          <w:rFonts w:ascii="Times New Roman" w:eastAsia="Times New Roman" w:hAnsi="Times New Roman" w:cs="Times New Roman"/>
          <w:sz w:val="28"/>
          <w:szCs w:val="28"/>
          <w:lang w:eastAsia="ru-RU"/>
        </w:rPr>
        <w:t xml:space="preserve"> администрацию </w:t>
      </w:r>
      <w:proofErr w:type="spellStart"/>
      <w:r w:rsidR="005C7467">
        <w:rPr>
          <w:rFonts w:ascii="Times New Roman" w:eastAsia="Times New Roman" w:hAnsi="Times New Roman" w:cs="Times New Roman"/>
          <w:sz w:val="28"/>
          <w:szCs w:val="28"/>
          <w:lang w:eastAsia="ru-RU"/>
        </w:rPr>
        <w:t>Сальского</w:t>
      </w:r>
      <w:proofErr w:type="spellEnd"/>
      <w:r w:rsidR="005C7467">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xml:space="preserve">района, являющийся учредителем МФЦ (далее - учредитель МФЦ), а также в организации, предусмотренные </w:t>
      </w:r>
      <w:hyperlink r:id="rId91"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2"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подаются руководителям этих организаций.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Жалоба на решения и действия (бездействие) уполномоченного органа</w:t>
      </w:r>
      <w:r w:rsidRPr="00085C3A">
        <w:rPr>
          <w:rFonts w:ascii="Times New Roman" w:eastAsia="Times New Roman" w:hAnsi="Times New Roman" w:cs="Times New Roman"/>
          <w:i/>
          <w:sz w:val="28"/>
          <w:szCs w:val="28"/>
          <w:u w:val="single"/>
          <w:lang w:eastAsia="ru-RU"/>
        </w:rPr>
        <w:t>,</w:t>
      </w:r>
      <w:r w:rsidRPr="00085C3A">
        <w:rPr>
          <w:rFonts w:ascii="Times New Roman" w:eastAsia="Times New Roman" w:hAnsi="Times New Roman" w:cs="Times New Roman"/>
          <w:sz w:val="28"/>
          <w:szCs w:val="28"/>
          <w:lang w:eastAsia="ru-RU"/>
        </w:rPr>
        <w:t xml:space="preserve"> должностного лица уполномоченного органа</w:t>
      </w:r>
      <w:r w:rsidRPr="00085C3A">
        <w:rPr>
          <w:rFonts w:ascii="Times New Roman" w:eastAsia="Times New Roman" w:hAnsi="Times New Roman" w:cs="Times New Roman"/>
          <w:i/>
          <w:sz w:val="28"/>
          <w:szCs w:val="28"/>
          <w:u w:val="single"/>
          <w:lang w:eastAsia="ru-RU"/>
        </w:rPr>
        <w:t>,</w:t>
      </w:r>
      <w:r w:rsidRPr="00085C3A">
        <w:rPr>
          <w:rFonts w:ascii="Times New Roman" w:eastAsia="Times New Roman" w:hAnsi="Times New Roman" w:cs="Times New Roman"/>
          <w:sz w:val="28"/>
          <w:szCs w:val="28"/>
          <w:lang w:eastAsia="ru-RU"/>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Жалоба на решения и действия (бездействие) организаций, предусмотренных </w:t>
      </w:r>
      <w:hyperlink r:id="rId93"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5.4. Жалоба должна содержать:</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 наименование исполнительно-распорядительного органа муниципального образования, должностного лицауполномоченного органа или муниципального служащего, МФЦ, его руководителя и (или) работника, организаций, предусмотренных </w:t>
      </w:r>
      <w:hyperlink r:id="rId94"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 их руководителей и (или) работников, решения и действия (бездействие) которых обжалуются;</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95"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их работников;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действиями (бездействием) уполномоченного органа, должностного лицауполномоченного органа или муниципального служащего, МФЦ, работника МФЦ, организаций, предусмотренных </w:t>
      </w:r>
      <w:hyperlink r:id="rId96"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085C3A">
        <w:rPr>
          <w:rFonts w:ascii="Times New Roman" w:eastAsia="Times New Roman" w:hAnsi="Times New Roman" w:cs="Times New Roman"/>
          <w:i/>
          <w:sz w:val="28"/>
          <w:szCs w:val="28"/>
          <w:u w:val="single"/>
          <w:lang w:eastAsia="ru-RU"/>
        </w:rPr>
        <w:t>,</w:t>
      </w:r>
      <w:r w:rsidRPr="00085C3A">
        <w:rPr>
          <w:rFonts w:ascii="Times New Roman" w:eastAsia="Times New Roman" w:hAnsi="Times New Roman" w:cs="Times New Roman"/>
          <w:sz w:val="28"/>
          <w:szCs w:val="28"/>
          <w:lang w:eastAsia="ru-RU"/>
        </w:rPr>
        <w:t xml:space="preserve"> работниками МФЦ, организаций, предусмотренных </w:t>
      </w:r>
      <w:hyperlink r:id="rId97"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в течение трех дней со дня ее поступления.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Жалоба, поступившая в уполномоченный орган, МФЦ, учредителю МФЦ, в организации, предусмотренные </w:t>
      </w:r>
      <w:hyperlink r:id="rId98"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99"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085C3A">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5.6. В случае если в жалобе не </w:t>
      </w:r>
      <w:proofErr w:type="gramStart"/>
      <w:r w:rsidRPr="00085C3A">
        <w:rPr>
          <w:rFonts w:ascii="Times New Roman" w:eastAsia="Times New Roman" w:hAnsi="Times New Roman" w:cs="Times New Roman"/>
          <w:sz w:val="28"/>
          <w:szCs w:val="28"/>
          <w:lang w:eastAsia="ru-RU"/>
        </w:rPr>
        <w:t>указаны</w:t>
      </w:r>
      <w:proofErr w:type="gramEnd"/>
      <w:r w:rsidRPr="00085C3A">
        <w:rPr>
          <w:rFonts w:ascii="Times New Roman" w:eastAsia="Times New Roman" w:hAnsi="Times New Roman" w:cs="Times New Roman"/>
          <w:sz w:val="28"/>
          <w:szCs w:val="28"/>
          <w:lang w:eastAsia="ru-RU"/>
        </w:rPr>
        <w:t xml:space="preserve"> фамилия заявителя, направившего жалобу, и (или) почтовый адрес, по которому должен быть направлен ответ, ответ на жалобу не дается.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Должностное лицо, работник, наделенные полномочиями по рассмотрению жалоб в соответствии с </w:t>
      </w:r>
      <w:hyperlink r:id="rId100" w:history="1">
        <w:r w:rsidRPr="00085C3A">
          <w:rPr>
            <w:rFonts w:ascii="Times New Roman" w:eastAsia="Times New Roman" w:hAnsi="Times New Roman" w:cs="Times New Roman"/>
            <w:sz w:val="28"/>
            <w:szCs w:val="28"/>
            <w:lang w:eastAsia="ru-RU"/>
          </w:rPr>
          <w:t>пунктом</w:t>
        </w:r>
      </w:hyperlink>
      <w:r w:rsidRPr="00085C3A">
        <w:rPr>
          <w:rFonts w:ascii="Times New Roman" w:eastAsia="Times New Roman" w:hAnsi="Times New Roman" w:cs="Times New Roman"/>
          <w:sz w:val="28"/>
          <w:szCs w:val="28"/>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01" w:tooltip="blocked::consultantplus://offline/ref=166B6C834A40D9ED059D12BC8CDD9D84D13C7A68142196DE02C83138nBMDI"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тайну, в течение семи дней со дня </w:t>
      </w:r>
      <w:r w:rsidRPr="00085C3A">
        <w:rPr>
          <w:rFonts w:ascii="Times New Roman" w:eastAsia="Times New Roman" w:hAnsi="Times New Roman" w:cs="Times New Roman"/>
          <w:sz w:val="28"/>
          <w:szCs w:val="28"/>
          <w:lang w:eastAsia="ru-RU"/>
        </w:rPr>
        <w:lastRenderedPageBreak/>
        <w:t>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D01CB8" w:rsidRPr="00085C3A" w:rsidRDefault="00D01CB8" w:rsidP="00085C3A">
      <w:pPr>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В случае</w:t>
      </w:r>
      <w:proofErr w:type="gramStart"/>
      <w:r w:rsidRPr="00085C3A">
        <w:rPr>
          <w:rFonts w:ascii="Times New Roman" w:eastAsia="Times New Roman" w:hAnsi="Times New Roman" w:cs="Times New Roman"/>
          <w:bCs/>
          <w:sz w:val="28"/>
          <w:szCs w:val="28"/>
          <w:lang w:eastAsia="ru-RU"/>
        </w:rPr>
        <w:t>,</w:t>
      </w:r>
      <w:proofErr w:type="gramEnd"/>
      <w:r w:rsidRPr="00085C3A">
        <w:rPr>
          <w:rFonts w:ascii="Times New Roman" w:eastAsia="Times New Roman" w:hAnsi="Times New Roman" w:cs="Times New Roman"/>
          <w:bCs/>
          <w:sz w:val="28"/>
          <w:szCs w:val="28"/>
          <w:lang w:eastAsia="ru-RU"/>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02" w:history="1">
        <w:r w:rsidRPr="00085C3A">
          <w:rPr>
            <w:rFonts w:ascii="Times New Roman" w:eastAsia="Times New Roman" w:hAnsi="Times New Roman" w:cs="Times New Roman"/>
            <w:sz w:val="28"/>
            <w:szCs w:val="28"/>
            <w:lang w:eastAsia="ru-RU"/>
          </w:rPr>
          <w:t>пунктом</w:t>
        </w:r>
      </w:hyperlink>
      <w:r w:rsidRPr="00085C3A">
        <w:rPr>
          <w:rFonts w:ascii="Times New Roman" w:eastAsia="Times New Roman" w:hAnsi="Times New Roman" w:cs="Times New Roman"/>
          <w:sz w:val="28"/>
          <w:szCs w:val="28"/>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085C3A">
        <w:rPr>
          <w:rFonts w:ascii="Times New Roman" w:eastAsia="Times New Roman" w:hAnsi="Times New Roman" w:cs="Times New Roman"/>
          <w:sz w:val="28"/>
          <w:szCs w:val="28"/>
          <w:lang w:eastAsia="ru-RU"/>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proofErr w:type="gramStart"/>
      <w:r w:rsidRPr="00085C3A">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w:t>
      </w:r>
      <w:r w:rsidR="005C7467">
        <w:rPr>
          <w:rFonts w:ascii="Times New Roman" w:eastAsia="Times New Roman" w:hAnsi="Times New Roman" w:cs="Times New Roman"/>
          <w:sz w:val="28"/>
          <w:szCs w:val="28"/>
          <w:lang w:eastAsia="ru-RU"/>
        </w:rPr>
        <w:t>и правовыми актами Ростовской</w:t>
      </w:r>
      <w:r w:rsidRPr="00085C3A">
        <w:rPr>
          <w:rFonts w:ascii="Times New Roman" w:eastAsia="Times New Roman" w:hAnsi="Times New Roman" w:cs="Times New Roman"/>
          <w:sz w:val="28"/>
          <w:szCs w:val="28"/>
          <w:lang w:eastAsia="ru-RU"/>
        </w:rPr>
        <w:t xml:space="preserve"> области, муниципальными правовыми актами; </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в удовлетворении жалобы отказывается.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5.8. Основаниями для отказа в удовлетворении жалобы являются: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 признание </w:t>
      </w:r>
      <w:proofErr w:type="gramStart"/>
      <w:r w:rsidRPr="00085C3A">
        <w:rPr>
          <w:rFonts w:ascii="Times New Roman" w:eastAsia="Times New Roman" w:hAnsi="Times New Roman" w:cs="Times New Roman"/>
          <w:sz w:val="28"/>
          <w:szCs w:val="28"/>
          <w:lang w:eastAsia="ru-RU"/>
        </w:rPr>
        <w:t>правомерными</w:t>
      </w:r>
      <w:proofErr w:type="gramEnd"/>
      <w:r w:rsidRPr="00085C3A">
        <w:rPr>
          <w:rFonts w:ascii="Times New Roman" w:eastAsia="Times New Roman" w:hAnsi="Times New Roman" w:cs="Times New Roman"/>
          <w:sz w:val="28"/>
          <w:szCs w:val="28"/>
          <w:lang w:eastAsia="ru-RU"/>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наличие вступившего в законную силу решения суда по жалобе о том же предмете и по тем же основаниям;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03"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w:t>
      </w:r>
      <w:r w:rsidRPr="00085C3A">
        <w:rPr>
          <w:rFonts w:ascii="Times New Roman" w:eastAsia="Calibri" w:hAnsi="Times New Roman" w:cs="Times New Roman"/>
          <w:sz w:val="28"/>
          <w:szCs w:val="28"/>
          <w:lang w:eastAsia="ru-RU"/>
        </w:rPr>
        <w:t>№ 210-ФЗ</w:t>
      </w:r>
      <w:r w:rsidRPr="00085C3A">
        <w:rPr>
          <w:rFonts w:ascii="Times New Roman" w:eastAsia="Times New Roman" w:hAnsi="Times New Roman" w:cs="Times New Roman"/>
          <w:sz w:val="28"/>
          <w:szCs w:val="28"/>
          <w:lang w:eastAsia="ru-RU"/>
        </w:rPr>
        <w:t xml:space="preserve">, в целях незамедлительного устранения выявленных нарушений при оказании </w:t>
      </w:r>
      <w:r w:rsidRPr="00085C3A">
        <w:rPr>
          <w:rFonts w:ascii="Times New Roman" w:eastAsia="Times New Roman" w:hAnsi="Times New Roman" w:cs="Times New Roman"/>
          <w:sz w:val="28"/>
          <w:szCs w:val="28"/>
          <w:lang w:eastAsia="ru-RU"/>
        </w:rPr>
        <w:lastRenderedPageBreak/>
        <w:t xml:space="preserve">муниципальной услуги, а также приносятся извинения за доставленные </w:t>
      </w:r>
      <w:proofErr w:type="gramStart"/>
      <w:r w:rsidRPr="00085C3A">
        <w:rPr>
          <w:rFonts w:ascii="Times New Roman" w:eastAsia="Times New Roman" w:hAnsi="Times New Roman" w:cs="Times New Roman"/>
          <w:sz w:val="28"/>
          <w:szCs w:val="28"/>
          <w:lang w:eastAsia="ru-RU"/>
        </w:rPr>
        <w:t>неудобства</w:t>
      </w:r>
      <w:proofErr w:type="gramEnd"/>
      <w:r w:rsidRPr="00085C3A">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 случае признания </w:t>
      </w:r>
      <w:proofErr w:type="gramStart"/>
      <w:r w:rsidRPr="00085C3A">
        <w:rPr>
          <w:rFonts w:ascii="Times New Roman" w:eastAsia="Times New Roman" w:hAnsi="Times New Roman" w:cs="Times New Roman"/>
          <w:sz w:val="28"/>
          <w:szCs w:val="28"/>
          <w:lang w:eastAsia="ru-RU"/>
        </w:rPr>
        <w:t>жалобы</w:t>
      </w:r>
      <w:proofErr w:type="gramEnd"/>
      <w:r w:rsidRPr="00085C3A">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sz w:val="28"/>
          <w:szCs w:val="28"/>
          <w:lang w:eastAsia="ru-RU"/>
        </w:rPr>
        <w:t xml:space="preserve">5.10. В случае установления в ходе или по результатам </w:t>
      </w:r>
      <w:proofErr w:type="gramStart"/>
      <w:r w:rsidRPr="00085C3A">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085C3A">
        <w:rPr>
          <w:rFonts w:ascii="Times New Roman" w:eastAsia="Times New Roman" w:hAnsi="Times New Roman" w:cs="Times New Roman"/>
          <w:sz w:val="28"/>
          <w:szCs w:val="28"/>
          <w:lang w:eastAsia="ru-RU"/>
        </w:rPr>
        <w:t xml:space="preserve"> или преступления должностное лицо уполномоченного органа, работник, наделенные </w:t>
      </w:r>
      <w:r w:rsidRPr="00085C3A">
        <w:rPr>
          <w:rFonts w:ascii="Times New Roman" w:eastAsia="Times New Roman" w:hAnsi="Times New Roman" w:cs="Times New Roman"/>
          <w:bCs/>
          <w:sz w:val="28"/>
          <w:szCs w:val="28"/>
          <w:lang w:eastAsia="ru-RU"/>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085C3A">
        <w:rPr>
          <w:rFonts w:ascii="Times New Roman" w:eastAsia="Times New Roman" w:hAnsi="Times New Roman" w:cs="Times New Roman"/>
          <w:i/>
          <w:sz w:val="28"/>
          <w:szCs w:val="28"/>
          <w:u w:val="single"/>
          <w:lang w:eastAsia="ru-RU"/>
        </w:rPr>
        <w:t>,</w:t>
      </w:r>
      <w:r w:rsidR="005C7467">
        <w:rPr>
          <w:rFonts w:ascii="Times New Roman" w:eastAsia="Times New Roman" w:hAnsi="Times New Roman" w:cs="Times New Roman"/>
          <w:i/>
          <w:sz w:val="28"/>
          <w:szCs w:val="28"/>
          <w:u w:val="single"/>
          <w:lang w:eastAsia="ru-RU"/>
        </w:rPr>
        <w:t xml:space="preserve"> </w:t>
      </w:r>
      <w:r w:rsidRPr="00085C3A">
        <w:rPr>
          <w:rFonts w:ascii="Times New Roman" w:eastAsia="Times New Roman" w:hAnsi="Times New Roman" w:cs="Times New Roman"/>
          <w:sz w:val="28"/>
          <w:szCs w:val="28"/>
          <w:lang w:eastAsia="ru-RU"/>
        </w:rPr>
        <w:t xml:space="preserve">должностных лиц МФЦ, работников организаций, предусмотренных </w:t>
      </w:r>
      <w:hyperlink r:id="rId104"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в судебном порядке в соответствии с законодательством Российской Федерации.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01CB8" w:rsidRPr="00085C3A" w:rsidRDefault="00D01CB8" w:rsidP="00085C3A">
      <w:pPr>
        <w:autoSpaceDE w:val="0"/>
        <w:spacing w:after="0" w:line="240" w:lineRule="auto"/>
        <w:jc w:val="both"/>
        <w:rPr>
          <w:rFonts w:ascii="Times New Roman" w:eastAsia="Times New Roman" w:hAnsi="Times New Roman" w:cs="Times New Roman"/>
          <w:sz w:val="28"/>
          <w:szCs w:val="28"/>
          <w:u w:val="single"/>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Default="00D01CB8"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Pr="00085C3A" w:rsidRDefault="009D0B63"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Default="00D01CB8"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Pr="00085C3A" w:rsidRDefault="009D0B63"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5C7467" w:rsidRDefault="00D01CB8" w:rsidP="005C7467">
      <w:pPr>
        <w:spacing w:after="0" w:line="240" w:lineRule="auto"/>
        <w:jc w:val="right"/>
        <w:rPr>
          <w:rFonts w:ascii="Times New Roman" w:eastAsia="Times New Roman" w:hAnsi="Times New Roman" w:cs="Times New Roman"/>
          <w:sz w:val="16"/>
          <w:szCs w:val="16"/>
          <w:lang w:eastAsia="ru-RU"/>
        </w:rPr>
      </w:pPr>
      <w:r w:rsidRPr="005C7467">
        <w:rPr>
          <w:rFonts w:ascii="Times New Roman" w:eastAsia="Times New Roman" w:hAnsi="Times New Roman" w:cs="Times New Roman"/>
          <w:sz w:val="16"/>
          <w:szCs w:val="16"/>
          <w:lang w:eastAsia="ru-RU"/>
        </w:rPr>
        <w:t>Приложение №1</w:t>
      </w:r>
    </w:p>
    <w:p w:rsidR="00D01CB8" w:rsidRPr="005C7467" w:rsidRDefault="00D01CB8" w:rsidP="005C7467">
      <w:pPr>
        <w:spacing w:after="0" w:line="240" w:lineRule="auto"/>
        <w:jc w:val="right"/>
        <w:rPr>
          <w:rFonts w:ascii="Times New Roman" w:eastAsia="Times New Roman" w:hAnsi="Times New Roman" w:cs="Times New Roman"/>
          <w:sz w:val="16"/>
          <w:szCs w:val="16"/>
          <w:lang w:eastAsia="ru-RU"/>
        </w:rPr>
      </w:pPr>
      <w:r w:rsidRPr="005C7467">
        <w:rPr>
          <w:rFonts w:ascii="Times New Roman" w:eastAsia="Times New Roman" w:hAnsi="Times New Roman" w:cs="Times New Roman"/>
          <w:sz w:val="16"/>
          <w:szCs w:val="16"/>
          <w:lang w:eastAsia="ru-RU"/>
        </w:rPr>
        <w:t xml:space="preserve"> к административному</w:t>
      </w:r>
    </w:p>
    <w:p w:rsidR="00D01CB8" w:rsidRPr="005C7467" w:rsidRDefault="00D01CB8" w:rsidP="005C7467">
      <w:pPr>
        <w:spacing w:after="0" w:line="240" w:lineRule="auto"/>
        <w:contextualSpacing/>
        <w:jc w:val="right"/>
        <w:rPr>
          <w:rFonts w:ascii="Times New Roman" w:eastAsia="Times New Roman" w:hAnsi="Times New Roman" w:cs="Times New Roman"/>
          <w:sz w:val="16"/>
          <w:szCs w:val="16"/>
          <w:lang w:eastAsia="ru-RU"/>
        </w:rPr>
      </w:pPr>
      <w:r w:rsidRPr="005C7467">
        <w:rPr>
          <w:rFonts w:ascii="Times New Roman" w:eastAsia="Times New Roman" w:hAnsi="Times New Roman" w:cs="Times New Roman"/>
          <w:sz w:val="16"/>
          <w:szCs w:val="16"/>
          <w:lang w:eastAsia="ru-RU"/>
        </w:rPr>
        <w:t xml:space="preserve"> регламенту предоставления </w:t>
      </w:r>
      <w:proofErr w:type="gramStart"/>
      <w:r w:rsidRPr="005C7467">
        <w:rPr>
          <w:rFonts w:ascii="Times New Roman" w:eastAsia="Times New Roman" w:hAnsi="Times New Roman" w:cs="Times New Roman"/>
          <w:sz w:val="16"/>
          <w:szCs w:val="16"/>
          <w:lang w:eastAsia="ru-RU"/>
        </w:rPr>
        <w:t>муниципальной</w:t>
      </w:r>
      <w:proofErr w:type="gramEnd"/>
    </w:p>
    <w:p w:rsidR="00D01CB8" w:rsidRPr="005C7467" w:rsidRDefault="00D01CB8" w:rsidP="005C7467">
      <w:pPr>
        <w:spacing w:after="0" w:line="240" w:lineRule="auto"/>
        <w:contextualSpacing/>
        <w:jc w:val="right"/>
        <w:rPr>
          <w:rFonts w:ascii="Times New Roman" w:eastAsia="Times New Roman" w:hAnsi="Times New Roman" w:cs="Times New Roman"/>
          <w:sz w:val="16"/>
          <w:szCs w:val="16"/>
          <w:lang w:eastAsia="ru-RU"/>
        </w:rPr>
      </w:pPr>
      <w:r w:rsidRPr="005C7467">
        <w:rPr>
          <w:rFonts w:ascii="Times New Roman" w:eastAsia="Times New Roman" w:hAnsi="Times New Roman" w:cs="Times New Roman"/>
          <w:sz w:val="16"/>
          <w:szCs w:val="16"/>
          <w:lang w:eastAsia="ru-RU"/>
        </w:rPr>
        <w:t xml:space="preserve"> услуги «Предоставление земельных участков, </w:t>
      </w:r>
    </w:p>
    <w:p w:rsidR="005C7467" w:rsidRDefault="00D01CB8" w:rsidP="005C7467">
      <w:pPr>
        <w:spacing w:after="0" w:line="240" w:lineRule="auto"/>
        <w:contextualSpacing/>
        <w:jc w:val="right"/>
        <w:rPr>
          <w:rFonts w:ascii="Times New Roman" w:eastAsia="Times New Roman" w:hAnsi="Times New Roman" w:cs="Times New Roman"/>
          <w:sz w:val="16"/>
          <w:szCs w:val="16"/>
          <w:lang w:eastAsia="ru-RU"/>
        </w:rPr>
      </w:pPr>
      <w:proofErr w:type="gramStart"/>
      <w:r w:rsidRPr="005C7467">
        <w:rPr>
          <w:rFonts w:ascii="Times New Roman" w:eastAsia="Times New Roman" w:hAnsi="Times New Roman" w:cs="Times New Roman"/>
          <w:sz w:val="16"/>
          <w:szCs w:val="16"/>
          <w:lang w:eastAsia="ru-RU"/>
        </w:rPr>
        <w:t>находящихся</w:t>
      </w:r>
      <w:proofErr w:type="gramEnd"/>
      <w:r w:rsidRPr="005C7467">
        <w:rPr>
          <w:rFonts w:ascii="Times New Roman" w:eastAsia="Times New Roman" w:hAnsi="Times New Roman" w:cs="Times New Roman"/>
          <w:sz w:val="16"/>
          <w:szCs w:val="16"/>
          <w:lang w:eastAsia="ru-RU"/>
        </w:rPr>
        <w:t xml:space="preserve"> в муниципальной собственности </w:t>
      </w:r>
    </w:p>
    <w:p w:rsidR="00D01CB8" w:rsidRPr="005C7467" w:rsidRDefault="005C7467" w:rsidP="005C7467">
      <w:pPr>
        <w:spacing w:after="0" w:line="240" w:lineRule="auto"/>
        <w:contextualSpacing/>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муниципального образования</w:t>
      </w:r>
    </w:p>
    <w:p w:rsidR="005C7467" w:rsidRDefault="005C7467" w:rsidP="005C7467">
      <w:pPr>
        <w:spacing w:after="0" w:line="240" w:lineRule="auto"/>
        <w:contextualSpacing/>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Гигантовское</w:t>
      </w:r>
      <w:proofErr w:type="spellEnd"/>
      <w:r>
        <w:rPr>
          <w:rFonts w:ascii="Times New Roman" w:eastAsia="Times New Roman" w:hAnsi="Times New Roman" w:cs="Times New Roman"/>
          <w:sz w:val="16"/>
          <w:szCs w:val="16"/>
          <w:lang w:eastAsia="ru-RU"/>
        </w:rPr>
        <w:t xml:space="preserve"> сельское поселение»</w:t>
      </w:r>
    </w:p>
    <w:p w:rsidR="00D01CB8" w:rsidRPr="005C7467" w:rsidRDefault="00D01CB8" w:rsidP="005C7467">
      <w:pPr>
        <w:spacing w:after="0" w:line="240" w:lineRule="auto"/>
        <w:contextualSpacing/>
        <w:jc w:val="right"/>
        <w:rPr>
          <w:rFonts w:ascii="Times New Roman" w:eastAsia="Times New Roman" w:hAnsi="Times New Roman" w:cs="Times New Roman"/>
          <w:sz w:val="16"/>
          <w:szCs w:val="16"/>
          <w:lang w:eastAsia="ru-RU"/>
        </w:rPr>
      </w:pPr>
      <w:r w:rsidRPr="005C7467">
        <w:rPr>
          <w:rFonts w:ascii="Times New Roman" w:eastAsia="Times New Roman" w:hAnsi="Times New Roman" w:cs="Times New Roman"/>
          <w:sz w:val="16"/>
          <w:szCs w:val="16"/>
          <w:lang w:eastAsia="ru-RU"/>
        </w:rPr>
        <w:t>в безвозмездное пользование»</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212DE2">
      <w:pPr>
        <w:spacing w:after="0" w:line="240" w:lineRule="auto"/>
        <w:jc w:val="center"/>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ПРИМЕРНАЯ ФОРМА ЗАЯВЛЕНИЯ О ПРЕДВАРИТЕЛЬНОМ СОГЛАСОВАНИИ ПРЕДОСТАВЛЕНИЯ ЗЕМЕЛЬНОГО УЧАСТКА (ЗЕМЕЛЬНЫХ УЧАСТКОВ)</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212DE2" w:rsidRDefault="00212DE2" w:rsidP="00212DE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администрацию </w:t>
      </w:r>
    </w:p>
    <w:p w:rsidR="00D01CB8" w:rsidRPr="00085C3A" w:rsidRDefault="00212DE2" w:rsidP="00212DE2">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Гигантовского</w:t>
      </w:r>
      <w:proofErr w:type="spellEnd"/>
      <w:r w:rsidR="00D01CB8" w:rsidRPr="00085C3A">
        <w:rPr>
          <w:rFonts w:ascii="Times New Roman" w:eastAsia="Times New Roman" w:hAnsi="Times New Roman" w:cs="Times New Roman"/>
          <w:sz w:val="28"/>
          <w:szCs w:val="28"/>
          <w:lang w:eastAsia="ru-RU"/>
        </w:rPr>
        <w:t xml:space="preserve"> сельского поселения </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от  заявителя  муниципальной услуги</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(фамилия, имя, отчество (последнее - при наличии),</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для гражданина; наименование юридического лица, </w:t>
      </w:r>
      <w:proofErr w:type="gramStart"/>
      <w:r w:rsidRPr="00085C3A">
        <w:rPr>
          <w:rFonts w:ascii="Times New Roman" w:eastAsia="Times New Roman" w:hAnsi="Times New Roman" w:cs="Times New Roman"/>
          <w:sz w:val="28"/>
          <w:szCs w:val="28"/>
          <w:lang w:eastAsia="ru-RU"/>
        </w:rPr>
        <w:t>для</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юридического лица)</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212DE2"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(место жительства, </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для</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гражданина;</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место нахождения,</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для юридического лица)</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(реквизиты документа</w:t>
      </w:r>
      <w:proofErr w:type="gramStart"/>
      <w:r w:rsidRPr="00085C3A">
        <w:rPr>
          <w:rFonts w:ascii="Times New Roman" w:eastAsia="Times New Roman" w:hAnsi="Times New Roman" w:cs="Times New Roman"/>
          <w:sz w:val="28"/>
          <w:szCs w:val="28"/>
          <w:lang w:eastAsia="ru-RU"/>
        </w:rPr>
        <w:t>,у</w:t>
      </w:r>
      <w:proofErr w:type="gramEnd"/>
      <w:r w:rsidRPr="00085C3A">
        <w:rPr>
          <w:rFonts w:ascii="Times New Roman" w:eastAsia="Times New Roman" w:hAnsi="Times New Roman" w:cs="Times New Roman"/>
          <w:sz w:val="28"/>
          <w:szCs w:val="28"/>
          <w:lang w:eastAsia="ru-RU"/>
        </w:rPr>
        <w:t>достоверяющего личность, для</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гражданина; ОГРН, для юридического лица; ОГРНИП,</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для индивидуального  предпринимателя; ИНН)</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(почтовый и (или) электронной</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адрес для связи с заявителем)</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Телефон _____________________</w:t>
      </w:r>
    </w:p>
    <w:p w:rsidR="00D01CB8" w:rsidRPr="00085C3A" w:rsidRDefault="00D01CB8" w:rsidP="00212DE2">
      <w:pPr>
        <w:spacing w:after="0" w:line="240" w:lineRule="auto"/>
        <w:jc w:val="right"/>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212DE2">
      <w:pPr>
        <w:spacing w:after="0" w:line="240" w:lineRule="auto"/>
        <w:jc w:val="center"/>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ЗАЯВЛЕНИЕ</w:t>
      </w:r>
    </w:p>
    <w:p w:rsidR="00D01CB8" w:rsidRDefault="00D01CB8" w:rsidP="00AC71F1">
      <w:pPr>
        <w:spacing w:after="0" w:line="240" w:lineRule="auto"/>
        <w:jc w:val="center"/>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о предварительном согласовании предоставления з</w:t>
      </w:r>
      <w:r w:rsidR="00AC71F1">
        <w:rPr>
          <w:rFonts w:ascii="Times New Roman" w:eastAsia="Times New Roman" w:hAnsi="Times New Roman" w:cs="Times New Roman"/>
          <w:bCs/>
          <w:sz w:val="28"/>
          <w:szCs w:val="28"/>
          <w:lang w:eastAsia="ru-RU"/>
        </w:rPr>
        <w:t>емельного участка</w:t>
      </w:r>
    </w:p>
    <w:p w:rsidR="00AC71F1" w:rsidRPr="00085C3A" w:rsidRDefault="00AC71F1" w:rsidP="00AC71F1">
      <w:pPr>
        <w:spacing w:after="0" w:line="240" w:lineRule="auto"/>
        <w:jc w:val="center"/>
        <w:rPr>
          <w:rFonts w:ascii="Times New Roman" w:eastAsia="Times New Roman" w:hAnsi="Times New Roman" w:cs="Times New Roman"/>
          <w:bCs/>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Прошу предварительно согласовать предоставление земельного участка с кадастровым (условным) номером ____________</w:t>
      </w:r>
      <w:r w:rsidR="00212DE2">
        <w:rPr>
          <w:rFonts w:ascii="Times New Roman" w:eastAsia="Times New Roman" w:hAnsi="Times New Roman" w:cs="Times New Roman"/>
          <w:sz w:val="28"/>
          <w:szCs w:val="28"/>
          <w:lang w:eastAsia="ru-RU"/>
        </w:rPr>
        <w:t>____________________</w:t>
      </w:r>
      <w:r w:rsidRPr="00085C3A">
        <w:rPr>
          <w:rFonts w:ascii="Times New Roman" w:eastAsia="Times New Roman" w:hAnsi="Times New Roman" w:cs="Times New Roman"/>
          <w:sz w:val="28"/>
          <w:szCs w:val="28"/>
          <w:lang w:eastAsia="ru-RU"/>
        </w:rPr>
        <w:t>.</w:t>
      </w:r>
    </w:p>
    <w:p w:rsidR="00D01CB8" w:rsidRPr="00212DE2" w:rsidRDefault="00D01CB8" w:rsidP="00212DE2">
      <w:pPr>
        <w:spacing w:after="0" w:line="240" w:lineRule="auto"/>
        <w:jc w:val="center"/>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D01CB8" w:rsidRPr="00085C3A" w:rsidRDefault="00D01CB8" w:rsidP="00085C3A">
      <w:pPr>
        <w:spacing w:after="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1.Сведения о земельном участке:</w:t>
      </w:r>
    </w:p>
    <w:p w:rsidR="00D01CB8" w:rsidRPr="00085C3A" w:rsidRDefault="00D01CB8" w:rsidP="00085C3A">
      <w:pPr>
        <w:spacing w:after="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1.1. Земельный участок имеет следующие адресные ориентиры:</w:t>
      </w:r>
    </w:p>
    <w:p w:rsidR="00D01CB8" w:rsidRPr="00085C3A" w:rsidRDefault="00D01CB8" w:rsidP="00085C3A">
      <w:pPr>
        <w:spacing w:after="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__________________________________________</w:t>
      </w:r>
      <w:r w:rsidR="00212DE2">
        <w:rPr>
          <w:rFonts w:ascii="Times New Roman" w:eastAsia="Times New Roman" w:hAnsi="Times New Roman" w:cs="Times New Roman"/>
          <w:sz w:val="28"/>
          <w:szCs w:val="28"/>
        </w:rPr>
        <w:t>________________________</w:t>
      </w:r>
    </w:p>
    <w:p w:rsidR="00D01CB8" w:rsidRPr="00085C3A" w:rsidRDefault="00D01CB8" w:rsidP="00085C3A">
      <w:pPr>
        <w:spacing w:after="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1.2. Цель использования земельного участка ____</w:t>
      </w:r>
      <w:r w:rsidR="00212DE2">
        <w:rPr>
          <w:rFonts w:ascii="Times New Roman" w:eastAsia="Times New Roman" w:hAnsi="Times New Roman" w:cs="Times New Roman"/>
          <w:sz w:val="28"/>
          <w:szCs w:val="28"/>
        </w:rPr>
        <w:t>_____________________</w:t>
      </w:r>
    </w:p>
    <w:p w:rsidR="00D01CB8" w:rsidRPr="00085C3A" w:rsidRDefault="00D01CB8" w:rsidP="00085C3A">
      <w:pPr>
        <w:spacing w:after="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__________________________________________</w:t>
      </w:r>
      <w:r w:rsidR="00212DE2">
        <w:rPr>
          <w:rFonts w:ascii="Times New Roman" w:eastAsia="Times New Roman" w:hAnsi="Times New Roman" w:cs="Times New Roman"/>
          <w:sz w:val="28"/>
          <w:szCs w:val="28"/>
        </w:rPr>
        <w:t>________________________</w:t>
      </w:r>
    </w:p>
    <w:p w:rsidR="00D01CB8" w:rsidRPr="00085C3A" w:rsidRDefault="00D01CB8" w:rsidP="00085C3A">
      <w:pPr>
        <w:spacing w:after="0" w:line="240" w:lineRule="auto"/>
        <w:jc w:val="both"/>
        <w:rPr>
          <w:rFonts w:ascii="Times New Roman" w:eastAsia="Times New Roman" w:hAnsi="Times New Roman" w:cs="Times New Roman"/>
          <w:b/>
          <w:sz w:val="28"/>
          <w:szCs w:val="28"/>
        </w:rPr>
      </w:pPr>
      <w:r w:rsidRPr="00085C3A">
        <w:rPr>
          <w:rFonts w:ascii="Times New Roman" w:eastAsia="Times New Roman" w:hAnsi="Times New Roman" w:cs="Times New Roman"/>
          <w:sz w:val="28"/>
          <w:szCs w:val="28"/>
        </w:rPr>
        <w:t>2. Основание предоставления земельного участка без проведения торгов __________________________________________________________________</w:t>
      </w:r>
    </w:p>
    <w:p w:rsidR="00D01CB8" w:rsidRPr="00212DE2" w:rsidRDefault="00D01CB8" w:rsidP="00212DE2">
      <w:pPr>
        <w:spacing w:after="0" w:line="240" w:lineRule="auto"/>
        <w:jc w:val="center"/>
        <w:rPr>
          <w:rFonts w:ascii="Times New Roman" w:eastAsia="Times New Roman" w:hAnsi="Times New Roman" w:cs="Times New Roman"/>
          <w:b/>
          <w:sz w:val="16"/>
          <w:szCs w:val="16"/>
        </w:rPr>
      </w:pPr>
      <w:r w:rsidRPr="00212DE2">
        <w:rPr>
          <w:rFonts w:ascii="Times New Roman" w:eastAsia="Times New Roman" w:hAnsi="Times New Roman" w:cs="Times New Roman"/>
          <w:sz w:val="16"/>
          <w:szCs w:val="16"/>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w:t>
      </w:r>
      <w:r w:rsidR="00212DE2" w:rsidRPr="00212DE2">
        <w:rPr>
          <w:rFonts w:ascii="Times New Roman" w:eastAsia="Times New Roman" w:hAnsi="Times New Roman" w:cs="Times New Roman"/>
          <w:sz w:val="16"/>
          <w:szCs w:val="16"/>
        </w:rPr>
        <w:t xml:space="preserve">, </w:t>
      </w:r>
      <w:r w:rsidRPr="00212DE2">
        <w:rPr>
          <w:rFonts w:ascii="Times New Roman" w:eastAsia="Times New Roman" w:hAnsi="Times New Roman" w:cs="Times New Roman"/>
          <w:sz w:val="16"/>
          <w:szCs w:val="16"/>
        </w:rPr>
        <w:t>пунктом 2 статьи 39.10 Земельного кодекса Российской Федерации)</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3.Вид права, на котором приобретается земельный участок __________________</w:t>
      </w:r>
      <w:r w:rsidR="00212DE2">
        <w:rPr>
          <w:rFonts w:ascii="Times New Roman" w:eastAsia="Times New Roman" w:hAnsi="Times New Roman" w:cs="Times New Roman"/>
          <w:sz w:val="28"/>
          <w:szCs w:val="28"/>
          <w:lang w:eastAsia="ru-RU"/>
        </w:rPr>
        <w:t>____________________________________________</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Реквизиты решения об утверждении проекта межевания территории</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_______________________________________________________________________</w:t>
      </w:r>
      <w:r w:rsidR="00212DE2">
        <w:rPr>
          <w:rFonts w:ascii="Times New Roman" w:eastAsia="Times New Roman" w:hAnsi="Times New Roman" w:cs="Times New Roman"/>
          <w:sz w:val="28"/>
          <w:szCs w:val="28"/>
          <w:lang w:eastAsia="ru-RU"/>
        </w:rPr>
        <w:t>_________________________________________________________</w:t>
      </w:r>
    </w:p>
    <w:p w:rsidR="00D01CB8" w:rsidRPr="00212DE2" w:rsidRDefault="00D01CB8" w:rsidP="00212DE2">
      <w:pPr>
        <w:spacing w:after="0" w:line="240" w:lineRule="auto"/>
        <w:jc w:val="center"/>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(указывается в случае, если образование запрашиваемого земельного участка предусмотрено проектом межевания территории)</w:t>
      </w:r>
    </w:p>
    <w:p w:rsidR="00D01CB8"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w:t>
      </w:r>
      <w:r w:rsidR="00212DE2">
        <w:rPr>
          <w:rFonts w:ascii="Times New Roman" w:eastAsia="Times New Roman" w:hAnsi="Times New Roman" w:cs="Times New Roman"/>
          <w:sz w:val="28"/>
          <w:szCs w:val="28"/>
          <w:lang w:eastAsia="ru-RU"/>
        </w:rPr>
        <w:t>___________________________</w:t>
      </w:r>
    </w:p>
    <w:p w:rsidR="00212DE2" w:rsidRPr="00085C3A" w:rsidRDefault="00212DE2" w:rsidP="00085C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D01CB8" w:rsidRPr="00212DE2" w:rsidRDefault="00D01CB8" w:rsidP="00212DE2">
      <w:pPr>
        <w:spacing w:after="0" w:line="240" w:lineRule="auto"/>
        <w:jc w:val="center"/>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160" w:line="240" w:lineRule="auto"/>
        <w:jc w:val="both"/>
        <w:rPr>
          <w:rFonts w:ascii="Times New Roman" w:eastAsia="Times New Roman" w:hAnsi="Times New Roman" w:cs="Times New Roman"/>
          <w:sz w:val="28"/>
          <w:szCs w:val="28"/>
        </w:rPr>
      </w:pPr>
      <w:proofErr w:type="gramStart"/>
      <w:r w:rsidRPr="00085C3A">
        <w:rPr>
          <w:rFonts w:ascii="Times New Roman" w:eastAsia="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01CB8" w:rsidRPr="00085C3A" w:rsidRDefault="00D01CB8" w:rsidP="00085C3A">
      <w:pPr>
        <w:spacing w:after="16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Настоящим подтверждаю, что сведения, указанные в настоящем заявлении, на дату представления заявления достоверны.</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_________                                         </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xml:space="preserve"> _____________</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(дата)                                                              </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(подпись)</w:t>
      </w:r>
    </w:p>
    <w:p w:rsidR="00D01CB8" w:rsidRPr="00085C3A" w:rsidRDefault="00D01CB8" w:rsidP="00085C3A">
      <w:pPr>
        <w:suppressAutoHyphens/>
        <w:spacing w:after="0" w:line="240" w:lineRule="auto"/>
        <w:jc w:val="both"/>
        <w:rPr>
          <w:rFonts w:ascii="Times New Roman" w:eastAsia="Times New Roman" w:hAnsi="Times New Roman" w:cs="Times New Roman"/>
          <w:b/>
          <w:sz w:val="28"/>
          <w:szCs w:val="28"/>
          <w:lang w:eastAsia="ar-SA"/>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2000EC" w:rsidRPr="00085C3A" w:rsidRDefault="002000EC" w:rsidP="00085C3A">
      <w:pPr>
        <w:spacing w:after="0"/>
        <w:jc w:val="both"/>
        <w:rPr>
          <w:rFonts w:ascii="Times New Roman" w:eastAsia="Times New Roman" w:hAnsi="Times New Roman" w:cs="Times New Roman"/>
          <w:sz w:val="28"/>
          <w:szCs w:val="28"/>
          <w:lang w:eastAsia="ru-RU"/>
        </w:rPr>
      </w:pPr>
    </w:p>
    <w:p w:rsidR="002000EC" w:rsidRDefault="002000EC" w:rsidP="00085C3A">
      <w:pPr>
        <w:spacing w:after="0"/>
        <w:jc w:val="both"/>
        <w:rPr>
          <w:rFonts w:ascii="Times New Roman" w:eastAsia="Times New Roman" w:hAnsi="Times New Roman" w:cs="Times New Roman"/>
          <w:sz w:val="28"/>
          <w:szCs w:val="28"/>
          <w:lang w:eastAsia="ru-RU"/>
        </w:rPr>
      </w:pPr>
    </w:p>
    <w:p w:rsidR="00AC71F1" w:rsidRPr="00085C3A" w:rsidRDefault="00AC71F1" w:rsidP="00085C3A">
      <w:pPr>
        <w:spacing w:after="0"/>
        <w:jc w:val="both"/>
        <w:rPr>
          <w:rFonts w:ascii="Times New Roman" w:eastAsia="Times New Roman" w:hAnsi="Times New Roman" w:cs="Times New Roman"/>
          <w:sz w:val="28"/>
          <w:szCs w:val="28"/>
          <w:lang w:eastAsia="ru-RU"/>
        </w:rPr>
      </w:pPr>
    </w:p>
    <w:p w:rsidR="002000EC" w:rsidRPr="00085C3A" w:rsidRDefault="002000EC" w:rsidP="00085C3A">
      <w:pPr>
        <w:spacing w:after="0"/>
        <w:jc w:val="both"/>
        <w:rPr>
          <w:rFonts w:ascii="Times New Roman" w:eastAsia="Times New Roman" w:hAnsi="Times New Roman" w:cs="Times New Roman"/>
          <w:sz w:val="28"/>
          <w:szCs w:val="28"/>
          <w:lang w:eastAsia="ru-RU"/>
        </w:rPr>
      </w:pPr>
    </w:p>
    <w:p w:rsidR="002000EC" w:rsidRPr="00085C3A" w:rsidRDefault="002000EC" w:rsidP="00085C3A">
      <w:pPr>
        <w:spacing w:after="0"/>
        <w:jc w:val="both"/>
        <w:rPr>
          <w:rFonts w:ascii="Times New Roman" w:eastAsia="Times New Roman" w:hAnsi="Times New Roman" w:cs="Times New Roman"/>
          <w:sz w:val="28"/>
          <w:szCs w:val="28"/>
          <w:lang w:eastAsia="ru-RU"/>
        </w:rPr>
      </w:pPr>
    </w:p>
    <w:p w:rsidR="00D01CB8" w:rsidRPr="00212DE2" w:rsidRDefault="00D01CB8" w:rsidP="00212DE2">
      <w:pPr>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lastRenderedPageBreak/>
        <w:t xml:space="preserve">Приложение № 2 </w:t>
      </w:r>
      <w:proofErr w:type="gramStart"/>
      <w:r w:rsidRPr="00212DE2">
        <w:rPr>
          <w:rFonts w:ascii="Times New Roman" w:eastAsia="Times New Roman" w:hAnsi="Times New Roman" w:cs="Times New Roman"/>
          <w:sz w:val="16"/>
          <w:szCs w:val="16"/>
          <w:lang w:eastAsia="ru-RU"/>
        </w:rPr>
        <w:t>к</w:t>
      </w:r>
      <w:proofErr w:type="gramEnd"/>
    </w:p>
    <w:p w:rsidR="00D01CB8" w:rsidRPr="00212DE2" w:rsidRDefault="00D01CB8" w:rsidP="00212DE2">
      <w:pPr>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 xml:space="preserve"> административному</w:t>
      </w:r>
    </w:p>
    <w:p w:rsidR="00D01CB8" w:rsidRPr="00212DE2" w:rsidRDefault="00D01CB8" w:rsidP="00212DE2">
      <w:pPr>
        <w:spacing w:after="0" w:line="240" w:lineRule="auto"/>
        <w:contextualSpacing/>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 xml:space="preserve"> регламенту предоставления </w:t>
      </w:r>
      <w:proofErr w:type="gramStart"/>
      <w:r w:rsidRPr="00212DE2">
        <w:rPr>
          <w:rFonts w:ascii="Times New Roman" w:eastAsia="Times New Roman" w:hAnsi="Times New Roman" w:cs="Times New Roman"/>
          <w:sz w:val="16"/>
          <w:szCs w:val="16"/>
          <w:lang w:eastAsia="ru-RU"/>
        </w:rPr>
        <w:t>муниципальной</w:t>
      </w:r>
      <w:proofErr w:type="gramEnd"/>
    </w:p>
    <w:p w:rsidR="00D01CB8" w:rsidRPr="00212DE2" w:rsidRDefault="00D01CB8" w:rsidP="00212DE2">
      <w:pPr>
        <w:spacing w:after="0" w:line="240" w:lineRule="auto"/>
        <w:contextualSpacing/>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 xml:space="preserve"> </w:t>
      </w:r>
      <w:r w:rsidR="00212DE2">
        <w:rPr>
          <w:rFonts w:ascii="Times New Roman" w:eastAsia="Times New Roman" w:hAnsi="Times New Roman" w:cs="Times New Roman"/>
          <w:sz w:val="16"/>
          <w:szCs w:val="16"/>
          <w:lang w:eastAsia="ru-RU"/>
        </w:rPr>
        <w:t>услуги «Предоставление земельного участка</w:t>
      </w:r>
      <w:r w:rsidRPr="00212DE2">
        <w:rPr>
          <w:rFonts w:ascii="Times New Roman" w:eastAsia="Times New Roman" w:hAnsi="Times New Roman" w:cs="Times New Roman"/>
          <w:sz w:val="16"/>
          <w:szCs w:val="16"/>
          <w:lang w:eastAsia="ru-RU"/>
        </w:rPr>
        <w:t xml:space="preserve"> </w:t>
      </w:r>
    </w:p>
    <w:p w:rsidR="00D01CB8" w:rsidRPr="00212DE2" w:rsidRDefault="00D01CB8" w:rsidP="00212DE2">
      <w:pPr>
        <w:suppressAutoHyphens/>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 xml:space="preserve">в </w:t>
      </w:r>
      <w:proofErr w:type="spellStart"/>
      <w:r w:rsidRPr="00212DE2">
        <w:rPr>
          <w:rFonts w:ascii="Times New Roman" w:eastAsia="Times New Roman" w:hAnsi="Times New Roman" w:cs="Times New Roman"/>
          <w:sz w:val="16"/>
          <w:szCs w:val="16"/>
          <w:lang w:eastAsia="ru-RU"/>
        </w:rPr>
        <w:t>безвозме</w:t>
      </w:r>
      <w:r w:rsidR="009D0B63">
        <w:rPr>
          <w:rFonts w:ascii="Times New Roman" w:eastAsia="Times New Roman" w:hAnsi="Times New Roman" w:cs="Times New Roman"/>
          <w:sz w:val="16"/>
          <w:szCs w:val="16"/>
          <w:lang w:eastAsia="ru-RU"/>
        </w:rPr>
        <w:t>з</w:t>
      </w:r>
      <w:r w:rsidRPr="00212DE2">
        <w:rPr>
          <w:rFonts w:ascii="Times New Roman" w:eastAsia="Times New Roman" w:hAnsi="Times New Roman" w:cs="Times New Roman"/>
          <w:sz w:val="16"/>
          <w:szCs w:val="16"/>
          <w:lang w:eastAsia="ru-RU"/>
        </w:rPr>
        <w:t>зное</w:t>
      </w:r>
      <w:proofErr w:type="spellEnd"/>
      <w:r w:rsidRPr="00212DE2">
        <w:rPr>
          <w:rFonts w:ascii="Times New Roman" w:eastAsia="Times New Roman" w:hAnsi="Times New Roman" w:cs="Times New Roman"/>
          <w:sz w:val="16"/>
          <w:szCs w:val="16"/>
          <w:lang w:eastAsia="ru-RU"/>
        </w:rPr>
        <w:t xml:space="preserve"> пользование»</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ru-RU"/>
        </w:rPr>
      </w:pPr>
    </w:p>
    <w:p w:rsidR="00D01CB8" w:rsidRPr="00085C3A" w:rsidRDefault="00D01CB8" w:rsidP="00212DE2">
      <w:pPr>
        <w:suppressAutoHyphens/>
        <w:spacing w:after="0" w:line="240" w:lineRule="auto"/>
        <w:jc w:val="center"/>
        <w:rPr>
          <w:rFonts w:ascii="Times New Roman" w:eastAsia="Times New Roman" w:hAnsi="Times New Roman" w:cs="Times New Roman"/>
          <w:b/>
          <w:sz w:val="28"/>
          <w:szCs w:val="28"/>
          <w:lang w:eastAsia="ar-SA"/>
        </w:rPr>
      </w:pPr>
      <w:r w:rsidRPr="00085C3A">
        <w:rPr>
          <w:rFonts w:ascii="Times New Roman" w:eastAsia="Times New Roman" w:hAnsi="Times New Roman" w:cs="Times New Roman"/>
          <w:sz w:val="28"/>
          <w:szCs w:val="28"/>
          <w:lang w:eastAsia="ar-SA"/>
        </w:rPr>
        <w:t>ПРИМЕРНАЯ ФОРМА ЗАЯВЛЕНИЯ О ПРЕДОСТАВЛЕНИИ В БЕЗВОЗМЕЗДНОЕ ПОЛЬЗОВАНИЕ ЗЕМЕЛЬНОГО УЧАСТКА</w:t>
      </w: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212DE2" w:rsidRDefault="00D01CB8" w:rsidP="00212DE2">
      <w:pPr>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администрацию</w:t>
      </w:r>
    </w:p>
    <w:p w:rsidR="00D01CB8" w:rsidRPr="00085C3A" w:rsidRDefault="00D01CB8" w:rsidP="00212DE2">
      <w:pPr>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w:t>
      </w:r>
      <w:proofErr w:type="spellStart"/>
      <w:r w:rsidR="00212DE2">
        <w:rPr>
          <w:rFonts w:ascii="Times New Roman" w:eastAsia="Times New Roman" w:hAnsi="Times New Roman" w:cs="Times New Roman"/>
          <w:sz w:val="28"/>
          <w:szCs w:val="28"/>
          <w:lang w:eastAsia="ru-RU"/>
        </w:rPr>
        <w:t>Гигантовского</w:t>
      </w:r>
      <w:proofErr w:type="spellEnd"/>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xml:space="preserve">сельского поселения </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от  заявителя  муниципальной услуги</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(фамилия, имя, отчество (последнее - при наличии),</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для гражданина; </w:t>
      </w:r>
      <w:r w:rsidR="00212DE2">
        <w:rPr>
          <w:rFonts w:ascii="Times New Roman" w:eastAsia="Times New Roman" w:hAnsi="Times New Roman" w:cs="Times New Roman"/>
          <w:sz w:val="28"/>
          <w:szCs w:val="28"/>
          <w:lang w:eastAsia="ru-RU"/>
        </w:rPr>
        <w:t xml:space="preserve">наименование юридического лица, </w:t>
      </w:r>
      <w:proofErr w:type="gramStart"/>
      <w:r w:rsidRPr="00085C3A">
        <w:rPr>
          <w:rFonts w:ascii="Times New Roman" w:eastAsia="Times New Roman" w:hAnsi="Times New Roman" w:cs="Times New Roman"/>
          <w:sz w:val="28"/>
          <w:szCs w:val="28"/>
          <w:lang w:eastAsia="ru-RU"/>
        </w:rPr>
        <w:t>для</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юридического лица)</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(место жительства, для</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гражданина; место нахождения,</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для юридического лица)</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(реквизиты документа</w:t>
      </w:r>
      <w:proofErr w:type="gramStart"/>
      <w:r w:rsidRPr="00085C3A">
        <w:rPr>
          <w:rFonts w:ascii="Times New Roman" w:eastAsia="Times New Roman" w:hAnsi="Times New Roman" w:cs="Times New Roman"/>
          <w:sz w:val="28"/>
          <w:szCs w:val="28"/>
          <w:lang w:eastAsia="ru-RU"/>
        </w:rPr>
        <w:t>,у</w:t>
      </w:r>
      <w:proofErr w:type="gramEnd"/>
      <w:r w:rsidRPr="00085C3A">
        <w:rPr>
          <w:rFonts w:ascii="Times New Roman" w:eastAsia="Times New Roman" w:hAnsi="Times New Roman" w:cs="Times New Roman"/>
          <w:sz w:val="28"/>
          <w:szCs w:val="28"/>
          <w:lang w:eastAsia="ru-RU"/>
        </w:rPr>
        <w:t>достоверяющего личность, для</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гражданина; ОГРН, для юридического лица; ОГРНИП,</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для индивидуального  предпринимателя; ИНН)</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(почтовый и (или) электронной</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адрес для связи с заявителем)</w:t>
      </w:r>
    </w:p>
    <w:p w:rsidR="00D01CB8" w:rsidRPr="00085C3A" w:rsidRDefault="00D01CB8" w:rsidP="00212DE2">
      <w:pPr>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Телефон _____________________</w:t>
      </w:r>
    </w:p>
    <w:p w:rsidR="00D01CB8" w:rsidRPr="00085C3A" w:rsidRDefault="00D01CB8" w:rsidP="00212DE2">
      <w:pPr>
        <w:spacing w:after="0"/>
        <w:jc w:val="right"/>
        <w:rPr>
          <w:rFonts w:ascii="Times New Roman" w:eastAsia="Times New Roman" w:hAnsi="Times New Roman" w:cs="Times New Roman"/>
          <w:sz w:val="28"/>
          <w:szCs w:val="28"/>
          <w:lang w:eastAsia="ru-RU"/>
        </w:rPr>
      </w:pPr>
    </w:p>
    <w:p w:rsidR="00D01CB8" w:rsidRPr="00085C3A" w:rsidRDefault="00D01CB8" w:rsidP="00212DE2">
      <w:pPr>
        <w:suppressAutoHyphens/>
        <w:spacing w:after="0" w:line="240" w:lineRule="auto"/>
        <w:jc w:val="center"/>
        <w:rPr>
          <w:rFonts w:ascii="Times New Roman" w:eastAsia="Times New Roman" w:hAnsi="Times New Roman" w:cs="Times New Roman"/>
          <w:b/>
          <w:sz w:val="28"/>
          <w:szCs w:val="28"/>
          <w:lang w:eastAsia="ar-SA"/>
        </w:rPr>
      </w:pPr>
      <w:r w:rsidRPr="00085C3A">
        <w:rPr>
          <w:rFonts w:ascii="Times New Roman" w:eastAsia="Times New Roman" w:hAnsi="Times New Roman" w:cs="Times New Roman"/>
          <w:b/>
          <w:sz w:val="28"/>
          <w:szCs w:val="28"/>
          <w:lang w:eastAsia="ar-SA"/>
        </w:rPr>
        <w:t>ЗАЯВЛЕНИЕ</w:t>
      </w:r>
    </w:p>
    <w:p w:rsidR="00D01CB8" w:rsidRPr="00085C3A" w:rsidRDefault="00D01CB8" w:rsidP="00212DE2">
      <w:pPr>
        <w:suppressAutoHyphens/>
        <w:spacing w:after="0" w:line="240" w:lineRule="auto"/>
        <w:jc w:val="center"/>
        <w:rPr>
          <w:rFonts w:ascii="Times New Roman" w:eastAsia="Times New Roman" w:hAnsi="Times New Roman" w:cs="Times New Roman"/>
          <w:b/>
          <w:sz w:val="28"/>
          <w:szCs w:val="28"/>
          <w:lang w:eastAsia="ar-SA"/>
        </w:rPr>
      </w:pPr>
      <w:r w:rsidRPr="00085C3A">
        <w:rPr>
          <w:rFonts w:ascii="Times New Roman" w:eastAsia="Times New Roman" w:hAnsi="Times New Roman" w:cs="Times New Roman"/>
          <w:b/>
          <w:sz w:val="28"/>
          <w:szCs w:val="28"/>
          <w:lang w:eastAsia="ar-SA"/>
        </w:rPr>
        <w:t>о предоставлении земельного участка в безвозмездное пользование</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Прошу предоставить земельный участок в безвозмездное пользование,   находящийся   ________________________</w:t>
      </w:r>
      <w:r w:rsidR="00212DE2">
        <w:rPr>
          <w:rFonts w:ascii="Times New Roman" w:eastAsia="Times New Roman" w:hAnsi="Times New Roman" w:cs="Times New Roman"/>
          <w:sz w:val="28"/>
          <w:szCs w:val="28"/>
          <w:lang w:eastAsia="ar-SA"/>
        </w:rPr>
        <w:t xml:space="preserve">_____________________________, </w:t>
      </w:r>
      <w:proofErr w:type="spellStart"/>
      <w:r w:rsidR="00212DE2">
        <w:rPr>
          <w:rFonts w:ascii="Times New Roman" w:eastAsia="Times New Roman" w:hAnsi="Times New Roman" w:cs="Times New Roman"/>
          <w:sz w:val="28"/>
          <w:szCs w:val="28"/>
          <w:lang w:eastAsia="ar-SA"/>
        </w:rPr>
        <w:t>площадью__________кв</w:t>
      </w:r>
      <w:proofErr w:type="gramStart"/>
      <w:r w:rsidR="00212DE2">
        <w:rPr>
          <w:rFonts w:ascii="Times New Roman" w:eastAsia="Times New Roman" w:hAnsi="Times New Roman" w:cs="Times New Roman"/>
          <w:sz w:val="28"/>
          <w:szCs w:val="28"/>
          <w:lang w:eastAsia="ar-SA"/>
        </w:rPr>
        <w:t>.м</w:t>
      </w:r>
      <w:proofErr w:type="spellEnd"/>
      <w:proofErr w:type="gramEnd"/>
      <w:r w:rsidR="00212DE2">
        <w:rPr>
          <w:rFonts w:ascii="Times New Roman" w:eastAsia="Times New Roman" w:hAnsi="Times New Roman" w:cs="Times New Roman"/>
          <w:sz w:val="28"/>
          <w:szCs w:val="28"/>
          <w:lang w:eastAsia="ar-SA"/>
        </w:rPr>
        <w:t xml:space="preserve">, </w:t>
      </w:r>
      <w:r w:rsidRPr="00085C3A">
        <w:rPr>
          <w:rFonts w:ascii="Times New Roman" w:eastAsia="Times New Roman" w:hAnsi="Times New Roman" w:cs="Times New Roman"/>
          <w:sz w:val="28"/>
          <w:szCs w:val="28"/>
          <w:lang w:eastAsia="ar-SA"/>
        </w:rPr>
        <w:t>кадастровый номе</w:t>
      </w:r>
      <w:r w:rsidR="00212DE2">
        <w:rPr>
          <w:rFonts w:ascii="Times New Roman" w:eastAsia="Times New Roman" w:hAnsi="Times New Roman" w:cs="Times New Roman"/>
          <w:sz w:val="28"/>
          <w:szCs w:val="28"/>
          <w:lang w:eastAsia="ar-SA"/>
        </w:rPr>
        <w:t>р ________________________</w:t>
      </w:r>
      <w:r w:rsidRPr="00085C3A">
        <w:rPr>
          <w:rFonts w:ascii="Times New Roman" w:eastAsia="Times New Roman" w:hAnsi="Times New Roman" w:cs="Times New Roman"/>
          <w:sz w:val="28"/>
          <w:szCs w:val="28"/>
          <w:lang w:eastAsia="ar-SA"/>
        </w:rPr>
        <w:t>, для следующей цели использования:- ____________</w:t>
      </w:r>
      <w:r w:rsidR="00212DE2">
        <w:rPr>
          <w:rFonts w:ascii="Times New Roman" w:eastAsia="Times New Roman" w:hAnsi="Times New Roman" w:cs="Times New Roman"/>
          <w:sz w:val="28"/>
          <w:szCs w:val="28"/>
          <w:lang w:eastAsia="ar-SA"/>
        </w:rPr>
        <w:t>____________________</w:t>
      </w:r>
      <w:r w:rsidRPr="00085C3A">
        <w:rPr>
          <w:rFonts w:ascii="Times New Roman" w:eastAsia="Times New Roman" w:hAnsi="Times New Roman" w:cs="Times New Roman"/>
          <w:sz w:val="28"/>
          <w:szCs w:val="28"/>
          <w:lang w:eastAsia="ar-SA"/>
        </w:rPr>
        <w:t>.</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Вид разрешенного использования земельного участка по кадастровому паспорту___________________________________________________________________________________________________________</w:t>
      </w:r>
      <w:r w:rsidR="00212DE2">
        <w:rPr>
          <w:rFonts w:ascii="Times New Roman" w:eastAsia="Times New Roman" w:hAnsi="Times New Roman" w:cs="Times New Roman"/>
          <w:sz w:val="28"/>
          <w:szCs w:val="28"/>
          <w:lang w:eastAsia="ar-SA"/>
        </w:rPr>
        <w:t>__________________</w:t>
      </w:r>
      <w:r w:rsidRPr="00085C3A">
        <w:rPr>
          <w:rFonts w:ascii="Times New Roman" w:eastAsia="Times New Roman" w:hAnsi="Times New Roman" w:cs="Times New Roman"/>
          <w:sz w:val="28"/>
          <w:szCs w:val="28"/>
          <w:lang w:eastAsia="ar-SA"/>
        </w:rPr>
        <w:t>,</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Вид разрешенного использования земельного участка, на который необходимо изменить (установить) ______________________________________________________</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_________________________________________</w:t>
      </w:r>
      <w:r w:rsidR="00212DE2">
        <w:rPr>
          <w:rFonts w:ascii="Times New Roman" w:eastAsia="Times New Roman" w:hAnsi="Times New Roman" w:cs="Times New Roman"/>
          <w:sz w:val="28"/>
          <w:szCs w:val="28"/>
          <w:lang w:eastAsia="ar-SA"/>
        </w:rPr>
        <w:t>_________________________</w:t>
      </w:r>
    </w:p>
    <w:p w:rsidR="00D01CB8" w:rsidRPr="00212DE2" w:rsidRDefault="00D01CB8" w:rsidP="00212DE2">
      <w:pPr>
        <w:suppressAutoHyphens/>
        <w:spacing w:after="0" w:line="240" w:lineRule="auto"/>
        <w:jc w:val="center"/>
        <w:rPr>
          <w:rFonts w:ascii="Times New Roman" w:eastAsia="Times New Roman" w:hAnsi="Times New Roman" w:cs="Times New Roman"/>
          <w:sz w:val="16"/>
          <w:szCs w:val="16"/>
          <w:lang w:eastAsia="ar-SA"/>
        </w:rPr>
      </w:pPr>
      <w:r w:rsidRPr="00212DE2">
        <w:rPr>
          <w:rFonts w:ascii="Times New Roman" w:eastAsia="Times New Roman" w:hAnsi="Times New Roman" w:cs="Times New Roman"/>
          <w:sz w:val="16"/>
          <w:szCs w:val="16"/>
          <w:lang w:eastAsia="ar-SA"/>
        </w:rPr>
        <w:t>(согласно классификатору, утвержденному приказом МЭРТ РФ от 01.09.2014 г. № 540)</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 xml:space="preserve"> 1. Сведения об объектах недвижимости, расположенных на земельном участке:</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tbl>
      <w:tblPr>
        <w:tblW w:w="9607" w:type="dxa"/>
        <w:tblInd w:w="75" w:type="dxa"/>
        <w:tblLayout w:type="fixed"/>
        <w:tblCellMar>
          <w:left w:w="75" w:type="dxa"/>
          <w:right w:w="75" w:type="dxa"/>
        </w:tblCellMar>
        <w:tblLook w:val="0000"/>
      </w:tblPr>
      <w:tblGrid>
        <w:gridCol w:w="426"/>
        <w:gridCol w:w="2094"/>
        <w:gridCol w:w="1559"/>
        <w:gridCol w:w="2778"/>
        <w:gridCol w:w="2750"/>
      </w:tblGrid>
      <w:tr w:rsidR="00D01CB8" w:rsidRPr="00085C3A" w:rsidTr="00D01CB8">
        <w:trPr>
          <w:trHeight w:val="524"/>
        </w:trPr>
        <w:tc>
          <w:tcPr>
            <w:tcW w:w="426" w:type="dxa"/>
            <w:tcBorders>
              <w:top w:val="single" w:sz="4" w:space="0" w:color="auto"/>
              <w:left w:val="single" w:sz="4" w:space="0" w:color="auto"/>
              <w:bottom w:val="single" w:sz="4" w:space="0" w:color="auto"/>
              <w:right w:val="single" w:sz="4" w:space="0" w:color="auto"/>
            </w:tcBorders>
            <w:vAlign w:val="center"/>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 xml:space="preserve">N </w:t>
            </w:r>
            <w:r w:rsidRPr="00085C3A">
              <w:rPr>
                <w:rFonts w:ascii="Times New Roman" w:eastAsia="Times New Roman" w:hAnsi="Times New Roman" w:cs="Times New Roman"/>
                <w:sz w:val="28"/>
                <w:szCs w:val="28"/>
                <w:lang w:eastAsia="ar-SA"/>
              </w:rPr>
              <w:br/>
            </w:r>
            <w:proofErr w:type="gramStart"/>
            <w:r w:rsidRPr="00085C3A">
              <w:rPr>
                <w:rFonts w:ascii="Times New Roman" w:eastAsia="Times New Roman" w:hAnsi="Times New Roman" w:cs="Times New Roman"/>
                <w:sz w:val="28"/>
                <w:szCs w:val="28"/>
                <w:lang w:eastAsia="ar-SA"/>
              </w:rPr>
              <w:t>п</w:t>
            </w:r>
            <w:proofErr w:type="gramEnd"/>
            <w:r w:rsidRPr="00085C3A">
              <w:rPr>
                <w:rFonts w:ascii="Times New Roman" w:eastAsia="Times New Roman" w:hAnsi="Times New Roman" w:cs="Times New Roman"/>
                <w:sz w:val="28"/>
                <w:szCs w:val="28"/>
                <w:lang w:eastAsia="ar-SA"/>
              </w:rPr>
              <w:t>/</w:t>
            </w:r>
            <w:r w:rsidRPr="00085C3A">
              <w:rPr>
                <w:rFonts w:ascii="Times New Roman" w:eastAsia="Times New Roman" w:hAnsi="Times New Roman" w:cs="Times New Roman"/>
                <w:sz w:val="28"/>
                <w:szCs w:val="28"/>
                <w:lang w:eastAsia="ar-SA"/>
              </w:rPr>
              <w:lastRenderedPageBreak/>
              <w:t>п</w:t>
            </w:r>
          </w:p>
        </w:tc>
        <w:tc>
          <w:tcPr>
            <w:tcW w:w="2094" w:type="dxa"/>
            <w:tcBorders>
              <w:top w:val="single" w:sz="4" w:space="0" w:color="auto"/>
              <w:left w:val="single" w:sz="4" w:space="0" w:color="auto"/>
              <w:bottom w:val="single" w:sz="4" w:space="0" w:color="auto"/>
              <w:right w:val="single" w:sz="4" w:space="0" w:color="auto"/>
            </w:tcBorders>
            <w:vAlign w:val="center"/>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lastRenderedPageBreak/>
              <w:t xml:space="preserve">Наименование    </w:t>
            </w:r>
            <w:r w:rsidRPr="00085C3A">
              <w:rPr>
                <w:rFonts w:ascii="Times New Roman" w:eastAsia="Times New Roman" w:hAnsi="Times New Roman" w:cs="Times New Roman"/>
                <w:sz w:val="28"/>
                <w:szCs w:val="28"/>
                <w:lang w:eastAsia="ar-SA"/>
              </w:rPr>
              <w:br/>
              <w:t xml:space="preserve">   объекта</w:t>
            </w:r>
          </w:p>
        </w:tc>
        <w:tc>
          <w:tcPr>
            <w:tcW w:w="1559" w:type="dxa"/>
            <w:tcBorders>
              <w:top w:val="single" w:sz="4" w:space="0" w:color="auto"/>
              <w:left w:val="single" w:sz="4" w:space="0" w:color="auto"/>
              <w:bottom w:val="single" w:sz="4" w:space="0" w:color="auto"/>
              <w:right w:val="single" w:sz="4" w:space="0" w:color="auto"/>
            </w:tcBorders>
            <w:vAlign w:val="center"/>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Площадь, кв</w:t>
            </w:r>
            <w:proofErr w:type="gramStart"/>
            <w:r w:rsidRPr="00085C3A">
              <w:rPr>
                <w:rFonts w:ascii="Times New Roman" w:eastAsia="Times New Roman" w:hAnsi="Times New Roman" w:cs="Times New Roman"/>
                <w:sz w:val="28"/>
                <w:szCs w:val="28"/>
                <w:lang w:eastAsia="ar-SA"/>
              </w:rPr>
              <w:t>.м</w:t>
            </w:r>
            <w:proofErr w:type="gramEnd"/>
          </w:p>
        </w:tc>
        <w:tc>
          <w:tcPr>
            <w:tcW w:w="2778" w:type="dxa"/>
            <w:tcBorders>
              <w:top w:val="single" w:sz="4" w:space="0" w:color="auto"/>
              <w:left w:val="single" w:sz="4" w:space="0" w:color="auto"/>
              <w:bottom w:val="single" w:sz="4" w:space="0" w:color="auto"/>
              <w:right w:val="single" w:sz="4" w:space="0" w:color="auto"/>
            </w:tcBorders>
            <w:vAlign w:val="center"/>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 xml:space="preserve">Кадастровый (инвентарный) номер </w:t>
            </w:r>
            <w:r w:rsidRPr="00085C3A">
              <w:rPr>
                <w:rFonts w:ascii="Times New Roman" w:eastAsia="Times New Roman" w:hAnsi="Times New Roman" w:cs="Times New Roman"/>
                <w:sz w:val="28"/>
                <w:szCs w:val="28"/>
                <w:lang w:eastAsia="ar-SA"/>
              </w:rPr>
              <w:br/>
            </w:r>
            <w:r w:rsidRPr="00085C3A">
              <w:rPr>
                <w:rFonts w:ascii="Times New Roman" w:eastAsia="Times New Roman" w:hAnsi="Times New Roman" w:cs="Times New Roman"/>
                <w:sz w:val="28"/>
                <w:szCs w:val="28"/>
                <w:lang w:eastAsia="ar-SA"/>
              </w:rPr>
              <w:lastRenderedPageBreak/>
              <w:t xml:space="preserve"> здания, сооружения,</w:t>
            </w:r>
          </w:p>
        </w:tc>
        <w:tc>
          <w:tcPr>
            <w:tcW w:w="2750" w:type="dxa"/>
            <w:tcBorders>
              <w:top w:val="single" w:sz="4" w:space="0" w:color="auto"/>
              <w:left w:val="single" w:sz="4" w:space="0" w:color="auto"/>
              <w:bottom w:val="single" w:sz="4" w:space="0" w:color="auto"/>
              <w:right w:val="single" w:sz="4" w:space="0" w:color="auto"/>
            </w:tcBorders>
            <w:vAlign w:val="center"/>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lastRenderedPageBreak/>
              <w:t>Реквизиты</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правоустанавливающ</w:t>
            </w:r>
            <w:r w:rsidRPr="00085C3A">
              <w:rPr>
                <w:rFonts w:ascii="Times New Roman" w:eastAsia="Times New Roman" w:hAnsi="Times New Roman" w:cs="Times New Roman"/>
                <w:sz w:val="28"/>
                <w:szCs w:val="28"/>
                <w:lang w:eastAsia="ar-SA"/>
              </w:rPr>
              <w:lastRenderedPageBreak/>
              <w:t>их</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документов</w:t>
            </w:r>
          </w:p>
        </w:tc>
      </w:tr>
      <w:tr w:rsidR="00D01CB8" w:rsidRPr="00085C3A" w:rsidTr="00D01CB8">
        <w:trPr>
          <w:trHeight w:val="590"/>
        </w:trPr>
        <w:tc>
          <w:tcPr>
            <w:tcW w:w="426" w:type="dxa"/>
            <w:tcBorders>
              <w:top w:val="nil"/>
              <w:left w:val="single" w:sz="4" w:space="0" w:color="auto"/>
              <w:bottom w:val="single" w:sz="4" w:space="0" w:color="auto"/>
              <w:right w:val="single" w:sz="4" w:space="0" w:color="auto"/>
            </w:tcBorders>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tc>
        <w:tc>
          <w:tcPr>
            <w:tcW w:w="2094" w:type="dxa"/>
            <w:tcBorders>
              <w:top w:val="nil"/>
              <w:left w:val="single" w:sz="4" w:space="0" w:color="auto"/>
              <w:bottom w:val="single" w:sz="4" w:space="0" w:color="auto"/>
              <w:right w:val="single" w:sz="4" w:space="0" w:color="auto"/>
            </w:tcBorders>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val="en-US" w:eastAsia="ar-SA"/>
              </w:rPr>
            </w:pP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val="en-US" w:eastAsia="ar-SA"/>
              </w:rPr>
            </w:pPr>
          </w:p>
        </w:tc>
        <w:tc>
          <w:tcPr>
            <w:tcW w:w="1559" w:type="dxa"/>
            <w:tcBorders>
              <w:top w:val="nil"/>
              <w:left w:val="single" w:sz="4" w:space="0" w:color="auto"/>
              <w:bottom w:val="single" w:sz="4" w:space="0" w:color="auto"/>
              <w:right w:val="single" w:sz="4" w:space="0" w:color="auto"/>
            </w:tcBorders>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tc>
        <w:tc>
          <w:tcPr>
            <w:tcW w:w="2778" w:type="dxa"/>
            <w:tcBorders>
              <w:top w:val="nil"/>
              <w:left w:val="single" w:sz="4" w:space="0" w:color="auto"/>
              <w:bottom w:val="single" w:sz="4" w:space="0" w:color="auto"/>
              <w:right w:val="single" w:sz="4" w:space="0" w:color="auto"/>
            </w:tcBorders>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tc>
        <w:tc>
          <w:tcPr>
            <w:tcW w:w="2750" w:type="dxa"/>
            <w:tcBorders>
              <w:top w:val="nil"/>
              <w:left w:val="single" w:sz="4" w:space="0" w:color="auto"/>
              <w:bottom w:val="single" w:sz="4" w:space="0" w:color="auto"/>
              <w:right w:val="single" w:sz="4" w:space="0" w:color="auto"/>
            </w:tcBorders>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tc>
      </w:tr>
    </w:tbl>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 xml:space="preserve"> 2. Сведения о заявителе:</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Свидетельство о внесении записи в Единый государственный реестр юридических лиц: серия _______ N ______________________ от ________ 20___ г.</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Телефон:_______________________, факс: ____________________________</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Электронная почта: _____________________________________________</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Адрес заявител</w:t>
      </w:r>
      <w:proofErr w:type="gramStart"/>
      <w:r w:rsidRPr="00085C3A">
        <w:rPr>
          <w:rFonts w:ascii="Times New Roman" w:eastAsia="Times New Roman" w:hAnsi="Times New Roman" w:cs="Times New Roman"/>
          <w:sz w:val="28"/>
          <w:szCs w:val="28"/>
          <w:lang w:eastAsia="ar-SA"/>
        </w:rPr>
        <w:t>я(</w:t>
      </w:r>
      <w:proofErr w:type="gramEnd"/>
      <w:r w:rsidRPr="00085C3A">
        <w:rPr>
          <w:rFonts w:ascii="Times New Roman" w:eastAsia="Times New Roman" w:hAnsi="Times New Roman" w:cs="Times New Roman"/>
          <w:sz w:val="28"/>
          <w:szCs w:val="28"/>
          <w:lang w:eastAsia="ar-SA"/>
        </w:rPr>
        <w:t>ей): _________________________________________</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(почтовый адрес с обязательным указанием почтового индекса)</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Руководитель _________________________________________________</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(Ф.И.О.)</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Документ, подтверждающий действие полномочий ____________________</w:t>
      </w:r>
    </w:p>
    <w:p w:rsidR="00D01CB8" w:rsidRPr="00212DE2" w:rsidRDefault="00D01CB8" w:rsidP="00212DE2">
      <w:pPr>
        <w:suppressAutoHyphens/>
        <w:spacing w:after="0" w:line="240" w:lineRule="auto"/>
        <w:jc w:val="center"/>
        <w:rPr>
          <w:rFonts w:ascii="Times New Roman" w:eastAsia="Times New Roman" w:hAnsi="Times New Roman" w:cs="Times New Roman"/>
          <w:sz w:val="16"/>
          <w:szCs w:val="16"/>
          <w:lang w:eastAsia="ar-SA"/>
        </w:rPr>
      </w:pPr>
      <w:r w:rsidRPr="00212DE2">
        <w:rPr>
          <w:rFonts w:ascii="Times New Roman" w:eastAsia="Times New Roman" w:hAnsi="Times New Roman" w:cs="Times New Roman"/>
          <w:sz w:val="16"/>
          <w:szCs w:val="16"/>
          <w:lang w:eastAsia="ar-SA"/>
        </w:rPr>
        <w:t>(протокол, приказ о назначении)</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__________________________________________________________________</w:t>
      </w:r>
    </w:p>
    <w:p w:rsidR="00D01CB8" w:rsidRPr="00212DE2" w:rsidRDefault="00D01CB8" w:rsidP="00085C3A">
      <w:pPr>
        <w:suppressAutoHyphens/>
        <w:spacing w:after="0" w:line="240" w:lineRule="auto"/>
        <w:jc w:val="both"/>
        <w:rPr>
          <w:rFonts w:ascii="Times New Roman" w:eastAsia="Times New Roman" w:hAnsi="Times New Roman" w:cs="Times New Roman"/>
          <w:sz w:val="16"/>
          <w:szCs w:val="16"/>
          <w:lang w:eastAsia="ar-SA"/>
        </w:rPr>
      </w:pPr>
      <w:r w:rsidRPr="00085C3A">
        <w:rPr>
          <w:rFonts w:ascii="Times New Roman" w:eastAsia="Times New Roman" w:hAnsi="Times New Roman" w:cs="Times New Roman"/>
          <w:sz w:val="28"/>
          <w:szCs w:val="28"/>
          <w:lang w:eastAsia="ar-SA"/>
        </w:rPr>
        <w:t xml:space="preserve">                                                </w:t>
      </w:r>
      <w:r w:rsidRPr="00212DE2">
        <w:rPr>
          <w:rFonts w:ascii="Times New Roman" w:eastAsia="Times New Roman" w:hAnsi="Times New Roman" w:cs="Times New Roman"/>
          <w:sz w:val="16"/>
          <w:szCs w:val="16"/>
          <w:lang w:eastAsia="ar-SA"/>
        </w:rPr>
        <w:t>(срок действия полномочий)</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p w:rsidR="00D01CB8" w:rsidRPr="00085C3A" w:rsidRDefault="00D01CB8" w:rsidP="00085C3A">
      <w:pPr>
        <w:spacing w:after="160"/>
        <w:jc w:val="both"/>
        <w:rPr>
          <w:rFonts w:ascii="Times New Roman" w:eastAsia="Times New Roman" w:hAnsi="Times New Roman" w:cs="Times New Roman"/>
          <w:sz w:val="28"/>
          <w:szCs w:val="28"/>
        </w:rPr>
      </w:pPr>
      <w:proofErr w:type="gramStart"/>
      <w:r w:rsidRPr="00085C3A">
        <w:rPr>
          <w:rFonts w:ascii="Times New Roman" w:eastAsia="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01CB8" w:rsidRPr="00085C3A" w:rsidRDefault="00D01CB8" w:rsidP="00085C3A">
      <w:pPr>
        <w:spacing w:after="160"/>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Настоящим подтверждаю, что сведения, указанные в настоящем заявлении, на дату представления заявления достоверны.</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 xml:space="preserve">Заявитель: _______________________________________         _____________ </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(должность, Ф.И.О. руководителя или его представителя)                             (подпись)</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"___" ______________ 20__ г.</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2000EC" w:rsidRPr="00085C3A" w:rsidRDefault="002000EC" w:rsidP="00085C3A">
      <w:pPr>
        <w:spacing w:after="0" w:line="240" w:lineRule="auto"/>
        <w:jc w:val="both"/>
        <w:rPr>
          <w:rFonts w:ascii="Times New Roman" w:eastAsia="Times New Roman" w:hAnsi="Times New Roman" w:cs="Times New Roman"/>
          <w:sz w:val="28"/>
          <w:szCs w:val="28"/>
          <w:lang w:eastAsia="ru-RU"/>
        </w:rPr>
      </w:pPr>
    </w:p>
    <w:p w:rsidR="002000EC" w:rsidRDefault="002000EC"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Default="009D0B63" w:rsidP="00085C3A">
      <w:pPr>
        <w:spacing w:after="0" w:line="240" w:lineRule="auto"/>
        <w:jc w:val="both"/>
        <w:rPr>
          <w:rFonts w:ascii="Times New Roman" w:eastAsia="Times New Roman" w:hAnsi="Times New Roman" w:cs="Times New Roman"/>
          <w:sz w:val="28"/>
          <w:szCs w:val="28"/>
          <w:lang w:eastAsia="ru-RU"/>
        </w:rPr>
      </w:pPr>
    </w:p>
    <w:p w:rsidR="009D0B63" w:rsidRPr="00085C3A" w:rsidRDefault="009D0B63" w:rsidP="00085C3A">
      <w:pPr>
        <w:spacing w:after="0" w:line="240" w:lineRule="auto"/>
        <w:jc w:val="both"/>
        <w:rPr>
          <w:rFonts w:ascii="Times New Roman" w:eastAsia="Times New Roman" w:hAnsi="Times New Roman" w:cs="Times New Roman"/>
          <w:sz w:val="28"/>
          <w:szCs w:val="28"/>
          <w:lang w:eastAsia="ru-RU"/>
        </w:rPr>
      </w:pPr>
    </w:p>
    <w:p w:rsidR="002000EC" w:rsidRPr="00085C3A" w:rsidRDefault="002000EC" w:rsidP="00085C3A">
      <w:pPr>
        <w:spacing w:after="0" w:line="240" w:lineRule="auto"/>
        <w:jc w:val="both"/>
        <w:rPr>
          <w:rFonts w:ascii="Times New Roman" w:eastAsia="Times New Roman" w:hAnsi="Times New Roman" w:cs="Times New Roman"/>
          <w:sz w:val="28"/>
          <w:szCs w:val="28"/>
          <w:lang w:eastAsia="ru-RU"/>
        </w:rPr>
      </w:pPr>
    </w:p>
    <w:p w:rsidR="00D01CB8" w:rsidRPr="00212DE2" w:rsidRDefault="00D01CB8" w:rsidP="00EF7EC5">
      <w:pPr>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Приложение N 3</w:t>
      </w:r>
      <w:r w:rsidRPr="00212DE2">
        <w:rPr>
          <w:rFonts w:ascii="Times New Roman" w:eastAsia="Times New Roman" w:hAnsi="Times New Roman" w:cs="Times New Roman"/>
          <w:sz w:val="16"/>
          <w:szCs w:val="16"/>
          <w:lang w:eastAsia="ru-RU"/>
        </w:rPr>
        <w:br/>
        <w:t>к административному регламенту</w:t>
      </w:r>
      <w:r w:rsidRPr="00212DE2">
        <w:rPr>
          <w:rFonts w:ascii="Times New Roman" w:eastAsia="Times New Roman" w:hAnsi="Times New Roman" w:cs="Times New Roman"/>
          <w:sz w:val="16"/>
          <w:szCs w:val="16"/>
          <w:lang w:eastAsia="ru-RU"/>
        </w:rPr>
        <w:br/>
        <w:t xml:space="preserve">предоставления муниципальной </w:t>
      </w:r>
      <w:r w:rsidR="00EF7EC5">
        <w:rPr>
          <w:rFonts w:ascii="Times New Roman" w:eastAsia="Times New Roman" w:hAnsi="Times New Roman" w:cs="Times New Roman"/>
          <w:sz w:val="16"/>
          <w:szCs w:val="16"/>
          <w:lang w:eastAsia="ru-RU"/>
        </w:rPr>
        <w:t>услуги</w:t>
      </w:r>
      <w:r w:rsidR="00EF7EC5">
        <w:rPr>
          <w:rFonts w:ascii="Times New Roman" w:eastAsia="Times New Roman" w:hAnsi="Times New Roman" w:cs="Times New Roman"/>
          <w:sz w:val="16"/>
          <w:szCs w:val="16"/>
          <w:lang w:eastAsia="ru-RU"/>
        </w:rPr>
        <w:br/>
        <w:t>"Предоставление земельного участка</w:t>
      </w:r>
    </w:p>
    <w:p w:rsidR="00D01CB8" w:rsidRPr="00EF7EC5" w:rsidRDefault="00D01CB8" w:rsidP="00EF7EC5">
      <w:pPr>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в безвозмездное пользование"</w:t>
      </w:r>
    </w:p>
    <w:p w:rsidR="00D01CB8" w:rsidRPr="00085C3A" w:rsidRDefault="00D01CB8" w:rsidP="00EF7EC5">
      <w:pPr>
        <w:keepNext/>
        <w:spacing w:after="0" w:line="240" w:lineRule="auto"/>
        <w:jc w:val="center"/>
        <w:outlineLvl w:val="0"/>
        <w:rPr>
          <w:rFonts w:ascii="Times New Roman" w:eastAsia="Times New Roman" w:hAnsi="Times New Roman" w:cs="Times New Roman"/>
          <w:b/>
          <w:bCs/>
          <w:color w:val="000000"/>
          <w:sz w:val="28"/>
          <w:szCs w:val="28"/>
          <w:lang w:eastAsia="ru-RU"/>
        </w:rPr>
      </w:pPr>
      <w:r w:rsidRPr="00085C3A">
        <w:rPr>
          <w:rFonts w:ascii="Times New Roman" w:eastAsia="Times New Roman" w:hAnsi="Times New Roman" w:cs="Times New Roman"/>
          <w:b/>
          <w:color w:val="000000"/>
          <w:sz w:val="28"/>
          <w:szCs w:val="28"/>
          <w:lang w:eastAsia="ru-RU"/>
        </w:rPr>
        <w:t>Блок-схема</w:t>
      </w:r>
      <w:r w:rsidRPr="00085C3A">
        <w:rPr>
          <w:rFonts w:ascii="Times New Roman" w:eastAsia="Times New Roman" w:hAnsi="Times New Roman" w:cs="Times New Roman"/>
          <w:b/>
          <w:color w:val="000000"/>
          <w:sz w:val="28"/>
          <w:szCs w:val="28"/>
          <w:lang w:eastAsia="ru-RU"/>
        </w:rPr>
        <w:br/>
        <w:t>последовательности действий по предоставлению</w:t>
      </w:r>
    </w:p>
    <w:p w:rsidR="00D01CB8" w:rsidRPr="00085C3A" w:rsidRDefault="00D01CB8" w:rsidP="00EF7EC5">
      <w:pPr>
        <w:keepNext/>
        <w:spacing w:after="0" w:line="240" w:lineRule="auto"/>
        <w:jc w:val="center"/>
        <w:outlineLvl w:val="0"/>
        <w:rPr>
          <w:rFonts w:ascii="Times New Roman" w:eastAsia="Times New Roman" w:hAnsi="Times New Roman" w:cs="Times New Roman"/>
          <w:b/>
          <w:color w:val="000000"/>
          <w:sz w:val="28"/>
          <w:szCs w:val="28"/>
          <w:lang w:eastAsia="ru-RU"/>
        </w:rPr>
      </w:pPr>
      <w:r w:rsidRPr="00085C3A">
        <w:rPr>
          <w:rFonts w:ascii="Times New Roman" w:eastAsia="Times New Roman" w:hAnsi="Times New Roman" w:cs="Times New Roman"/>
          <w:b/>
          <w:color w:val="000000"/>
          <w:sz w:val="28"/>
          <w:szCs w:val="28"/>
          <w:lang w:eastAsia="ru-RU"/>
        </w:rPr>
        <w:t>муниципальной услуги</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tbl>
      <w:tblPr>
        <w:tblW w:w="0" w:type="auto"/>
        <w:tblInd w:w="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5"/>
      </w:tblGrid>
      <w:tr w:rsidR="00D01CB8" w:rsidRPr="00EF7EC5" w:rsidTr="00D01CB8">
        <w:trPr>
          <w:trHeight w:val="736"/>
        </w:trPr>
        <w:tc>
          <w:tcPr>
            <w:tcW w:w="4755"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tabs>
                <w:tab w:val="left" w:pos="1172"/>
              </w:tabs>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spacing w:after="0" w:line="240" w:lineRule="auto"/>
              <w:jc w:val="both"/>
              <w:rPr>
                <w:rFonts w:ascii="Times New Roman" w:eastAsia="Times New Roman" w:hAnsi="Times New Roman" w:cs="Times New Roman"/>
                <w:sz w:val="27"/>
                <w:szCs w:val="27"/>
                <w:lang w:eastAsia="ru-RU"/>
              </w:rPr>
            </w:pPr>
            <w:r w:rsidRPr="00EF7EC5">
              <w:rPr>
                <w:rFonts w:ascii="Times New Roman" w:eastAsia="Times New Roman" w:hAnsi="Times New Roman" w:cs="Times New Roman"/>
                <w:sz w:val="27"/>
                <w:szCs w:val="27"/>
                <w:lang w:eastAsia="ru-RU"/>
              </w:rPr>
              <w:t>Обращение заявит</w:t>
            </w:r>
            <w:r w:rsidR="00EF7EC5" w:rsidRPr="00EF7EC5">
              <w:rPr>
                <w:rFonts w:ascii="Times New Roman" w:eastAsia="Times New Roman" w:hAnsi="Times New Roman" w:cs="Times New Roman"/>
                <w:sz w:val="27"/>
                <w:szCs w:val="27"/>
                <w:lang w:eastAsia="ru-RU"/>
              </w:rPr>
              <w:t xml:space="preserve">еля в администрацию </w:t>
            </w:r>
            <w:proofErr w:type="spellStart"/>
            <w:r w:rsidR="00EF7EC5" w:rsidRPr="00EF7EC5">
              <w:rPr>
                <w:rFonts w:ascii="Times New Roman" w:eastAsia="Times New Roman" w:hAnsi="Times New Roman" w:cs="Times New Roman"/>
                <w:sz w:val="27"/>
                <w:szCs w:val="27"/>
                <w:lang w:eastAsia="ru-RU"/>
              </w:rPr>
              <w:t>Гигантовского</w:t>
            </w:r>
            <w:proofErr w:type="spellEnd"/>
            <w:r w:rsidRPr="00EF7EC5">
              <w:rPr>
                <w:rFonts w:ascii="Times New Roman" w:eastAsia="Times New Roman" w:hAnsi="Times New Roman" w:cs="Times New Roman"/>
                <w:sz w:val="27"/>
                <w:szCs w:val="27"/>
                <w:lang w:eastAsia="ru-RU"/>
              </w:rPr>
              <w:t xml:space="preserve"> сельского поселения</w:t>
            </w:r>
          </w:p>
          <w:p w:rsidR="00D01CB8" w:rsidRPr="00EF7EC5" w:rsidRDefault="00D01CB8" w:rsidP="00085C3A">
            <w:pPr>
              <w:spacing w:after="0" w:line="240" w:lineRule="auto"/>
              <w:jc w:val="both"/>
              <w:rPr>
                <w:rFonts w:ascii="Times New Roman" w:eastAsia="Times New Roman" w:hAnsi="Times New Roman" w:cs="Times New Roman"/>
                <w:sz w:val="27"/>
                <w:szCs w:val="27"/>
              </w:rPr>
            </w:pPr>
          </w:p>
        </w:tc>
      </w:tr>
    </w:tbl>
    <w:p w:rsidR="00D01CB8" w:rsidRPr="00EF7EC5" w:rsidRDefault="00BF587F" w:rsidP="00085C3A">
      <w:pPr>
        <w:tabs>
          <w:tab w:val="left" w:pos="1260"/>
        </w:tabs>
        <w:spacing w:after="0" w:line="240" w:lineRule="auto"/>
        <w:jc w:val="both"/>
        <w:rPr>
          <w:rFonts w:ascii="Times New Roman" w:eastAsia="Times New Roman" w:hAnsi="Times New Roman" w:cs="Times New Roman"/>
          <w:b/>
          <w:bCs/>
          <w:color w:val="26282F"/>
          <w:sz w:val="27"/>
          <w:szCs w:val="27"/>
        </w:rPr>
      </w:pPr>
      <w:r w:rsidRPr="00BF587F">
        <w:rPr>
          <w:rFonts w:ascii="Times New Roman" w:eastAsia="Times New Roman" w:hAnsi="Times New Roman" w:cs="Times New Roman"/>
          <w:noProof/>
          <w:sz w:val="27"/>
          <w:szCs w:val="27"/>
          <w:lang w:eastAsia="ru-RU"/>
        </w:rPr>
        <w:pict>
          <v:shapetype id="_x0000_t32" coordsize="21600,21600" o:spt="32" o:oned="t" path="m,l21600,21600e" filled="f">
            <v:path arrowok="t" fillok="f" o:connecttype="none"/>
            <o:lock v:ext="edit" shapetype="t"/>
          </v:shapetype>
          <v:shape id="AutoShape 10" o:spid="_x0000_s1026" type="#_x0000_t32" style="position:absolute;left:0;text-align:left;margin-left:336.05pt;margin-top:11.55pt;width:0;height:13.7pt;z-index:2516674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">
            <v:stroke endarrow="block"/>
          </v:shape>
        </w:pict>
      </w:r>
      <w:r w:rsidRPr="00BF587F">
        <w:rPr>
          <w:rFonts w:ascii="Times New Roman" w:eastAsia="Times New Roman" w:hAnsi="Times New Roman" w:cs="Times New Roman"/>
          <w:noProof/>
          <w:sz w:val="27"/>
          <w:szCs w:val="27"/>
          <w:lang w:eastAsia="ru-RU"/>
        </w:rPr>
        <w:pict>
          <v:shape id="AutoShape 9" o:spid="_x0000_s1035" type="#_x0000_t32" style="position:absolute;left:0;text-align:left;margin-left:159.75pt;margin-top:5.95pt;width:0;height:13.7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">
            <v:stroke endarrow="block"/>
          </v:shape>
        </w:pict>
      </w:r>
    </w:p>
    <w:p w:rsidR="00D01CB8" w:rsidRPr="00EF7EC5" w:rsidRDefault="00D01CB8" w:rsidP="00085C3A">
      <w:pPr>
        <w:tabs>
          <w:tab w:val="left" w:pos="1260"/>
        </w:tabs>
        <w:spacing w:after="0" w:line="240" w:lineRule="auto"/>
        <w:jc w:val="both"/>
        <w:rPr>
          <w:rFonts w:ascii="Times New Roman" w:eastAsia="Times New Roman" w:hAnsi="Times New Roman" w:cs="Times New Roman"/>
          <w:b/>
          <w:bCs/>
          <w:color w:val="26282F"/>
          <w:sz w:val="27"/>
          <w:szCs w:val="27"/>
          <w:lang w:eastAsia="ru-RU"/>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6"/>
        <w:gridCol w:w="697"/>
        <w:gridCol w:w="4282"/>
      </w:tblGrid>
      <w:tr w:rsidR="00D01CB8" w:rsidRPr="00EF7EC5" w:rsidTr="00D01CB8">
        <w:trPr>
          <w:trHeight w:val="1094"/>
        </w:trPr>
        <w:tc>
          <w:tcPr>
            <w:tcW w:w="4217"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tabs>
                <w:tab w:val="left" w:pos="1260"/>
              </w:tabs>
              <w:spacing w:after="0" w:line="240" w:lineRule="auto"/>
              <w:jc w:val="both"/>
              <w:rPr>
                <w:rFonts w:ascii="Times New Roman" w:eastAsia="Times New Roman" w:hAnsi="Times New Roman" w:cs="Times New Roman"/>
                <w:bCs/>
                <w:color w:val="26282F"/>
                <w:sz w:val="27"/>
                <w:szCs w:val="27"/>
              </w:rPr>
            </w:pPr>
            <w:r w:rsidRPr="00EF7EC5">
              <w:rPr>
                <w:rFonts w:ascii="Times New Roman" w:eastAsia="Times New Roman" w:hAnsi="Times New Roman" w:cs="Times New Roman"/>
                <w:sz w:val="27"/>
                <w:szCs w:val="27"/>
                <w:lang w:eastAsia="ru-RU"/>
              </w:rPr>
              <w:t>Прием и регистрация заявления о предоставлении земельного участка в безвозмездное пользование</w:t>
            </w:r>
          </w:p>
        </w:tc>
        <w:tc>
          <w:tcPr>
            <w:tcW w:w="709" w:type="dxa"/>
            <w:tcBorders>
              <w:top w:val="nil"/>
              <w:left w:val="single" w:sz="4" w:space="0" w:color="auto"/>
              <w:bottom w:val="nil"/>
              <w:right w:val="single" w:sz="4" w:space="0" w:color="auto"/>
            </w:tcBorders>
          </w:tcPr>
          <w:p w:rsidR="00D01CB8" w:rsidRPr="00EF7EC5" w:rsidRDefault="00D01CB8" w:rsidP="00085C3A">
            <w:pPr>
              <w:spacing w:after="0" w:line="240" w:lineRule="auto"/>
              <w:jc w:val="both"/>
              <w:rPr>
                <w:rFonts w:ascii="Times New Roman" w:eastAsia="Times New Roman" w:hAnsi="Times New Roman" w:cs="Times New Roman"/>
                <w:b/>
                <w:bCs/>
                <w:color w:val="26282F"/>
                <w:sz w:val="27"/>
                <w:szCs w:val="27"/>
              </w:rPr>
            </w:pPr>
          </w:p>
        </w:tc>
        <w:tc>
          <w:tcPr>
            <w:tcW w:w="4336"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spacing w:after="0" w:line="240" w:lineRule="auto"/>
              <w:jc w:val="both"/>
              <w:rPr>
                <w:rFonts w:ascii="Times New Roman" w:eastAsia="Times New Roman" w:hAnsi="Times New Roman" w:cs="Times New Roman"/>
                <w:bCs/>
                <w:color w:val="26282F"/>
                <w:sz w:val="27"/>
                <w:szCs w:val="27"/>
              </w:rPr>
            </w:pPr>
            <w:r w:rsidRPr="00EF7EC5">
              <w:rPr>
                <w:rFonts w:ascii="Times New Roman" w:eastAsia="Times New Roman" w:hAnsi="Times New Roman" w:cs="Times New Roman"/>
                <w:sz w:val="27"/>
                <w:szCs w:val="27"/>
                <w:lang w:eastAsia="ru-RU"/>
              </w:rPr>
              <w:t>Возврат заявления о предоставлении земельного участка в безвозмездное пользование</w:t>
            </w:r>
          </w:p>
        </w:tc>
      </w:tr>
    </w:tbl>
    <w:p w:rsidR="00D01CB8" w:rsidRPr="00EF7EC5" w:rsidRDefault="00BF587F" w:rsidP="00085C3A">
      <w:pPr>
        <w:tabs>
          <w:tab w:val="left" w:pos="1172"/>
        </w:tabs>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noProof/>
          <w:sz w:val="27"/>
          <w:szCs w:val="27"/>
          <w:lang w:eastAsia="ru-RU"/>
        </w:rPr>
        <w:pict>
          <v:rect id="Rectangle 2" o:spid="_x0000_s1034" style="position:absolute;left:0;text-align:left;margin-left:27.1pt;margin-top:28.15pt;width:193.5pt;height:53.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">
            <v:textbox style="mso-next-textbox:#Rectangle 2">
              <w:txbxContent>
                <w:p w:rsidR="00886730" w:rsidRDefault="00886730" w:rsidP="00D01CB8">
                  <w:pPr>
                    <w:pStyle w:val="ae"/>
                    <w:spacing w:before="0" w:beforeAutospacing="0" w:after="0" w:afterAutospacing="0" w:line="276" w:lineRule="auto"/>
                    <w:jc w:val="center"/>
                  </w:pPr>
                  <w:r>
                    <w:rPr>
                      <w:rFonts w:eastAsia="Calibri"/>
                    </w:rPr>
                    <w:t> </w:t>
                  </w:r>
                </w:p>
                <w:p w:rsidR="00886730" w:rsidRDefault="00886730" w:rsidP="00D01CB8">
                  <w:pPr>
                    <w:pStyle w:val="ae"/>
                    <w:spacing w:before="0" w:beforeAutospacing="0" w:after="0" w:afterAutospacing="0" w:line="276" w:lineRule="auto"/>
                    <w:jc w:val="center"/>
                  </w:pPr>
                  <w:r>
                    <w:rPr>
                      <w:rFonts w:eastAsia="Calibri"/>
                    </w:rPr>
                    <w:t>Формирование и направление</w:t>
                  </w:r>
                </w:p>
                <w:p w:rsidR="00886730" w:rsidRDefault="00886730" w:rsidP="00D01CB8">
                  <w:pPr>
                    <w:pStyle w:val="ae"/>
                    <w:spacing w:before="0" w:beforeAutospacing="0" w:after="0" w:afterAutospacing="0" w:line="276" w:lineRule="auto"/>
                    <w:jc w:val="center"/>
                  </w:pPr>
                  <w:r>
                    <w:rPr>
                      <w:rFonts w:eastAsia="Calibri"/>
                    </w:rPr>
                    <w:t>межведомственных запросов</w:t>
                  </w:r>
                </w:p>
                <w:p w:rsidR="00886730" w:rsidRDefault="00886730" w:rsidP="00D01CB8">
                  <w:pPr>
                    <w:pStyle w:val="ae"/>
                    <w:spacing w:before="0" w:beforeAutospacing="0" w:after="0" w:afterAutospacing="0" w:line="276" w:lineRule="auto"/>
                    <w:jc w:val="center"/>
                  </w:pPr>
                  <w:r>
                    <w:rPr>
                      <w:rFonts w:eastAsia="Calibri"/>
                    </w:rPr>
                    <w:t> </w:t>
                  </w:r>
                </w:p>
                <w:p w:rsidR="00886730" w:rsidRDefault="00886730" w:rsidP="00D01CB8">
                  <w:pPr>
                    <w:pStyle w:val="ae"/>
                    <w:spacing w:before="0" w:beforeAutospacing="0" w:after="0" w:afterAutospacing="0" w:line="276" w:lineRule="auto"/>
                    <w:jc w:val="center"/>
                  </w:pPr>
                  <w:r>
                    <w:rPr>
                      <w:rFonts w:eastAsia="Calibri"/>
                    </w:rPr>
                    <w:t> </w:t>
                  </w:r>
                </w:p>
                <w:p w:rsidR="00886730" w:rsidRDefault="00886730" w:rsidP="00D01CB8">
                  <w:pPr>
                    <w:pStyle w:val="ae"/>
                    <w:spacing w:before="0" w:beforeAutospacing="0" w:after="0" w:afterAutospacing="0" w:line="276" w:lineRule="auto"/>
                    <w:jc w:val="center"/>
                  </w:pPr>
                  <w:r>
                    <w:rPr>
                      <w:rFonts w:eastAsia="Calibri"/>
                    </w:rPr>
                    <w:t> </w:t>
                  </w:r>
                </w:p>
                <w:p w:rsidR="00886730" w:rsidRDefault="00886730" w:rsidP="00D01CB8">
                  <w:pPr>
                    <w:pStyle w:val="ae"/>
                    <w:spacing w:before="0" w:beforeAutospacing="0" w:after="200" w:afterAutospacing="0" w:line="276" w:lineRule="auto"/>
                  </w:pPr>
                  <w:r>
                    <w:rPr>
                      <w:rFonts w:eastAsia="Calibri"/>
                      <w:sz w:val="20"/>
                      <w:szCs w:val="20"/>
                    </w:rPr>
                    <w:t> </w:t>
                  </w:r>
                </w:p>
              </w:txbxContent>
            </v:textbox>
          </v:rect>
        </w:pict>
      </w:r>
      <w:r>
        <w:rPr>
          <w:rFonts w:ascii="Times New Roman" w:eastAsia="Times New Roman" w:hAnsi="Times New Roman" w:cs="Times New Roman"/>
          <w:noProof/>
          <w:sz w:val="27"/>
          <w:szCs w:val="27"/>
          <w:lang w:eastAsia="ru-RU"/>
        </w:rPr>
        <w:pict>
          <v:shape id="AutoShape 4" o:spid="_x0000_s1033" type="#_x0000_t32" style="position:absolute;left:0;text-align:left;margin-left:79.65pt;margin-top:10.05pt;width:0;height:13.7pt;z-index:2516613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">
            <v:stroke endarrow="block"/>
          </v:shape>
        </w:pict>
      </w:r>
    </w:p>
    <w:p w:rsidR="00D01CB8" w:rsidRPr="00EF7EC5" w:rsidRDefault="00D01CB8" w:rsidP="00085C3A">
      <w:pPr>
        <w:tabs>
          <w:tab w:val="left" w:pos="1172"/>
        </w:tabs>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tabs>
          <w:tab w:val="left" w:pos="1172"/>
        </w:tabs>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spacing w:after="0" w:line="240" w:lineRule="auto"/>
        <w:jc w:val="both"/>
        <w:rPr>
          <w:rFonts w:ascii="Times New Roman" w:eastAsia="Times New Roman" w:hAnsi="Times New Roman" w:cs="Times New Roman"/>
          <w:sz w:val="27"/>
          <w:szCs w:val="27"/>
          <w:lang w:eastAsia="ru-RU"/>
        </w:rPr>
      </w:pPr>
      <w:r w:rsidRPr="00EF7EC5">
        <w:rPr>
          <w:rFonts w:ascii="Times New Roman" w:eastAsia="Times New Roman" w:hAnsi="Times New Roman" w:cs="Times New Roman"/>
          <w:sz w:val="27"/>
          <w:szCs w:val="27"/>
          <w:lang w:eastAsia="ru-RU"/>
        </w:rPr>
        <w:tab/>
      </w:r>
    </w:p>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p>
    <w:p w:rsidR="00D01CB8" w:rsidRPr="00EF7EC5" w:rsidRDefault="00BF587F"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r w:rsidRPr="00BF587F">
        <w:rPr>
          <w:rFonts w:ascii="Times New Roman" w:eastAsia="Times New Roman" w:hAnsi="Times New Roman" w:cs="Times New Roman"/>
          <w:noProof/>
          <w:sz w:val="27"/>
          <w:szCs w:val="27"/>
          <w:lang w:eastAsia="ru-RU"/>
        </w:rPr>
        <w:pict>
          <v:shape id="AutoShape 3" o:spid="_x0000_s1032" type="#_x0000_t32" style="position:absolute;left:0;text-align:left;margin-left:91.2pt;margin-top:3.25pt;width:69pt;height: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">
            <v:stroke endarrow="block"/>
          </v:shape>
        </w:pic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3"/>
      </w:tblGrid>
      <w:tr w:rsidR="00D01CB8" w:rsidRPr="00EF7EC5" w:rsidTr="00D01CB8">
        <w:trPr>
          <w:trHeight w:val="976"/>
        </w:trPr>
        <w:tc>
          <w:tcPr>
            <w:tcW w:w="5723"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p>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r w:rsidRPr="00EF7EC5">
              <w:rPr>
                <w:rFonts w:ascii="Times New Roman" w:eastAsia="Times New Roman" w:hAnsi="Times New Roman" w:cs="Times New Roman"/>
                <w:bCs/>
                <w:color w:val="000000"/>
                <w:sz w:val="27"/>
                <w:szCs w:val="27"/>
                <w:lang w:eastAsia="ru-RU"/>
              </w:rPr>
              <w:t>Принятие реш</w:t>
            </w:r>
            <w:r w:rsidR="00EF7EC5" w:rsidRPr="00EF7EC5">
              <w:rPr>
                <w:rFonts w:ascii="Times New Roman" w:eastAsia="Times New Roman" w:hAnsi="Times New Roman" w:cs="Times New Roman"/>
                <w:bCs/>
                <w:color w:val="000000"/>
                <w:sz w:val="27"/>
                <w:szCs w:val="27"/>
                <w:lang w:eastAsia="ru-RU"/>
              </w:rPr>
              <w:t xml:space="preserve">ения Администрацией </w:t>
            </w:r>
            <w:proofErr w:type="spellStart"/>
            <w:r w:rsidR="00EF7EC5" w:rsidRPr="00EF7EC5">
              <w:rPr>
                <w:rFonts w:ascii="Times New Roman" w:eastAsia="Times New Roman" w:hAnsi="Times New Roman" w:cs="Times New Roman"/>
                <w:bCs/>
                <w:color w:val="000000"/>
                <w:sz w:val="27"/>
                <w:szCs w:val="27"/>
                <w:lang w:eastAsia="ru-RU"/>
              </w:rPr>
              <w:t>Гигантовского</w:t>
            </w:r>
            <w:proofErr w:type="spellEnd"/>
            <w:r w:rsidRPr="00EF7EC5">
              <w:rPr>
                <w:rFonts w:ascii="Times New Roman" w:eastAsia="Times New Roman" w:hAnsi="Times New Roman" w:cs="Times New Roman"/>
                <w:bCs/>
                <w:color w:val="000000"/>
                <w:sz w:val="27"/>
                <w:szCs w:val="27"/>
                <w:lang w:eastAsia="ru-RU"/>
              </w:rPr>
              <w:t xml:space="preserve"> сельского поселения в</w:t>
            </w:r>
            <w:r w:rsidR="00EF7EC5" w:rsidRPr="00EF7EC5">
              <w:rPr>
                <w:rFonts w:ascii="Times New Roman" w:eastAsia="Times New Roman" w:hAnsi="Times New Roman" w:cs="Times New Roman"/>
                <w:sz w:val="27"/>
                <w:szCs w:val="27"/>
                <w:lang w:eastAsia="ru-RU"/>
              </w:rPr>
              <w:t xml:space="preserve"> срок не более чем 14</w:t>
            </w:r>
            <w:r w:rsidRPr="00EF7EC5">
              <w:rPr>
                <w:rFonts w:ascii="Times New Roman" w:eastAsia="Times New Roman" w:hAnsi="Times New Roman" w:cs="Times New Roman"/>
                <w:sz w:val="27"/>
                <w:szCs w:val="27"/>
                <w:lang w:eastAsia="ru-RU"/>
              </w:rPr>
              <w:t xml:space="preserve"> дней со дня поступления заявления</w:t>
            </w:r>
          </w:p>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rPr>
            </w:pPr>
          </w:p>
        </w:tc>
      </w:tr>
    </w:tbl>
    <w:p w:rsidR="00D01CB8" w:rsidRPr="00EF7EC5" w:rsidRDefault="00BF587F" w:rsidP="00085C3A">
      <w:pPr>
        <w:tabs>
          <w:tab w:val="left" w:pos="4175"/>
        </w:tabs>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noProof/>
          <w:sz w:val="27"/>
          <w:szCs w:val="27"/>
          <w:lang w:eastAsia="ru-RU"/>
        </w:rPr>
        <w:pict>
          <v:shape id="AutoShape 5" o:spid="_x0000_s1031" type="#_x0000_t32" style="position:absolute;left:0;text-align:left;margin-left:204.5pt;margin-top:10.95pt;width:0;height:13.7pt;z-index:2516623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">
            <v:stroke endarrow="block"/>
          </v:shape>
        </w:pict>
      </w:r>
      <w:r>
        <w:rPr>
          <w:rFonts w:ascii="Times New Roman" w:eastAsia="Times New Roman" w:hAnsi="Times New Roman" w:cs="Times New Roman"/>
          <w:noProof/>
          <w:sz w:val="27"/>
          <w:szCs w:val="27"/>
          <w:lang w:eastAsia="ru-RU"/>
        </w:rPr>
        <w:pict>
          <v:shape id="AutoShape 6" o:spid="_x0000_s1030" type="#_x0000_t32" style="position:absolute;left:0;text-align:left;margin-left:363pt;margin-top:10.95pt;width:0;height:13.7pt;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">
            <v:stroke endarrow="block"/>
          </v:shape>
        </w:pict>
      </w:r>
      <w:r w:rsidR="00D01CB8" w:rsidRPr="00EF7EC5">
        <w:rPr>
          <w:rFonts w:ascii="Times New Roman" w:eastAsia="Times New Roman" w:hAnsi="Times New Roman" w:cs="Times New Roman"/>
          <w:sz w:val="27"/>
          <w:szCs w:val="27"/>
          <w:lang w:eastAsia="ru-RU"/>
        </w:rPr>
        <w:tab/>
      </w:r>
    </w:p>
    <w:p w:rsidR="00D01CB8" w:rsidRPr="00EF7EC5" w:rsidRDefault="00D01CB8" w:rsidP="00085C3A">
      <w:pPr>
        <w:tabs>
          <w:tab w:val="left" w:pos="8236"/>
        </w:tabs>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tabs>
          <w:tab w:val="left" w:pos="8236"/>
        </w:tabs>
        <w:spacing w:after="0" w:line="240" w:lineRule="auto"/>
        <w:jc w:val="both"/>
        <w:rPr>
          <w:rFonts w:ascii="Times New Roman" w:eastAsia="Times New Roman" w:hAnsi="Times New Roman" w:cs="Times New Roman"/>
          <w:sz w:val="27"/>
          <w:szCs w:val="27"/>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8"/>
      </w:tblGrid>
      <w:tr w:rsidR="00D01CB8" w:rsidRPr="00EF7EC5" w:rsidTr="00D01CB8">
        <w:trPr>
          <w:trHeight w:val="1436"/>
        </w:trPr>
        <w:tc>
          <w:tcPr>
            <w:tcW w:w="4638"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EF7EC5">
              <w:rPr>
                <w:rFonts w:ascii="Times New Roman" w:eastAsia="Times New Roman" w:hAnsi="Times New Roman" w:cs="Times New Roman"/>
                <w:sz w:val="27"/>
                <w:szCs w:val="27"/>
                <w:lang w:eastAsia="ru-RU"/>
              </w:rPr>
              <w:t>Подготовка проектов договора безвозмездного пользования земельным участком в трех экземплярах и направление их для подписания заявителю</w:t>
            </w:r>
          </w:p>
          <w:p w:rsidR="00D01CB8" w:rsidRPr="00EF7EC5" w:rsidRDefault="00D01CB8" w:rsidP="00085C3A">
            <w:pPr>
              <w:tabs>
                <w:tab w:val="left" w:pos="1172"/>
              </w:tabs>
              <w:spacing w:after="0" w:line="240" w:lineRule="auto"/>
              <w:jc w:val="both"/>
              <w:rPr>
                <w:rFonts w:ascii="Times New Roman" w:eastAsia="Times New Roman" w:hAnsi="Times New Roman" w:cs="Times New Roman"/>
                <w:sz w:val="27"/>
                <w:szCs w:val="27"/>
              </w:rPr>
            </w:pPr>
          </w:p>
        </w:tc>
      </w:tr>
    </w:tbl>
    <w:p w:rsidR="00D01CB8" w:rsidRPr="00EF7EC5" w:rsidRDefault="00D01CB8" w:rsidP="00085C3A">
      <w:pPr>
        <w:spacing w:after="0" w:line="240" w:lineRule="auto"/>
        <w:jc w:val="both"/>
        <w:rPr>
          <w:rFonts w:ascii="Times New Roman" w:eastAsia="Times New Roman" w:hAnsi="Times New Roman" w:cs="Times New Roman"/>
          <w:vanish/>
          <w:sz w:val="27"/>
          <w:szCs w:val="27"/>
          <w:lang w:eastAsia="ru-RU"/>
        </w:rPr>
      </w:pPr>
    </w:p>
    <w:tbl>
      <w:tblPr>
        <w:tblpPr w:leftFromText="180" w:rightFromText="180" w:bottomFromText="200" w:vertAnchor="text" w:tblpX="567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4"/>
      </w:tblGrid>
      <w:tr w:rsidR="00D01CB8" w:rsidRPr="00EF7EC5" w:rsidTr="00D01CB8">
        <w:trPr>
          <w:trHeight w:val="1546"/>
        </w:trPr>
        <w:tc>
          <w:tcPr>
            <w:tcW w:w="3534"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D01CB8" w:rsidRDefault="00D01CB8" w:rsidP="00085C3A">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EF7EC5">
              <w:rPr>
                <w:rFonts w:ascii="Times New Roman" w:eastAsia="Times New Roman" w:hAnsi="Times New Roman" w:cs="Times New Roman"/>
                <w:sz w:val="27"/>
                <w:szCs w:val="27"/>
                <w:lang w:eastAsia="ru-RU"/>
              </w:rPr>
              <w:t>Постановление об отказе в предоставлении земельного участка в  безвозмездное пользование</w:t>
            </w:r>
          </w:p>
          <w:p w:rsidR="00AC71F1" w:rsidRPr="00EF7EC5" w:rsidRDefault="00AC71F1"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rPr>
            </w:pPr>
          </w:p>
        </w:tc>
      </w:tr>
    </w:tbl>
    <w:p w:rsidR="00D01CB8" w:rsidRPr="00EF7EC5" w:rsidRDefault="00BF587F"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rPr>
      </w:pPr>
      <w:r w:rsidRPr="00BF587F">
        <w:rPr>
          <w:rFonts w:ascii="Times New Roman" w:eastAsia="Times New Roman" w:hAnsi="Times New Roman" w:cs="Times New Roman"/>
          <w:noProof/>
          <w:sz w:val="27"/>
          <w:szCs w:val="27"/>
          <w:lang w:eastAsia="ru-RU"/>
        </w:rPr>
        <w:pict>
          <v:shape id="AutoShape 7" o:spid="_x0000_s1029" type="#_x0000_t32" style="position:absolute;left:0;text-align:left;margin-left:126.05pt;margin-top:92.95pt;width:0;height:13.7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">
            <v:stroke endarrow="block"/>
          </v:shape>
        </w:pict>
      </w:r>
      <w:r w:rsidRPr="00BF587F">
        <w:rPr>
          <w:rFonts w:ascii="Times New Roman" w:eastAsia="Times New Roman" w:hAnsi="Times New Roman" w:cs="Times New Roman"/>
          <w:noProof/>
          <w:sz w:val="27"/>
          <w:szCs w:val="27"/>
          <w:lang w:eastAsia="ru-RU"/>
        </w:rPr>
        <w:pict>
          <v:shape id="AutoShape 11" o:spid="_x0000_s1028" type="#_x0000_t32" style="position:absolute;left:0;text-align:left;margin-left:-74.9pt;margin-top:90.95pt;width:0;height:13.7pt;z-index:2516684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">
            <v:stroke endarrow="block"/>
          </v:shape>
        </w:pict>
      </w:r>
      <w:r w:rsidRPr="00BF587F">
        <w:rPr>
          <w:rFonts w:ascii="Times New Roman" w:eastAsia="Times New Roman" w:hAnsi="Times New Roman" w:cs="Times New Roman"/>
          <w:noProof/>
          <w:sz w:val="27"/>
          <w:szCs w:val="27"/>
          <w:lang w:eastAsia="ru-RU"/>
        </w:rPr>
        <w:pict>
          <v:shape id="AutoShape 8" o:spid="_x0000_s1027" type="#_x0000_t32" style="position:absolute;left:0;text-align:left;margin-left:363pt;margin-top:85.15pt;width:0;height:13.7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">
            <v:stroke endarrow="block"/>
          </v:shape>
        </w:pict>
      </w:r>
    </w:p>
    <w:tbl>
      <w:tblPr>
        <w:tblpPr w:leftFromText="180" w:rightFromText="180" w:vertAnchor="text" w:horzAnchor="margin" w:tblpXSpec="center" w:tblpY="2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3"/>
      </w:tblGrid>
      <w:tr w:rsidR="00AC71F1" w:rsidRPr="00EF7EC5" w:rsidTr="00AC71F1">
        <w:trPr>
          <w:trHeight w:val="1080"/>
        </w:trPr>
        <w:tc>
          <w:tcPr>
            <w:tcW w:w="3663" w:type="dxa"/>
            <w:tcBorders>
              <w:top w:val="single" w:sz="4" w:space="0" w:color="auto"/>
              <w:left w:val="single" w:sz="4" w:space="0" w:color="auto"/>
              <w:bottom w:val="single" w:sz="4" w:space="0" w:color="auto"/>
              <w:right w:val="single" w:sz="4" w:space="0" w:color="auto"/>
            </w:tcBorders>
          </w:tcPr>
          <w:p w:rsidR="00AC71F1" w:rsidRPr="00EF7EC5" w:rsidRDefault="00AC71F1" w:rsidP="00AC71F1">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p>
          <w:p w:rsidR="00AC71F1" w:rsidRPr="00EF7EC5" w:rsidRDefault="00AC71F1" w:rsidP="00AC71F1">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EF7EC5">
              <w:rPr>
                <w:rFonts w:ascii="Times New Roman" w:eastAsia="Times New Roman" w:hAnsi="Times New Roman" w:cs="Times New Roman"/>
                <w:sz w:val="27"/>
                <w:szCs w:val="27"/>
                <w:lang w:eastAsia="ru-RU"/>
              </w:rPr>
              <w:t>Выдача заявителю результата муниципальной услуги</w:t>
            </w:r>
          </w:p>
          <w:p w:rsidR="00AC71F1" w:rsidRPr="00EF7EC5" w:rsidRDefault="00AC71F1" w:rsidP="00AC71F1">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p>
          <w:p w:rsidR="00AC71F1" w:rsidRPr="00EF7EC5" w:rsidRDefault="00AC71F1" w:rsidP="00AC71F1">
            <w:pPr>
              <w:tabs>
                <w:tab w:val="left" w:pos="715"/>
              </w:tabs>
              <w:autoSpaceDE w:val="0"/>
              <w:autoSpaceDN w:val="0"/>
              <w:adjustRightInd w:val="0"/>
              <w:spacing w:after="0" w:line="240" w:lineRule="auto"/>
              <w:jc w:val="both"/>
              <w:rPr>
                <w:rFonts w:ascii="Times New Roman" w:eastAsia="Times New Roman" w:hAnsi="Times New Roman" w:cs="Times New Roman"/>
                <w:b/>
                <w:bCs/>
                <w:color w:val="26282F"/>
                <w:sz w:val="27"/>
                <w:szCs w:val="27"/>
              </w:rPr>
            </w:pPr>
            <w:r w:rsidRPr="00EF7EC5">
              <w:rPr>
                <w:rFonts w:ascii="Times New Roman" w:eastAsia="Times New Roman" w:hAnsi="Times New Roman" w:cs="Times New Roman"/>
                <w:b/>
                <w:bCs/>
                <w:color w:val="26282F"/>
                <w:sz w:val="27"/>
                <w:szCs w:val="27"/>
                <w:lang w:eastAsia="ru-RU"/>
              </w:rPr>
              <w:lastRenderedPageBreak/>
              <w:tab/>
            </w:r>
          </w:p>
        </w:tc>
      </w:tr>
    </w:tbl>
    <w:p w:rsidR="00955024" w:rsidRPr="00EF7EC5" w:rsidRDefault="00955024" w:rsidP="00085C3A">
      <w:pPr>
        <w:jc w:val="both"/>
        <w:rPr>
          <w:rFonts w:ascii="Times New Roman" w:hAnsi="Times New Roman" w:cs="Times New Roman"/>
          <w:sz w:val="27"/>
          <w:szCs w:val="27"/>
        </w:rPr>
      </w:pPr>
    </w:p>
    <w:sectPr w:rsidR="00955024" w:rsidRPr="00EF7EC5" w:rsidSect="009D0B63">
      <w:pgSz w:w="11906" w:h="16838"/>
      <w:pgMar w:top="142"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8A6001"/>
    <w:multiLevelType w:val="singleLevel"/>
    <w:tmpl w:val="F68A600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2A59"/>
    <w:rsid w:val="000458C9"/>
    <w:rsid w:val="00062795"/>
    <w:rsid w:val="00085C3A"/>
    <w:rsid w:val="000A3159"/>
    <w:rsid w:val="000D6979"/>
    <w:rsid w:val="000F6027"/>
    <w:rsid w:val="00131CDB"/>
    <w:rsid w:val="00164AE3"/>
    <w:rsid w:val="001D4057"/>
    <w:rsid w:val="001F029F"/>
    <w:rsid w:val="002000EC"/>
    <w:rsid w:val="00212DE2"/>
    <w:rsid w:val="004A6B60"/>
    <w:rsid w:val="004B64D4"/>
    <w:rsid w:val="00522F0D"/>
    <w:rsid w:val="00580D82"/>
    <w:rsid w:val="00595837"/>
    <w:rsid w:val="005C7467"/>
    <w:rsid w:val="006360DC"/>
    <w:rsid w:val="00645E45"/>
    <w:rsid w:val="006C336C"/>
    <w:rsid w:val="006E799B"/>
    <w:rsid w:val="006F3723"/>
    <w:rsid w:val="00767D57"/>
    <w:rsid w:val="00795725"/>
    <w:rsid w:val="00840E35"/>
    <w:rsid w:val="00886730"/>
    <w:rsid w:val="008C3A1D"/>
    <w:rsid w:val="008C4199"/>
    <w:rsid w:val="00955024"/>
    <w:rsid w:val="009B64CD"/>
    <w:rsid w:val="009D0B63"/>
    <w:rsid w:val="00A16AAA"/>
    <w:rsid w:val="00A478EA"/>
    <w:rsid w:val="00AC0010"/>
    <w:rsid w:val="00AC12D4"/>
    <w:rsid w:val="00AC71F1"/>
    <w:rsid w:val="00B60C8C"/>
    <w:rsid w:val="00B975C0"/>
    <w:rsid w:val="00BA6570"/>
    <w:rsid w:val="00BB5DB7"/>
    <w:rsid w:val="00BD2005"/>
    <w:rsid w:val="00BF587F"/>
    <w:rsid w:val="00C95E5D"/>
    <w:rsid w:val="00CA6977"/>
    <w:rsid w:val="00CC07C1"/>
    <w:rsid w:val="00D01CB8"/>
    <w:rsid w:val="00D25783"/>
    <w:rsid w:val="00D60AF4"/>
    <w:rsid w:val="00DB2C56"/>
    <w:rsid w:val="00E72A59"/>
    <w:rsid w:val="00E858A9"/>
    <w:rsid w:val="00E9158A"/>
    <w:rsid w:val="00EC10B3"/>
    <w:rsid w:val="00EF7EC5"/>
    <w:rsid w:val="00F67802"/>
    <w:rsid w:val="00F86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0" type="connector" idref="#AutoShape 9"/>
        <o:r id="V:Rule11" type="connector" idref="#AutoShape 6"/>
        <o:r id="V:Rule12" type="connector" idref="#AutoShape 11"/>
        <o:r id="V:Rule13" type="connector" idref="#AutoShape 7"/>
        <o:r id="V:Rule14" type="connector" idref="#AutoShape 3"/>
        <o:r id="V:Rule15" type="connector" idref="#AutoShape 10"/>
        <o:r id="V:Rule16" type="connector" idref="#AutoShape 5"/>
        <o:r id="V:Rule17" type="connector" idref="#AutoShape 8"/>
        <o:r id="V:Rule18"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79"/>
  </w:style>
  <w:style w:type="paragraph" w:styleId="1">
    <w:name w:val="heading 1"/>
    <w:basedOn w:val="a"/>
    <w:next w:val="a"/>
    <w:link w:val="10"/>
    <w:qFormat/>
    <w:rsid w:val="00D01CB8"/>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CB8"/>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D01CB8"/>
  </w:style>
  <w:style w:type="character" w:styleId="a3">
    <w:name w:val="footnote reference"/>
    <w:semiHidden/>
    <w:qFormat/>
    <w:rsid w:val="00D01CB8"/>
    <w:rPr>
      <w:vertAlign w:val="superscript"/>
    </w:rPr>
  </w:style>
  <w:style w:type="character" w:styleId="a4">
    <w:name w:val="Hyperlink"/>
    <w:uiPriority w:val="99"/>
    <w:rsid w:val="00D01CB8"/>
    <w:rPr>
      <w:color w:val="0000FF"/>
      <w:u w:val="single"/>
    </w:rPr>
  </w:style>
  <w:style w:type="character" w:styleId="a5">
    <w:name w:val="page number"/>
    <w:basedOn w:val="a0"/>
    <w:qFormat/>
    <w:rsid w:val="00D01CB8"/>
  </w:style>
  <w:style w:type="paragraph" w:styleId="a6">
    <w:name w:val="endnote text"/>
    <w:basedOn w:val="a"/>
    <w:link w:val="a7"/>
    <w:semiHidden/>
    <w:qFormat/>
    <w:rsid w:val="00D01CB8"/>
    <w:pPr>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semiHidden/>
    <w:rsid w:val="00D01CB8"/>
    <w:rPr>
      <w:rFonts w:ascii="Times New Roman" w:eastAsia="Times New Roman" w:hAnsi="Times New Roman" w:cs="Times New Roman"/>
      <w:sz w:val="20"/>
      <w:szCs w:val="20"/>
      <w:lang w:eastAsia="ru-RU"/>
    </w:rPr>
  </w:style>
  <w:style w:type="paragraph" w:styleId="a8">
    <w:name w:val="footnote text"/>
    <w:basedOn w:val="a"/>
    <w:link w:val="a9"/>
    <w:semiHidden/>
    <w:rsid w:val="00D01CB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D01CB8"/>
    <w:rPr>
      <w:rFonts w:ascii="Times New Roman" w:eastAsia="Times New Roman" w:hAnsi="Times New Roman" w:cs="Times New Roman"/>
      <w:sz w:val="20"/>
      <w:szCs w:val="20"/>
      <w:lang w:eastAsia="ru-RU"/>
    </w:rPr>
  </w:style>
  <w:style w:type="paragraph" w:styleId="aa">
    <w:name w:val="header"/>
    <w:basedOn w:val="a"/>
    <w:link w:val="ab"/>
    <w:qFormat/>
    <w:rsid w:val="00D01C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D01CB8"/>
    <w:rPr>
      <w:rFonts w:ascii="Times New Roman" w:eastAsia="Times New Roman" w:hAnsi="Times New Roman" w:cs="Times New Roman"/>
      <w:sz w:val="20"/>
      <w:szCs w:val="20"/>
      <w:lang w:eastAsia="ru-RU"/>
    </w:rPr>
  </w:style>
  <w:style w:type="paragraph" w:styleId="ac">
    <w:name w:val="Title"/>
    <w:basedOn w:val="a"/>
    <w:link w:val="ad"/>
    <w:qFormat/>
    <w:rsid w:val="00D01CB8"/>
    <w:pPr>
      <w:spacing w:after="0" w:line="240" w:lineRule="auto"/>
      <w:jc w:val="center"/>
    </w:pPr>
    <w:rPr>
      <w:rFonts w:ascii="Times New Roman" w:eastAsia="Times New Roman" w:hAnsi="Times New Roman" w:cs="Times New Roman"/>
      <w:sz w:val="44"/>
      <w:szCs w:val="20"/>
      <w:lang w:eastAsia="ru-RU"/>
    </w:rPr>
  </w:style>
  <w:style w:type="character" w:customStyle="1" w:styleId="ad">
    <w:name w:val="Название Знак"/>
    <w:basedOn w:val="a0"/>
    <w:link w:val="ac"/>
    <w:rsid w:val="00D01CB8"/>
    <w:rPr>
      <w:rFonts w:ascii="Times New Roman" w:eastAsia="Times New Roman" w:hAnsi="Times New Roman" w:cs="Times New Roman"/>
      <w:sz w:val="44"/>
      <w:szCs w:val="20"/>
      <w:lang w:eastAsia="ru-RU"/>
    </w:rPr>
  </w:style>
  <w:style w:type="paragraph" w:customStyle="1" w:styleId="ConsPlusNonformat">
    <w:name w:val="ConsPlusNonformat"/>
    <w:rsid w:val="00D01C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D01C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D01C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nformattext">
    <w:name w:val="unformattext"/>
    <w:basedOn w:val="a"/>
    <w:qFormat/>
    <w:rsid w:val="00D01CB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attext">
    <w:name w:val="formattext"/>
    <w:basedOn w:val="a"/>
    <w:qFormat/>
    <w:rsid w:val="00D01CB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D01CB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2">
    <w:name w:val="Без интервала1"/>
    <w:next w:val="af"/>
    <w:uiPriority w:val="1"/>
    <w:qFormat/>
    <w:rsid w:val="00795725"/>
    <w:pPr>
      <w:spacing w:after="0" w:line="240" w:lineRule="auto"/>
    </w:pPr>
    <w:rPr>
      <w:rFonts w:eastAsia="Times New Roman"/>
      <w:lang w:eastAsia="ru-RU"/>
    </w:rPr>
  </w:style>
  <w:style w:type="paragraph" w:styleId="af">
    <w:name w:val="No Spacing"/>
    <w:link w:val="af0"/>
    <w:qFormat/>
    <w:rsid w:val="00795725"/>
    <w:pPr>
      <w:spacing w:after="0" w:line="240" w:lineRule="auto"/>
    </w:pPr>
  </w:style>
  <w:style w:type="paragraph" w:customStyle="1" w:styleId="Style1">
    <w:name w:val="Style1"/>
    <w:basedOn w:val="a"/>
    <w:uiPriority w:val="99"/>
    <w:rsid w:val="007957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rsid w:val="001D4057"/>
  </w:style>
  <w:style w:type="paragraph" w:styleId="af1">
    <w:name w:val="Body Text Indent"/>
    <w:basedOn w:val="a"/>
    <w:link w:val="af2"/>
    <w:semiHidden/>
    <w:unhideWhenUsed/>
    <w:rsid w:val="00AC71F1"/>
    <w:pPr>
      <w:spacing w:after="120" w:line="240" w:lineRule="auto"/>
      <w:ind w:left="283"/>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semiHidden/>
    <w:rsid w:val="00AC71F1"/>
    <w:rPr>
      <w:rFonts w:ascii="Times New Roman" w:eastAsia="Times New Roman" w:hAnsi="Times New Roman" w:cs="Times New Roman"/>
      <w:sz w:val="28"/>
      <w:szCs w:val="20"/>
      <w:lang w:eastAsia="ru-RU"/>
    </w:rPr>
  </w:style>
  <w:style w:type="paragraph" w:styleId="af3">
    <w:name w:val="List Paragraph"/>
    <w:basedOn w:val="a"/>
    <w:uiPriority w:val="34"/>
    <w:qFormat/>
    <w:rsid w:val="009D0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01CB8"/>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CB8"/>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D01CB8"/>
  </w:style>
  <w:style w:type="character" w:styleId="a3">
    <w:name w:val="footnote reference"/>
    <w:semiHidden/>
    <w:qFormat/>
    <w:rsid w:val="00D01CB8"/>
    <w:rPr>
      <w:vertAlign w:val="superscript"/>
    </w:rPr>
  </w:style>
  <w:style w:type="character" w:styleId="a4">
    <w:name w:val="Hyperlink"/>
    <w:uiPriority w:val="99"/>
    <w:rsid w:val="00D01CB8"/>
    <w:rPr>
      <w:color w:val="0000FF"/>
      <w:u w:val="single"/>
    </w:rPr>
  </w:style>
  <w:style w:type="character" w:styleId="a5">
    <w:name w:val="page number"/>
    <w:basedOn w:val="a0"/>
    <w:qFormat/>
    <w:rsid w:val="00D01CB8"/>
  </w:style>
  <w:style w:type="paragraph" w:styleId="a6">
    <w:name w:val="endnote text"/>
    <w:basedOn w:val="a"/>
    <w:link w:val="a7"/>
    <w:semiHidden/>
    <w:qFormat/>
    <w:rsid w:val="00D01CB8"/>
    <w:pPr>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semiHidden/>
    <w:rsid w:val="00D01CB8"/>
    <w:rPr>
      <w:rFonts w:ascii="Times New Roman" w:eastAsia="Times New Roman" w:hAnsi="Times New Roman" w:cs="Times New Roman"/>
      <w:sz w:val="20"/>
      <w:szCs w:val="20"/>
      <w:lang w:eastAsia="ru-RU"/>
    </w:rPr>
  </w:style>
  <w:style w:type="paragraph" w:styleId="a8">
    <w:name w:val="footnote text"/>
    <w:basedOn w:val="a"/>
    <w:link w:val="a9"/>
    <w:semiHidden/>
    <w:rsid w:val="00D01CB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D01CB8"/>
    <w:rPr>
      <w:rFonts w:ascii="Times New Roman" w:eastAsia="Times New Roman" w:hAnsi="Times New Roman" w:cs="Times New Roman"/>
      <w:sz w:val="20"/>
      <w:szCs w:val="20"/>
      <w:lang w:eastAsia="ru-RU"/>
    </w:rPr>
  </w:style>
  <w:style w:type="paragraph" w:styleId="aa">
    <w:name w:val="header"/>
    <w:basedOn w:val="a"/>
    <w:link w:val="ab"/>
    <w:qFormat/>
    <w:rsid w:val="00D01C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D01CB8"/>
    <w:rPr>
      <w:rFonts w:ascii="Times New Roman" w:eastAsia="Times New Roman" w:hAnsi="Times New Roman" w:cs="Times New Roman"/>
      <w:sz w:val="20"/>
      <w:szCs w:val="20"/>
      <w:lang w:eastAsia="ru-RU"/>
    </w:rPr>
  </w:style>
  <w:style w:type="paragraph" w:styleId="ac">
    <w:name w:val="Title"/>
    <w:basedOn w:val="a"/>
    <w:link w:val="ad"/>
    <w:qFormat/>
    <w:rsid w:val="00D01CB8"/>
    <w:pPr>
      <w:spacing w:after="0" w:line="240" w:lineRule="auto"/>
      <w:jc w:val="center"/>
    </w:pPr>
    <w:rPr>
      <w:rFonts w:ascii="Times New Roman" w:eastAsia="Times New Roman" w:hAnsi="Times New Roman" w:cs="Times New Roman"/>
      <w:sz w:val="44"/>
      <w:szCs w:val="20"/>
      <w:lang w:eastAsia="ru-RU"/>
    </w:rPr>
  </w:style>
  <w:style w:type="character" w:customStyle="1" w:styleId="ad">
    <w:name w:val="Название Знак"/>
    <w:basedOn w:val="a0"/>
    <w:link w:val="ac"/>
    <w:rsid w:val="00D01CB8"/>
    <w:rPr>
      <w:rFonts w:ascii="Times New Roman" w:eastAsia="Times New Roman" w:hAnsi="Times New Roman" w:cs="Times New Roman"/>
      <w:sz w:val="44"/>
      <w:szCs w:val="20"/>
      <w:lang w:eastAsia="ru-RU"/>
    </w:rPr>
  </w:style>
  <w:style w:type="paragraph" w:customStyle="1" w:styleId="ConsPlusNonformat">
    <w:name w:val="ConsPlusNonformat"/>
    <w:rsid w:val="00D01C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D01C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D01C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nformattext">
    <w:name w:val="unformattext"/>
    <w:basedOn w:val="a"/>
    <w:qFormat/>
    <w:rsid w:val="00D01CB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attext">
    <w:name w:val="formattext"/>
    <w:basedOn w:val="a"/>
    <w:qFormat/>
    <w:rsid w:val="00D01CB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D01CB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2">
    <w:name w:val="Без интервала1"/>
    <w:next w:val="af"/>
    <w:uiPriority w:val="1"/>
    <w:qFormat/>
    <w:rsid w:val="00795725"/>
    <w:pPr>
      <w:spacing w:after="0" w:line="240" w:lineRule="auto"/>
    </w:pPr>
    <w:rPr>
      <w:rFonts w:eastAsia="Times New Roman"/>
      <w:lang w:eastAsia="ru-RU"/>
    </w:rPr>
  </w:style>
  <w:style w:type="paragraph" w:styleId="af">
    <w:name w:val="No Spacing"/>
    <w:uiPriority w:val="1"/>
    <w:qFormat/>
    <w:rsid w:val="00795725"/>
    <w:pPr>
      <w:spacing w:after="0" w:line="240" w:lineRule="auto"/>
    </w:pPr>
  </w:style>
  <w:style w:type="paragraph" w:customStyle="1" w:styleId="Style1">
    <w:name w:val="Style1"/>
    <w:basedOn w:val="a"/>
    <w:uiPriority w:val="99"/>
    <w:rsid w:val="007957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12072">
      <w:bodyDiv w:val="1"/>
      <w:marLeft w:val="0"/>
      <w:marRight w:val="0"/>
      <w:marTop w:val="0"/>
      <w:marBottom w:val="0"/>
      <w:divBdr>
        <w:top w:val="none" w:sz="0" w:space="0" w:color="auto"/>
        <w:left w:val="none" w:sz="0" w:space="0" w:color="auto"/>
        <w:bottom w:val="none" w:sz="0" w:space="0" w:color="auto"/>
        <w:right w:val="none" w:sz="0" w:space="0" w:color="auto"/>
      </w:divBdr>
    </w:div>
    <w:div w:id="4148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1L" TargetMode="External"/><Relationship Id="rId21" Type="http://schemas.openxmlformats.org/officeDocument/2006/relationships/hyperlink" Target="consultantplus://offline/ref=0E885329CB9322F50FCF7361F164B624F6F007AC5F439FE92163A8F014FFD42A56D5816292P6u1L" TargetMode="External"/><Relationship Id="rId42" Type="http://schemas.openxmlformats.org/officeDocument/2006/relationships/hyperlink" Target="consultantplus://offline/ref=0E885329CB9322F50FCF7361F164B624F6F007AC5F439FE92163A8F014FFD42A56D5816293P6u8L" TargetMode="External"/><Relationship Id="rId47" Type="http://schemas.openxmlformats.org/officeDocument/2006/relationships/hyperlink" Target="consultantplus://offline/ref=0E885329CB9322F50FCF7361F164B624F6F007AC5F439FE92163A8F014FFD42A56D5816293P6u8L" TargetMode="External"/><Relationship Id="rId63" Type="http://schemas.openxmlformats.org/officeDocument/2006/relationships/hyperlink" Target="consultantplus://offline/ref=7C4BA8539064D5F9504001536611F0831E5798E126C9983D08425AF3F26882AEC9D185749D1D65D924DDE8E86F7A83EA8DDE5491F734aAUBM" TargetMode="External"/><Relationship Id="rId68" Type="http://schemas.openxmlformats.org/officeDocument/2006/relationships/hyperlink" Target="consultantplus://offline/ref=1721D6C72E04EAF011818B3B32611322BEAD3854A871AA1111907D5D94297C6D53F72112C2wDx7N" TargetMode="External"/><Relationship Id="rId84" Type="http://schemas.openxmlformats.org/officeDocument/2006/relationships/hyperlink" Target="consultantplus://offline/ref=872CE06093E7012314A68028A56DBFE51DA9BBD3F25796245F05D10BD10B5D1B8388DBD7E3750F8AV6g0M" TargetMode="External"/><Relationship Id="rId89" Type="http://schemas.openxmlformats.org/officeDocument/2006/relationships/hyperlink" Target="consultantplus://offline/ref=0DD3F52011E807A2BF22D95A60DC2557D9EF27B5C29923121822777D5776179B9F8B0D90601B11E1C67F5E6441BF6F77349B5B1E95H7U3O" TargetMode="External"/><Relationship Id="rId7" Type="http://schemas.openxmlformats.org/officeDocument/2006/relationships/hyperlink" Target="consultantplus://offline/ref=35AE9E896B4327D54B9C85E6BB00FD16B5751B6E7F2E65D228FE585F70H4A5J" TargetMode="External"/><Relationship Id="rId71" Type="http://schemas.openxmlformats.org/officeDocument/2006/relationships/hyperlink" Target="consultantplus://offline/ref=7B060010878CF8951BAF89834B06698895E9BA502628907EAC5E5BB0B7F9E9386ABE40C94707s5G" TargetMode="External"/><Relationship Id="rId92" Type="http://schemas.openxmlformats.org/officeDocument/2006/relationships/hyperlink" Target="consultantplus://offline/ref=6E22BD7C4DF76CD4F2BAC246121A2A4D404725F3728915D9DD2596E0C58E667DFE383995599CD603Q449L" TargetMode="External"/><Relationship Id="rId2" Type="http://schemas.openxmlformats.org/officeDocument/2006/relationships/numbering" Target="numbering.xml"/><Relationship Id="rId16"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29" Type="http://schemas.openxmlformats.org/officeDocument/2006/relationships/hyperlink" Target="consultantplus://offline/ref=0E885329CB9322F50FCF7361F164B624F6F007AC5F439FE92163A8F014FFD42A56D5816292P6u1L" TargetMode="External"/><Relationship Id="rId107" Type="http://schemas.microsoft.com/office/2007/relationships/stylesWithEffects" Target="stylesWithEffects.xml"/><Relationship Id="rId11" Type="http://schemas.openxmlformats.org/officeDocument/2006/relationships/hyperlink" Target="consultantplus://offline/ref=35AE9E896B4327D54B9C85E6BB00FD16B5751B6E7F2E65D228FE585F70H4A5J"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13E03B29E817246A971604E5CDD4BA6C4D554BBDCF799B0EBE10084D51Y22BJ" TargetMode="External"/><Relationship Id="rId37"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40" Type="http://schemas.openxmlformats.org/officeDocument/2006/relationships/hyperlink" Target="consultantplus://offline/ref=0E885329CB9322F50FCF7361F164B624F6F007AC5F439FE92163A8F014FFD42A56D5816293P6u8L" TargetMode="External"/><Relationship Id="rId45" Type="http://schemas.openxmlformats.org/officeDocument/2006/relationships/hyperlink" Target="consultantplus://offline/ref=0E885329CB9322F50FCF7361F164B624F6F007AC5F439FE92163A8F014FFD42A56D5816293P6u8L" TargetMode="External"/><Relationship Id="rId53" Type="http://schemas.openxmlformats.org/officeDocument/2006/relationships/hyperlink" Target="consultantplus://offline/ref=0E885329CB9322F50FCF7361F164B624F6F007AC5F439FE92163A8F014FFD42A56D5816293P6u8L" TargetMode="External"/><Relationship Id="rId58" Type="http://schemas.openxmlformats.org/officeDocument/2006/relationships/hyperlink" Target="consultantplus://offline/ref=0E885329CB9322F50FCF7361F164B624F6F007AC5F439FE92163A8F014FFD42A56D5816293P6u8L" TargetMode="External"/><Relationship Id="rId66" Type="http://schemas.openxmlformats.org/officeDocument/2006/relationships/hyperlink" Target="consultantplus://offline/ref=1721D6C72E04EAF011818B3B32611322BEAD3854A871AA1111907D5D94297C6D53F72112C6wDx4N" TargetMode="External"/><Relationship Id="rId74" Type="http://schemas.openxmlformats.org/officeDocument/2006/relationships/hyperlink" Target="consultantplus://offline/ref=9E77389DC5594EBE31F8E8CDC91045079F24B1C3738481A4BDF125E567C0D06C6DB5F49FC6CC8B6F83066E74DD11E402447E9832EACA530235mFM" TargetMode="External"/><Relationship Id="rId79" Type="http://schemas.openxmlformats.org/officeDocument/2006/relationships/hyperlink" Target="consultantplus://offline/ref=3FF3696CC0E72D30E85EBEEAAA3143DAF3E21AFADAAFBAF6A9CE31AAB438CFC3EDD6F931E2FC16FDA45070cACAI" TargetMode="External"/><Relationship Id="rId87" Type="http://schemas.openxmlformats.org/officeDocument/2006/relationships/hyperlink" Target="consultantplus://offline/ref=872CE06093E7012314A68028A56DBFE51DA9BBD3F25796245F05D10BD10B5D1B8388DBD7E3750F8AV6g0M" TargetMode="External"/><Relationship Id="rId102"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webSettings" Target="webSettings.xml"/><Relationship Id="rId61"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82" Type="http://schemas.openxmlformats.org/officeDocument/2006/relationships/hyperlink" Target="consultantplus://offline/ref=3BD860DBFDAF1D86B1551C494AB53AAECD57F5CED2F4F7190FAE692E40D9D201D94D11FBA17480DB08t8H" TargetMode="External"/><Relationship Id="rId90" Type="http://schemas.openxmlformats.org/officeDocument/2006/relationships/hyperlink" Target="consultantplus://offline/ref=0DD3F52011E807A2BF22D95A60DC2557D9EF27B5C29923121822777D5776179B9F8B0D93691B19B093305F3804EB7C77359B581E8A7989BBH8U6O" TargetMode="External"/><Relationship Id="rId95" Type="http://schemas.openxmlformats.org/officeDocument/2006/relationships/hyperlink" Target="consultantplus://offline/ref=2B41579ADA7722726A9FBAB0A32810685311FFCA5FB31566FE0374C76B94DAA1432E2CF1DC3B94F8b0P9M" TargetMode="External"/><Relationship Id="rId19" Type="http://schemas.openxmlformats.org/officeDocument/2006/relationships/hyperlink" Target="http://www.gosuslugi.ru" TargetMode="External"/><Relationship Id="rId14" Type="http://schemas.openxmlformats.org/officeDocument/2006/relationships/hyperlink" Target="https://login.consultant.ru/link/?rnd=073D87714FFBA84975DE69511BB81EED&amp;req=doc&amp;base=LAW&amp;n=371586&amp;REFFIELD=134&amp;REFDST=101196&amp;REFDOC=373104&amp;REFBASE=LAW&amp;stat=refcode%3D16876%3Bindex%3D1308&amp;date=15.01.2021"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0E885329CB9322F50FCF7361F164B624F6F007AC5F439FE92163A8F014FFD42A56D5816292P6u1L" TargetMode="External"/><Relationship Id="rId35" Type="http://schemas.openxmlformats.org/officeDocument/2006/relationships/hyperlink" Target="consultantplus://offline/ref=0E885329CB9322F50FCF7361F164B624F6F007AC5F439FE92163A8F014FFD42A56D5816292P6u1L" TargetMode="External"/><Relationship Id="rId43"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0E885329CB9322F50FCF7361F164B624F6F007AC5F439FE92163A8F014FFD42A56D5816293P6u8L" TargetMode="External"/><Relationship Id="rId56" Type="http://schemas.openxmlformats.org/officeDocument/2006/relationships/hyperlink" Target="consultantplus://offline/ref=13E03B29E817246A971604E5CDD4BA6C4D554BBDC2709B0EBE10084D51Y22BJ" TargetMode="External"/><Relationship Id="rId64" Type="http://schemas.openxmlformats.org/officeDocument/2006/relationships/hyperlink" Target="consultantplus://offline/ref=7C4BA8539064D5F9504001536611F0831E5799E92FC8983D08425AF3F26882AEC9D185779A1D68D924DDE8E86F7A83EA8DDE5491F734aAUBM" TargetMode="External"/><Relationship Id="rId69" Type="http://schemas.openxmlformats.org/officeDocument/2006/relationships/hyperlink" Target="consultantplus://offline/ref=1721D6C72E04EAF011818B3B32611322BEAD3854A871AA1111907D5D94297C6D53F72112C1wDx6N" TargetMode="External"/><Relationship Id="rId77" Type="http://schemas.openxmlformats.org/officeDocument/2006/relationships/hyperlink" Target="consultantplus://offline/ref=3FF3696CC0E72D30E85EBEEAAA3143DAF3E21AFADAAFBAF6A9CE31AAB438CFC3EDD6F931E2FC16FDA45070cACAI" TargetMode="External"/><Relationship Id="rId100" Type="http://schemas.openxmlformats.org/officeDocument/2006/relationships/hyperlink" Target="consultantplus://offline/ref=E49C6BF63A9DA14897C7D94375A94DD7B8BA45C058C06A5D35222C70E076484A52B3721216h8n4M" TargetMode="External"/><Relationship Id="rId105" Type="http://schemas.openxmlformats.org/officeDocument/2006/relationships/fontTable" Target="fontTable.xml"/><Relationship Id="rId8" Type="http://schemas.openxmlformats.org/officeDocument/2006/relationships/hyperlink" Target="consultantplus://offline/ref=35AE9E896B4327D54B9C85E6BB00FD16B67E1B61742B65D228FE585F70459EB80B552058804F061BH6A8J" TargetMode="External"/><Relationship Id="rId51" Type="http://schemas.openxmlformats.org/officeDocument/2006/relationships/hyperlink" Target="consultantplus://offline/ref=0E885329CB9322F50FCF7361F164B624F6F007AC5F439FE92163A8F014FFD42A56D5816293P6u8L" TargetMode="External"/><Relationship Id="rId72" Type="http://schemas.openxmlformats.org/officeDocument/2006/relationships/hyperlink" Target="consultantplus://offline/ref=E3E9D1D932C5C356BB3B0299D95AE39069C42E1A50B5287597760734E51C215A7D9044F39375084B964B59DB8EE9EE84C9E4CFA63F0Ej4ZBM" TargetMode="External"/><Relationship Id="rId80" Type="http://schemas.openxmlformats.org/officeDocument/2006/relationships/hyperlink" Target="consultantplus://offline/ref=3FF3696CC0E72D30E85EBEEAAA3143DAF3E21AFADAAFBAF6A9CE31AAB438CFC3EDD6F931E2FC16FDA45070cACAI" TargetMode="External"/><Relationship Id="rId85" Type="http://schemas.openxmlformats.org/officeDocument/2006/relationships/hyperlink" Target="consultantplus://offline/ref=872CE06093E7012314A68028A56DBFE51DA9BBD3F25796245F05D10BD10B5D1B8388DBD7E3750F8AV6g0M" TargetMode="External"/><Relationship Id="rId93" Type="http://schemas.openxmlformats.org/officeDocument/2006/relationships/hyperlink" Target="consultantplus://offline/ref=6F67E2581701D00929E4F46049104D6C3043F019207BFC64419F7EC3EB820C64B945127D662AA87CHAAEM" TargetMode="External"/><Relationship Id="rId98"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 Id="rId12" Type="http://schemas.openxmlformats.org/officeDocument/2006/relationships/hyperlink" Target="consultantplus://offline/ref=35AE9E896B4327D54B9C85E6BB00FD16B5771B66702865D228FE585F70H4A5J" TargetMode="External"/><Relationship Id="rId17"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25" Type="http://schemas.openxmlformats.org/officeDocument/2006/relationships/hyperlink" Target="consultantplus://offline/ref=13E03B29E817246A971604E5CDD4BA6C4D554BBDCF799B0EBE10084D51Y22BJ" TargetMode="External"/><Relationship Id="rId33" Type="http://schemas.openxmlformats.org/officeDocument/2006/relationships/hyperlink" Target="consultantplus://offline/ref=13E03B29E817246A971604E5CDD4BA6C4D554BBDC2709B0EBE10084D51Y22BJ" TargetMode="External"/><Relationship Id="rId38"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46" Type="http://schemas.openxmlformats.org/officeDocument/2006/relationships/hyperlink" Target="consultantplus://offline/ref=13E03B29E817246A971604E5CDD4BA6C4D554BBDCF799B0EBE10084D51Y22BJ" TargetMode="External"/><Relationship Id="rId59" Type="http://schemas.openxmlformats.org/officeDocument/2006/relationships/hyperlink" Target="consultantplus://offline/ref=0E885329CB9322F50FCF7361F164B624F6F007AC5F439FE92163A8F014FFD42A56D5816293P6u8L" TargetMode="External"/><Relationship Id="rId67" Type="http://schemas.openxmlformats.org/officeDocument/2006/relationships/hyperlink" Target="consultantplus://offline/ref=1721D6C72E04EAF011818B3B32611322BEAD3854A871AA1111907D5D94297C6D53F72112C2wDx5N" TargetMode="External"/><Relationship Id="rId103" Type="http://schemas.openxmlformats.org/officeDocument/2006/relationships/hyperlink" Target="consultantplus://offline/ref=B155DC1F489B4F42BD3B964D0A020F711816E82F01C8B2B02EC2D8F9F6D7B8614F7C5EC34534E85793970D7CBC66F14D81CE5209E91CAFB5XCl8N" TargetMode="External"/><Relationship Id="rId20" Type="http://schemas.openxmlformats.org/officeDocument/2006/relationships/hyperlink" Target="consultantplus://offline/ref=F6363110F9D2FBDCEEAD3A939DAA4173ACC1EE5D5669DA2762E75D6989V3A6N" TargetMode="External"/><Relationship Id="rId41" Type="http://schemas.openxmlformats.org/officeDocument/2006/relationships/hyperlink" Target="consultantplus://offline/ref=0E885329CB9322F50FCF7361F164B624F6F007AC5F439FE92163A8F014FFD42A56D5816293P6u8L" TargetMode="External"/><Relationship Id="rId54" Type="http://schemas.openxmlformats.org/officeDocument/2006/relationships/hyperlink" Target="consultantplus://offline/ref=13E03B29E817246A971604E5CDD4BA6C4D554BBDC2709B0EBE10084D51Y22BJ" TargetMode="External"/><Relationship Id="rId62"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70" Type="http://schemas.openxmlformats.org/officeDocument/2006/relationships/hyperlink" Target="consultantplus://offline/ref=522859BFC5FA3B173BEEEDB790CC7FA87E3C7B4D2F960C22684B5D3C61BE59D406791E1C0E3AA13998376C2A02C36FC0C81EB9A11AhF1AF" TargetMode="External"/><Relationship Id="rId75" Type="http://schemas.openxmlformats.org/officeDocument/2006/relationships/hyperlink" Target="http://www.gigantovskoe.ru" TargetMode="External"/><Relationship Id="rId83" Type="http://schemas.openxmlformats.org/officeDocument/2006/relationships/hyperlink" Target="consultantplus://offline/ref=A889D916D8CCA63FEA8702672F52EF815B47E0B73C82B770F3C3BBBFF1EA9779387FEF208DV2TCL" TargetMode="External"/><Relationship Id="rId88" Type="http://schemas.openxmlformats.org/officeDocument/2006/relationships/hyperlink" Target="consultantplus://offline/ref=872CE06093E7012314A68028A56DBFE51DA9BBD3F25796245F05D10BD10B5D1B8388DBD7E3750F8AV6g0M" TargetMode="External"/><Relationship Id="rId91" Type="http://schemas.openxmlformats.org/officeDocument/2006/relationships/hyperlink" Target="consultantplus://offline/ref=6E22BD7C4DF76CD4F2BAC246121A2A4D404725F3728915D9DD2596E0C58E667DFE383995599CD603Q449L" TargetMode="External"/><Relationship Id="rId96"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hyperlink" Target="http://www.gigantovskoe.ru" TargetMode="External"/><Relationship Id="rId15"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0E885329CB9322F50FCF7361F164B624F6F007AC5F439FE92163A8F014FFD42A56D5816293P6u8L" TargetMode="External"/><Relationship Id="rId36" Type="http://schemas.openxmlformats.org/officeDocument/2006/relationships/hyperlink" Target="consultantplus://offline/ref=0E885329CB9322F50FCF7361F164B624F6F007AC5F439FE92163A8F014FFD42A56D5816293P6u8L" TargetMode="External"/><Relationship Id="rId49" Type="http://schemas.openxmlformats.org/officeDocument/2006/relationships/hyperlink" Target="consultantplus://offline/ref=0E885329CB9322F50FCF7361F164B624F6F007AC5F439FE92163A8F014FFD42A56D5816293P6u8L" TargetMode="External"/><Relationship Id="rId57" Type="http://schemas.openxmlformats.org/officeDocument/2006/relationships/hyperlink" Target="consultantplus://offline/ref=13E03B29E817246A971604E5CDD4BA6C4D554BBDCF799B0EBE10084D51Y22BJ" TargetMode="External"/><Relationship Id="rId106" Type="http://schemas.openxmlformats.org/officeDocument/2006/relationships/theme" Target="theme/theme1.xml"/><Relationship Id="rId10" Type="http://schemas.openxmlformats.org/officeDocument/2006/relationships/hyperlink" Target="consultantplus://offline/ref=35AE9E896B4327D54B9C85E6BB00FD16B5761B66702865D228FE585F70H4A5J" TargetMode="External"/><Relationship Id="rId31" Type="http://schemas.openxmlformats.org/officeDocument/2006/relationships/hyperlink" Target="consultantplus://offline/ref=13E03B29E817246A971604E5CDD4BA6C4D554BBDC2709B0EBE10084D51Y22BJ" TargetMode="External"/><Relationship Id="rId44" Type="http://schemas.openxmlformats.org/officeDocument/2006/relationships/hyperlink" Target="consultantplus://offline/ref=0E885329CB9322F50FCF7361F164B624F6F007AC5F439FE92163A8F014FFD42A56D5816293P6u8L" TargetMode="External"/><Relationship Id="rId52" Type="http://schemas.openxmlformats.org/officeDocument/2006/relationships/hyperlink" Target="consultantplus://offline/ref=0E885329CB9322F50FCF7361F164B624F6F007AC5F439FE92163A8F014FFD42A56D5816293P6u8L" TargetMode="External"/><Relationship Id="rId60"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65" Type="http://schemas.openxmlformats.org/officeDocument/2006/relationships/hyperlink" Target="consultantplus://offline/ref=FFDD351B7DF09C06940DD72850EDF758D574AD49837C37E2FB6FBE3D7D75E986CEF43A729316836FFEE11686347C874FD9F6DAA0CF92EDY8M" TargetMode="External"/><Relationship Id="rId73" Type="http://schemas.openxmlformats.org/officeDocument/2006/relationships/hyperlink" Target="consultantplus://offline/ref=1721D6C72E04EAF011818B3B32611322BEAD3857A473AA1111907D5D94w2x9N" TargetMode="External"/><Relationship Id="rId78" Type="http://schemas.openxmlformats.org/officeDocument/2006/relationships/hyperlink" Target="consultantplus://offline/ref=68B2E88CB8B712B9737DC70F538D7A7DC20B347DC75FE7DDB99EB8750862DB36765E782B544DCD4EeAwCK" TargetMode="External"/><Relationship Id="rId81" Type="http://schemas.openxmlformats.org/officeDocument/2006/relationships/hyperlink" Target="consultantplus://offline/ref=3BD860DBFDAF1D86B1551C494AB53AAECD57F5CED2F4F7190FAE692E40D9D201D94D11FBA17480DB08t8H" TargetMode="External"/><Relationship Id="rId86" Type="http://schemas.openxmlformats.org/officeDocument/2006/relationships/hyperlink" Target="consultantplus://offline/ref=872CE06093E7012314A68028A56DBFE51DA9BBD3F25796245F05D10BD10B5D1B8388DBD7E3750F8AV6g6M" TargetMode="External"/><Relationship Id="rId94" Type="http://schemas.openxmlformats.org/officeDocument/2006/relationships/hyperlink" Target="consultantplus://offline/ref=9215AC8A1E463DFF740A80FB31FBF0B2612AA2B4E714CBC50206CADC0DD46A6F507464BF337222E6f1NCM" TargetMode="External"/><Relationship Id="rId99" Type="http://schemas.openxmlformats.org/officeDocument/2006/relationships/hyperlink" Target="consultantplus://offline/ref=7E72189119333675861970A7AB9C0A0678948B8CAF5FC51F159D8F6CCBD88ED86AE41715382DD3C7XDc3M" TargetMode="External"/><Relationship Id="rId101" Type="http://schemas.openxmlformats.org/officeDocument/2006/relationships/hyperlink" Target="consultantplus://offline/ref=166B6C834A40D9ED059D12BC8CDD9D84D13C7A68142196DE02C83138nBMDI" TargetMode="External"/><Relationship Id="rId4" Type="http://schemas.openxmlformats.org/officeDocument/2006/relationships/settings" Target="settings.xml"/><Relationship Id="rId9" Type="http://schemas.openxmlformats.org/officeDocument/2006/relationships/hyperlink" Target="consultantplus://offline/ref=35AE9E896B4327D54B9C85E6BB00FD16B5771B66702865D228FE585F70459EB80B55205086H4A7J" TargetMode="External"/><Relationship Id="rId13" Type="http://schemas.openxmlformats.org/officeDocument/2006/relationships/hyperlink" Target="consultantplus://offline/ref=F57FDC3A3EE43AAEFE081D9C61632663D5A68D7264BC340FDE9672C93180148303DA87145977D82067D209EC18o9k2K" TargetMode="External"/><Relationship Id="rId18" Type="http://schemas.openxmlformats.org/officeDocument/2006/relationships/hyperlink" Target="http://www.salskmfc.ru" TargetMode="External"/><Relationship Id="rId39"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34" Type="http://schemas.openxmlformats.org/officeDocument/2006/relationships/hyperlink" Target="consultantplus://offline/ref=13E03B29E817246A971604E5CDD4BA6C4D554BBDCF799B0EBE10084D51Y22BJ" TargetMode="External"/><Relationship Id="rId50" Type="http://schemas.openxmlformats.org/officeDocument/2006/relationships/hyperlink" Target="consultantplus://offline/ref=0E885329CB9322F50FCF7361F164B624F6F007AC5F439FE92163A8F014FFD42A56D5816293P6u8L" TargetMode="External"/><Relationship Id="rId55" Type="http://schemas.openxmlformats.org/officeDocument/2006/relationships/hyperlink" Target="consultantplus://offline/ref=13E03B29E817246A971604E5CDD4BA6C4D554BBDCF799B0EBE10084D51Y22BJ" TargetMode="External"/><Relationship Id="rId76" Type="http://schemas.openxmlformats.org/officeDocument/2006/relationships/hyperlink" Target="consultantplus://offline/ref=3FF3696CC0E72D30E85EBEEAAA3143DAF3E21AFADAAFBAF6A9CE31AAB438CFC3EDD6F931E2FC16FDA45070cACAI" TargetMode="External"/><Relationship Id="rId97" Type="http://schemas.openxmlformats.org/officeDocument/2006/relationships/hyperlink" Target="consultantplus://offline/ref=938F66B7088F2AE0CE87CE2E6758CE0A1909C10513173091FC04CDFB805EA86C8940ADFAB8EE2D00dDRAM" TargetMode="External"/><Relationship Id="rId104"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008B-9001-44B5-8A64-3211D0E8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22758</Words>
  <Characters>129723</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Gidi</cp:lastModifiedBy>
  <cp:revision>2</cp:revision>
  <dcterms:created xsi:type="dcterms:W3CDTF">2025-01-14T10:40:00Z</dcterms:created>
  <dcterms:modified xsi:type="dcterms:W3CDTF">2025-01-14T10:40:00Z</dcterms:modified>
</cp:coreProperties>
</file>