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22" w:rsidRDefault="000C6C22" w:rsidP="000C6C22">
      <w:pPr>
        <w:jc w:val="center"/>
        <w:rPr>
          <w:sz w:val="26"/>
          <w:szCs w:val="26"/>
        </w:rPr>
      </w:pPr>
      <w:r>
        <w:rPr>
          <w:sz w:val="26"/>
          <w:szCs w:val="26"/>
        </w:rPr>
        <w:t>Российская Федерация</w:t>
      </w:r>
    </w:p>
    <w:p w:rsidR="000C6C22" w:rsidRDefault="000C6C22" w:rsidP="000C6C22">
      <w:pPr>
        <w:jc w:val="center"/>
        <w:rPr>
          <w:sz w:val="26"/>
          <w:szCs w:val="26"/>
        </w:rPr>
      </w:pPr>
      <w:r>
        <w:rPr>
          <w:sz w:val="26"/>
          <w:szCs w:val="26"/>
        </w:rPr>
        <w:t>Ростовская область</w:t>
      </w:r>
    </w:p>
    <w:p w:rsidR="000C6C22" w:rsidRDefault="000C6C22" w:rsidP="000C6C22">
      <w:pPr>
        <w:jc w:val="center"/>
        <w:rPr>
          <w:sz w:val="26"/>
          <w:szCs w:val="26"/>
        </w:rPr>
      </w:pPr>
      <w:proofErr w:type="spellStart"/>
      <w:r>
        <w:rPr>
          <w:sz w:val="26"/>
          <w:szCs w:val="26"/>
        </w:rPr>
        <w:t>Сальский</w:t>
      </w:r>
      <w:proofErr w:type="spellEnd"/>
      <w:r>
        <w:rPr>
          <w:sz w:val="26"/>
          <w:szCs w:val="26"/>
        </w:rPr>
        <w:t xml:space="preserve"> район</w:t>
      </w:r>
    </w:p>
    <w:p w:rsidR="000C6C22" w:rsidRDefault="000C6C22" w:rsidP="000C6C22">
      <w:pPr>
        <w:jc w:val="center"/>
        <w:rPr>
          <w:sz w:val="26"/>
          <w:szCs w:val="26"/>
        </w:rPr>
      </w:pPr>
      <w:r>
        <w:rPr>
          <w:sz w:val="26"/>
          <w:szCs w:val="26"/>
        </w:rPr>
        <w:t xml:space="preserve">Администрация </w:t>
      </w:r>
      <w:proofErr w:type="spellStart"/>
      <w:r>
        <w:rPr>
          <w:sz w:val="26"/>
          <w:szCs w:val="26"/>
        </w:rPr>
        <w:t>Гигантовского</w:t>
      </w:r>
      <w:proofErr w:type="spellEnd"/>
      <w:r>
        <w:rPr>
          <w:sz w:val="26"/>
          <w:szCs w:val="26"/>
        </w:rPr>
        <w:t xml:space="preserve"> сельского поселения</w:t>
      </w:r>
    </w:p>
    <w:p w:rsidR="000C6C22" w:rsidRDefault="000C6C22" w:rsidP="000C6C22">
      <w:pPr>
        <w:tabs>
          <w:tab w:val="left" w:pos="5475"/>
        </w:tabs>
        <w:rPr>
          <w:b/>
          <w:sz w:val="26"/>
          <w:szCs w:val="26"/>
        </w:rPr>
      </w:pPr>
      <w:r>
        <w:rPr>
          <w:rFonts w:hint="eastAsia"/>
          <w:b/>
          <w:sz w:val="26"/>
          <w:szCs w:val="26"/>
        </w:rPr>
        <w:tab/>
      </w:r>
    </w:p>
    <w:p w:rsidR="000C6C22" w:rsidRDefault="00DF7512" w:rsidP="000C6C22">
      <w:pPr>
        <w:jc w:val="center"/>
        <w:rPr>
          <w:b/>
          <w:sz w:val="26"/>
          <w:szCs w:val="26"/>
        </w:rPr>
      </w:pPr>
      <w:r>
        <w:rPr>
          <w:noProof/>
        </w:rPr>
        <w:pict>
          <v:line id="Прямая соединительная линия 1"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w:r>
    </w:p>
    <w:p w:rsidR="000C6C22" w:rsidRDefault="000C6C22" w:rsidP="000C6C22">
      <w:pPr>
        <w:pStyle w:val="1"/>
        <w:rPr>
          <w:sz w:val="26"/>
          <w:szCs w:val="26"/>
        </w:rPr>
      </w:pPr>
      <w:r>
        <w:rPr>
          <w:sz w:val="26"/>
          <w:szCs w:val="26"/>
        </w:rPr>
        <w:t>РАСПОРЯЖЕНИЕ</w:t>
      </w:r>
    </w:p>
    <w:p w:rsidR="000C6C22" w:rsidRDefault="000C6C22" w:rsidP="000C6C22">
      <w:pPr>
        <w:jc w:val="both"/>
        <w:rPr>
          <w:sz w:val="26"/>
          <w:szCs w:val="26"/>
        </w:rPr>
      </w:pPr>
      <w:r>
        <w:rPr>
          <w:rFonts w:hint="eastAsia"/>
          <w:sz w:val="26"/>
          <w:szCs w:val="26"/>
        </w:rPr>
        <w:tab/>
      </w:r>
    </w:p>
    <w:p w:rsidR="000C6C22" w:rsidRDefault="009155C9" w:rsidP="000C6C22">
      <w:pPr>
        <w:jc w:val="both"/>
        <w:rPr>
          <w:sz w:val="26"/>
          <w:szCs w:val="26"/>
        </w:rPr>
      </w:pPr>
      <w:r>
        <w:rPr>
          <w:sz w:val="26"/>
          <w:szCs w:val="26"/>
        </w:rPr>
        <w:t xml:space="preserve"> </w:t>
      </w:r>
      <w:r w:rsidR="00EA0D98">
        <w:rPr>
          <w:sz w:val="26"/>
          <w:szCs w:val="26"/>
        </w:rPr>
        <w:t>18.07.</w:t>
      </w:r>
      <w:r>
        <w:rPr>
          <w:sz w:val="26"/>
          <w:szCs w:val="26"/>
        </w:rPr>
        <w:t>2024</w:t>
      </w:r>
      <w:r w:rsidR="000C6C22">
        <w:rPr>
          <w:sz w:val="26"/>
          <w:szCs w:val="26"/>
        </w:rPr>
        <w:t xml:space="preserve"> г.                                                                             </w:t>
      </w:r>
      <w:r w:rsidR="002A5156">
        <w:rPr>
          <w:sz w:val="26"/>
          <w:szCs w:val="26"/>
        </w:rPr>
        <w:t xml:space="preserve"> </w:t>
      </w:r>
      <w:r w:rsidR="00EA0D98">
        <w:rPr>
          <w:sz w:val="26"/>
          <w:szCs w:val="26"/>
        </w:rPr>
        <w:t xml:space="preserve">                          № 79</w:t>
      </w:r>
    </w:p>
    <w:p w:rsidR="000C6C22" w:rsidRDefault="000C6C22" w:rsidP="000C6C22">
      <w:pPr>
        <w:jc w:val="center"/>
        <w:rPr>
          <w:sz w:val="26"/>
          <w:szCs w:val="26"/>
        </w:rPr>
      </w:pPr>
    </w:p>
    <w:p w:rsidR="000C6C22" w:rsidRDefault="00697CB3" w:rsidP="000C6C22">
      <w:pPr>
        <w:jc w:val="center"/>
        <w:rPr>
          <w:sz w:val="26"/>
          <w:szCs w:val="26"/>
        </w:rPr>
      </w:pPr>
      <w:proofErr w:type="spellStart"/>
      <w:r>
        <w:rPr>
          <w:sz w:val="26"/>
          <w:szCs w:val="26"/>
        </w:rPr>
        <w:t>п</w:t>
      </w:r>
      <w:proofErr w:type="gramStart"/>
      <w:r w:rsidR="000C6C22">
        <w:rPr>
          <w:sz w:val="26"/>
          <w:szCs w:val="26"/>
        </w:rPr>
        <w:t>.Г</w:t>
      </w:r>
      <w:proofErr w:type="gramEnd"/>
      <w:r w:rsidR="000C6C22">
        <w:rPr>
          <w:sz w:val="26"/>
          <w:szCs w:val="26"/>
        </w:rPr>
        <w:t>игант</w:t>
      </w:r>
      <w:proofErr w:type="spellEnd"/>
    </w:p>
    <w:p w:rsidR="000C6C22" w:rsidRDefault="000C6C22" w:rsidP="000C6C22">
      <w:pPr>
        <w:pStyle w:val="1c"/>
        <w:shd w:val="clear" w:color="auto" w:fill="auto"/>
        <w:spacing w:after="234" w:line="317" w:lineRule="exact"/>
        <w:ind w:left="20"/>
        <w:rPr>
          <w:sz w:val="26"/>
          <w:szCs w:val="26"/>
        </w:rPr>
      </w:pPr>
    </w:p>
    <w:p w:rsidR="000C6C22" w:rsidRPr="008D58D7" w:rsidRDefault="008F4976" w:rsidP="000C6C22">
      <w:pPr>
        <w:pStyle w:val="af9"/>
        <w:rPr>
          <w:sz w:val="26"/>
          <w:szCs w:val="26"/>
        </w:rPr>
      </w:pPr>
      <w:r>
        <w:rPr>
          <w:sz w:val="26"/>
          <w:szCs w:val="26"/>
        </w:rPr>
        <w:t>Об утверждении отчета о</w:t>
      </w:r>
      <w:r w:rsidR="000C6C22" w:rsidRPr="008D58D7">
        <w:rPr>
          <w:sz w:val="26"/>
          <w:szCs w:val="26"/>
        </w:rPr>
        <w:t xml:space="preserve"> реализации </w:t>
      </w:r>
    </w:p>
    <w:p w:rsidR="00D86C7C" w:rsidRDefault="00D86C7C" w:rsidP="00D86C7C">
      <w:pPr>
        <w:rPr>
          <w:kern w:val="2"/>
          <w:sz w:val="24"/>
          <w:szCs w:val="24"/>
        </w:rPr>
      </w:pPr>
      <w:r>
        <w:rPr>
          <w:kern w:val="2"/>
          <w:sz w:val="24"/>
          <w:szCs w:val="24"/>
        </w:rPr>
        <w:t>муниципальной</w:t>
      </w:r>
      <w:r w:rsidRPr="009E5CF2">
        <w:rPr>
          <w:kern w:val="2"/>
          <w:sz w:val="24"/>
          <w:szCs w:val="24"/>
        </w:rPr>
        <w:t xml:space="preserve"> программы </w:t>
      </w:r>
      <w:proofErr w:type="spellStart"/>
      <w:r>
        <w:rPr>
          <w:kern w:val="2"/>
          <w:sz w:val="24"/>
          <w:szCs w:val="24"/>
        </w:rPr>
        <w:t>Гигантовского</w:t>
      </w:r>
      <w:proofErr w:type="spellEnd"/>
      <w:r>
        <w:rPr>
          <w:kern w:val="2"/>
          <w:sz w:val="24"/>
          <w:szCs w:val="24"/>
        </w:rPr>
        <w:t xml:space="preserve"> </w:t>
      </w:r>
    </w:p>
    <w:p w:rsidR="00D86C7C" w:rsidRPr="009E5CF2" w:rsidRDefault="00D86C7C" w:rsidP="00D86C7C">
      <w:pPr>
        <w:rPr>
          <w:kern w:val="2"/>
          <w:sz w:val="24"/>
          <w:szCs w:val="24"/>
        </w:rPr>
      </w:pPr>
      <w:r>
        <w:rPr>
          <w:kern w:val="2"/>
          <w:sz w:val="24"/>
          <w:szCs w:val="24"/>
        </w:rPr>
        <w:t>сельского поселения</w:t>
      </w:r>
    </w:p>
    <w:p w:rsidR="00D86C7C" w:rsidRDefault="00D86C7C" w:rsidP="00D86C7C">
      <w:pPr>
        <w:pStyle w:val="af9"/>
        <w:rPr>
          <w:kern w:val="2"/>
          <w:sz w:val="24"/>
          <w:szCs w:val="24"/>
        </w:rPr>
      </w:pPr>
      <w:r w:rsidRPr="009E5CF2">
        <w:rPr>
          <w:kern w:val="2"/>
          <w:sz w:val="24"/>
          <w:szCs w:val="24"/>
        </w:rPr>
        <w:t>«</w:t>
      </w:r>
      <w:r>
        <w:rPr>
          <w:kern w:val="2"/>
          <w:sz w:val="24"/>
          <w:szCs w:val="24"/>
        </w:rPr>
        <w:t xml:space="preserve">Обеспечение общественного порядка и </w:t>
      </w:r>
    </w:p>
    <w:p w:rsidR="00D86C7C" w:rsidRDefault="00D86C7C" w:rsidP="00D86C7C">
      <w:pPr>
        <w:pStyle w:val="af9"/>
        <w:rPr>
          <w:kern w:val="2"/>
          <w:sz w:val="24"/>
          <w:szCs w:val="24"/>
        </w:rPr>
      </w:pPr>
      <w:r>
        <w:rPr>
          <w:sz w:val="24"/>
          <w:szCs w:val="24"/>
        </w:rPr>
        <w:t>профилактика</w:t>
      </w:r>
      <w:r w:rsidRPr="00F4471F">
        <w:rPr>
          <w:sz w:val="24"/>
          <w:szCs w:val="24"/>
        </w:rPr>
        <w:t xml:space="preserve"> правонарушений</w:t>
      </w:r>
      <w:r w:rsidRPr="009E5CF2">
        <w:rPr>
          <w:kern w:val="2"/>
          <w:sz w:val="24"/>
          <w:szCs w:val="24"/>
        </w:rPr>
        <w:t>»</w:t>
      </w:r>
      <w:r>
        <w:rPr>
          <w:kern w:val="2"/>
          <w:sz w:val="24"/>
          <w:szCs w:val="24"/>
        </w:rPr>
        <w:t xml:space="preserve"> </w:t>
      </w:r>
    </w:p>
    <w:p w:rsidR="000C6C22" w:rsidRPr="008D58D7" w:rsidRDefault="000C6C22" w:rsidP="00D86C7C">
      <w:pPr>
        <w:pStyle w:val="af9"/>
        <w:rPr>
          <w:sz w:val="26"/>
          <w:szCs w:val="26"/>
        </w:rPr>
      </w:pPr>
      <w:r>
        <w:rPr>
          <w:sz w:val="26"/>
          <w:szCs w:val="26"/>
        </w:rPr>
        <w:t xml:space="preserve">за </w:t>
      </w:r>
      <w:r w:rsidR="00EA0D98">
        <w:rPr>
          <w:sz w:val="26"/>
          <w:szCs w:val="26"/>
        </w:rPr>
        <w:t>первое полугодие 2024</w:t>
      </w:r>
      <w:r w:rsidR="008F4976">
        <w:rPr>
          <w:sz w:val="26"/>
          <w:szCs w:val="26"/>
        </w:rPr>
        <w:t xml:space="preserve"> год</w:t>
      </w:r>
      <w:r w:rsidR="00EA0D98">
        <w:rPr>
          <w:sz w:val="26"/>
          <w:szCs w:val="26"/>
        </w:rPr>
        <w:t>а</w:t>
      </w:r>
    </w:p>
    <w:p w:rsidR="000C6C22" w:rsidRDefault="000C6C22" w:rsidP="000C6C22">
      <w:pPr>
        <w:rPr>
          <w:sz w:val="26"/>
          <w:szCs w:val="26"/>
        </w:rPr>
      </w:pPr>
    </w:p>
    <w:p w:rsidR="000C6C22" w:rsidRDefault="000C6C22" w:rsidP="000C6C22">
      <w:pPr>
        <w:rPr>
          <w:sz w:val="26"/>
          <w:szCs w:val="26"/>
        </w:rPr>
      </w:pPr>
    </w:p>
    <w:p w:rsidR="008F4976" w:rsidRPr="00D74701" w:rsidRDefault="008F4976" w:rsidP="008F4976">
      <w:pPr>
        <w:spacing w:before="75" w:after="75"/>
        <w:ind w:firstLine="709"/>
        <w:jc w:val="both"/>
        <w:rPr>
          <w:color w:val="000000"/>
          <w:sz w:val="26"/>
          <w:szCs w:val="26"/>
        </w:rPr>
      </w:pPr>
      <w:proofErr w:type="gramStart"/>
      <w:r w:rsidRPr="00D74701">
        <w:rPr>
          <w:color w:val="000000"/>
          <w:sz w:val="26"/>
          <w:szCs w:val="26"/>
        </w:rPr>
        <w:t xml:space="preserve">В соответствии с </w:t>
      </w:r>
      <w:r w:rsidRPr="00D74701">
        <w:rPr>
          <w:sz w:val="26"/>
          <w:szCs w:val="26"/>
        </w:rPr>
        <w:t xml:space="preserve">постановлением </w:t>
      </w:r>
      <w:r w:rsidRPr="00D74701">
        <w:rPr>
          <w:bCs/>
          <w:sz w:val="26"/>
          <w:szCs w:val="26"/>
        </w:rPr>
        <w:t xml:space="preserve"> Администрации </w:t>
      </w:r>
      <w:proofErr w:type="spellStart"/>
      <w:r w:rsidRPr="00D74701">
        <w:rPr>
          <w:sz w:val="26"/>
          <w:szCs w:val="26"/>
        </w:rPr>
        <w:t>Гигантовского</w:t>
      </w:r>
      <w:proofErr w:type="spellEnd"/>
      <w:r w:rsidRPr="00D74701">
        <w:rPr>
          <w:sz w:val="26"/>
          <w:szCs w:val="26"/>
        </w:rPr>
        <w:t xml:space="preserve"> сельского поселения</w:t>
      </w:r>
      <w:r w:rsidRPr="00D74701">
        <w:rPr>
          <w:bCs/>
          <w:sz w:val="26"/>
          <w:szCs w:val="26"/>
        </w:rPr>
        <w:t xml:space="preserve"> от  01.10.2018 № 215 «Об утверждении Порядка  разработки, </w:t>
      </w:r>
      <w:r w:rsidRPr="00D74701">
        <w:rPr>
          <w:sz w:val="26"/>
          <w:szCs w:val="26"/>
        </w:rPr>
        <w:t xml:space="preserve"> реализации  и оценки эффективности муниципальных програм</w:t>
      </w:r>
      <w:r w:rsidRPr="00D74701">
        <w:rPr>
          <w:color w:val="000000"/>
          <w:sz w:val="26"/>
          <w:szCs w:val="26"/>
        </w:rPr>
        <w:t xml:space="preserve">м </w:t>
      </w:r>
      <w:proofErr w:type="spellStart"/>
      <w:r w:rsidRPr="00D74701">
        <w:rPr>
          <w:sz w:val="26"/>
          <w:szCs w:val="26"/>
        </w:rPr>
        <w:t>Гигантовского</w:t>
      </w:r>
      <w:proofErr w:type="spellEnd"/>
      <w:r w:rsidRPr="00D74701">
        <w:rPr>
          <w:sz w:val="26"/>
          <w:szCs w:val="26"/>
        </w:rPr>
        <w:t xml:space="preserve"> сельского пос</w:t>
      </w:r>
      <w:r w:rsidRPr="00D74701">
        <w:rPr>
          <w:sz w:val="26"/>
          <w:szCs w:val="26"/>
        </w:rPr>
        <w:t>е</w:t>
      </w:r>
      <w:r w:rsidRPr="00D74701">
        <w:rPr>
          <w:sz w:val="26"/>
          <w:szCs w:val="26"/>
        </w:rPr>
        <w:t>ления</w:t>
      </w:r>
      <w:r w:rsidRPr="00D74701">
        <w:rPr>
          <w:color w:val="000000"/>
          <w:sz w:val="26"/>
          <w:szCs w:val="26"/>
        </w:rPr>
        <w:t>»,  постановлением от 01.10.2018 № 216  «Об утверждении Методических р</w:t>
      </w:r>
      <w:r w:rsidRPr="00D74701">
        <w:rPr>
          <w:color w:val="000000"/>
          <w:sz w:val="26"/>
          <w:szCs w:val="26"/>
        </w:rPr>
        <w:t>е</w:t>
      </w:r>
      <w:r w:rsidRPr="00D74701">
        <w:rPr>
          <w:color w:val="000000"/>
          <w:sz w:val="26"/>
          <w:szCs w:val="26"/>
        </w:rPr>
        <w:t xml:space="preserve">комендаций по разработке и реализации муниципальных программ </w:t>
      </w:r>
      <w:proofErr w:type="spellStart"/>
      <w:r w:rsidRPr="00D74701">
        <w:rPr>
          <w:color w:val="000000"/>
          <w:sz w:val="26"/>
          <w:szCs w:val="26"/>
        </w:rPr>
        <w:t>Гигантовского</w:t>
      </w:r>
      <w:proofErr w:type="spellEnd"/>
      <w:r w:rsidRPr="00D74701">
        <w:rPr>
          <w:color w:val="000000"/>
          <w:sz w:val="26"/>
          <w:szCs w:val="26"/>
        </w:rPr>
        <w:t xml:space="preserve"> сельского поселения», постановлением от 16.10.2018 №221 «Об утверждении П</w:t>
      </w:r>
      <w:r w:rsidRPr="00D74701">
        <w:rPr>
          <w:color w:val="000000"/>
          <w:sz w:val="26"/>
          <w:szCs w:val="26"/>
        </w:rPr>
        <w:t>е</w:t>
      </w:r>
      <w:r w:rsidRPr="00D74701">
        <w:rPr>
          <w:color w:val="000000"/>
          <w:sz w:val="26"/>
          <w:szCs w:val="26"/>
        </w:rPr>
        <w:t xml:space="preserve">речня муниципальных программ </w:t>
      </w:r>
      <w:proofErr w:type="spellStart"/>
      <w:r w:rsidRPr="00D74701">
        <w:rPr>
          <w:sz w:val="26"/>
          <w:szCs w:val="26"/>
        </w:rPr>
        <w:t>Гигантовского</w:t>
      </w:r>
      <w:proofErr w:type="spellEnd"/>
      <w:r w:rsidRPr="00D74701">
        <w:rPr>
          <w:sz w:val="26"/>
          <w:szCs w:val="26"/>
        </w:rPr>
        <w:t xml:space="preserve"> сельского поселения</w:t>
      </w:r>
      <w:r w:rsidRPr="00D74701">
        <w:rPr>
          <w:color w:val="000000"/>
          <w:sz w:val="26"/>
          <w:szCs w:val="26"/>
        </w:rPr>
        <w:t>»,</w:t>
      </w:r>
      <w:proofErr w:type="gramEnd"/>
    </w:p>
    <w:p w:rsidR="000C6C22" w:rsidRDefault="000C6C22" w:rsidP="000C6C22">
      <w:pPr>
        <w:pStyle w:val="1c"/>
        <w:shd w:val="clear" w:color="auto" w:fill="auto"/>
        <w:spacing w:after="246" w:line="324" w:lineRule="exact"/>
        <w:jc w:val="both"/>
        <w:rPr>
          <w:sz w:val="26"/>
          <w:szCs w:val="26"/>
        </w:rPr>
      </w:pPr>
    </w:p>
    <w:p w:rsidR="000C6C22" w:rsidRDefault="000C6C22" w:rsidP="000C6C22">
      <w:pPr>
        <w:pStyle w:val="1c"/>
        <w:numPr>
          <w:ilvl w:val="0"/>
          <w:numId w:val="33"/>
        </w:numPr>
        <w:shd w:val="clear" w:color="auto" w:fill="auto"/>
        <w:tabs>
          <w:tab w:val="left" w:pos="1258"/>
        </w:tabs>
        <w:spacing w:line="317" w:lineRule="exact"/>
        <w:ind w:left="20" w:firstLine="820"/>
        <w:jc w:val="both"/>
        <w:rPr>
          <w:sz w:val="26"/>
          <w:szCs w:val="26"/>
        </w:rPr>
      </w:pPr>
      <w:r>
        <w:rPr>
          <w:sz w:val="26"/>
          <w:szCs w:val="26"/>
        </w:rPr>
        <w:t xml:space="preserve">Утвердить отчет о  реализации муниципальной программы </w:t>
      </w:r>
      <w:proofErr w:type="spellStart"/>
      <w:r>
        <w:rPr>
          <w:sz w:val="26"/>
          <w:szCs w:val="26"/>
        </w:rPr>
        <w:t>Гигантовского</w:t>
      </w:r>
      <w:proofErr w:type="spellEnd"/>
      <w:r>
        <w:rPr>
          <w:sz w:val="26"/>
          <w:szCs w:val="26"/>
        </w:rPr>
        <w:t xml:space="preserve"> сельского поселения «Обеспечение общественного порядка и </w:t>
      </w:r>
      <w:r w:rsidR="00D86C7C">
        <w:rPr>
          <w:sz w:val="26"/>
          <w:szCs w:val="26"/>
        </w:rPr>
        <w:t>профилактика прав</w:t>
      </w:r>
      <w:r w:rsidR="00D86C7C">
        <w:rPr>
          <w:sz w:val="26"/>
          <w:szCs w:val="26"/>
        </w:rPr>
        <w:t>о</w:t>
      </w:r>
      <w:r w:rsidR="00D86C7C">
        <w:rPr>
          <w:sz w:val="26"/>
          <w:szCs w:val="26"/>
        </w:rPr>
        <w:t>нарушений</w:t>
      </w:r>
      <w:r>
        <w:rPr>
          <w:sz w:val="26"/>
          <w:szCs w:val="26"/>
        </w:rPr>
        <w:t xml:space="preserve">» за </w:t>
      </w:r>
      <w:r w:rsidR="00EA0D98">
        <w:rPr>
          <w:sz w:val="26"/>
          <w:szCs w:val="26"/>
        </w:rPr>
        <w:t xml:space="preserve">первое полугодие </w:t>
      </w:r>
      <w:r w:rsidR="00697CB3">
        <w:rPr>
          <w:sz w:val="26"/>
          <w:szCs w:val="26"/>
        </w:rPr>
        <w:t>2024</w:t>
      </w:r>
      <w:r w:rsidR="00D86C7C">
        <w:rPr>
          <w:sz w:val="26"/>
          <w:szCs w:val="26"/>
        </w:rPr>
        <w:t xml:space="preserve"> </w:t>
      </w:r>
      <w:r w:rsidR="008F4976">
        <w:rPr>
          <w:sz w:val="26"/>
          <w:szCs w:val="26"/>
        </w:rPr>
        <w:t>год</w:t>
      </w:r>
      <w:r w:rsidR="00EA0D98">
        <w:rPr>
          <w:sz w:val="26"/>
          <w:szCs w:val="26"/>
        </w:rPr>
        <w:t>а</w:t>
      </w:r>
      <w:r>
        <w:rPr>
          <w:sz w:val="26"/>
          <w:szCs w:val="26"/>
        </w:rPr>
        <w:t xml:space="preserve"> </w:t>
      </w:r>
      <w:proofErr w:type="gramStart"/>
      <w:r>
        <w:rPr>
          <w:sz w:val="26"/>
          <w:szCs w:val="26"/>
        </w:rPr>
        <w:t>согласно приложения</w:t>
      </w:r>
      <w:proofErr w:type="gramEnd"/>
      <w:r>
        <w:rPr>
          <w:sz w:val="26"/>
          <w:szCs w:val="26"/>
        </w:rPr>
        <w:t>.</w:t>
      </w:r>
    </w:p>
    <w:p w:rsidR="000C6C22" w:rsidRDefault="000C6C22" w:rsidP="000C6C22">
      <w:pPr>
        <w:pStyle w:val="1c"/>
        <w:numPr>
          <w:ilvl w:val="0"/>
          <w:numId w:val="33"/>
        </w:numPr>
        <w:shd w:val="clear" w:color="auto" w:fill="auto"/>
        <w:tabs>
          <w:tab w:val="left" w:pos="1266"/>
        </w:tabs>
        <w:spacing w:line="317" w:lineRule="exact"/>
        <w:ind w:left="20" w:firstLine="820"/>
        <w:jc w:val="both"/>
        <w:rPr>
          <w:sz w:val="26"/>
          <w:szCs w:val="26"/>
        </w:rPr>
      </w:pPr>
      <w:r>
        <w:rPr>
          <w:sz w:val="26"/>
          <w:szCs w:val="26"/>
        </w:rPr>
        <w:t xml:space="preserve">Настоящее распоряжение вступает в силу со дня его </w:t>
      </w:r>
      <w:r w:rsidR="008F4976">
        <w:rPr>
          <w:sz w:val="26"/>
          <w:szCs w:val="26"/>
        </w:rPr>
        <w:t>официального обн</w:t>
      </w:r>
      <w:r w:rsidR="008F4976">
        <w:rPr>
          <w:sz w:val="26"/>
          <w:szCs w:val="26"/>
        </w:rPr>
        <w:t>а</w:t>
      </w:r>
      <w:r w:rsidR="008F4976">
        <w:rPr>
          <w:sz w:val="26"/>
          <w:szCs w:val="26"/>
        </w:rPr>
        <w:t>родования на информационных стендах и</w:t>
      </w:r>
      <w:r w:rsidR="008F4976" w:rsidRPr="008F4976">
        <w:rPr>
          <w:sz w:val="26"/>
          <w:szCs w:val="26"/>
        </w:rPr>
        <w:t xml:space="preserve"> </w:t>
      </w:r>
      <w:r w:rsidR="008F4976">
        <w:rPr>
          <w:sz w:val="26"/>
          <w:szCs w:val="26"/>
        </w:rPr>
        <w:t xml:space="preserve">Интернет-сайте Администрации </w:t>
      </w:r>
      <w:proofErr w:type="spellStart"/>
      <w:r w:rsidR="008F4976">
        <w:rPr>
          <w:sz w:val="26"/>
          <w:szCs w:val="26"/>
        </w:rPr>
        <w:t>Гига</w:t>
      </w:r>
      <w:r w:rsidR="008F4976">
        <w:rPr>
          <w:sz w:val="26"/>
          <w:szCs w:val="26"/>
        </w:rPr>
        <w:t>н</w:t>
      </w:r>
      <w:r w:rsidR="008F4976">
        <w:rPr>
          <w:sz w:val="26"/>
          <w:szCs w:val="26"/>
        </w:rPr>
        <w:t>товского</w:t>
      </w:r>
      <w:proofErr w:type="spellEnd"/>
      <w:r w:rsidR="008F4976">
        <w:rPr>
          <w:sz w:val="26"/>
          <w:szCs w:val="26"/>
        </w:rPr>
        <w:t xml:space="preserve"> сельского поселения.</w:t>
      </w:r>
    </w:p>
    <w:p w:rsidR="000C6C22" w:rsidRDefault="000C6C22" w:rsidP="000C6C22">
      <w:pPr>
        <w:pStyle w:val="1c"/>
        <w:shd w:val="clear" w:color="auto" w:fill="auto"/>
        <w:tabs>
          <w:tab w:val="left" w:pos="1114"/>
        </w:tabs>
        <w:spacing w:after="578" w:line="317" w:lineRule="exact"/>
        <w:jc w:val="both"/>
        <w:rPr>
          <w:sz w:val="26"/>
          <w:szCs w:val="26"/>
        </w:rPr>
      </w:pPr>
      <w:r>
        <w:rPr>
          <w:sz w:val="26"/>
          <w:szCs w:val="26"/>
        </w:rPr>
        <w:t xml:space="preserve">             4.  </w:t>
      </w:r>
      <w:proofErr w:type="gramStart"/>
      <w:r>
        <w:rPr>
          <w:sz w:val="26"/>
          <w:szCs w:val="26"/>
        </w:rPr>
        <w:t>Контроль за</w:t>
      </w:r>
      <w:proofErr w:type="gramEnd"/>
      <w:r>
        <w:rPr>
          <w:sz w:val="26"/>
          <w:szCs w:val="26"/>
        </w:rPr>
        <w:t xml:space="preserve"> исполнением настоящего распоряжения оставляю за собой.</w:t>
      </w:r>
    </w:p>
    <w:p w:rsidR="000C6C22" w:rsidRDefault="000C6C22" w:rsidP="000C6C22">
      <w:pPr>
        <w:rPr>
          <w:sz w:val="26"/>
          <w:szCs w:val="26"/>
        </w:rPr>
      </w:pPr>
    </w:p>
    <w:p w:rsidR="000C6C22" w:rsidRDefault="000C6C22" w:rsidP="000C6C22">
      <w:pPr>
        <w:rPr>
          <w:sz w:val="26"/>
          <w:szCs w:val="26"/>
        </w:rPr>
      </w:pPr>
      <w:r>
        <w:rPr>
          <w:sz w:val="26"/>
          <w:szCs w:val="26"/>
        </w:rPr>
        <w:t xml:space="preserve">Глава  Администрации </w:t>
      </w:r>
      <w:proofErr w:type="spellStart"/>
      <w:r>
        <w:rPr>
          <w:sz w:val="26"/>
          <w:szCs w:val="26"/>
        </w:rPr>
        <w:t>Гигантовского</w:t>
      </w:r>
      <w:proofErr w:type="spellEnd"/>
      <w:r>
        <w:rPr>
          <w:sz w:val="26"/>
          <w:szCs w:val="26"/>
        </w:rPr>
        <w:t xml:space="preserve"> </w:t>
      </w:r>
    </w:p>
    <w:p w:rsidR="000C6C22" w:rsidRDefault="000C6C22" w:rsidP="000C6C22">
      <w:pPr>
        <w:rPr>
          <w:sz w:val="26"/>
          <w:szCs w:val="26"/>
        </w:rPr>
      </w:pPr>
      <w:r>
        <w:rPr>
          <w:sz w:val="26"/>
          <w:szCs w:val="26"/>
        </w:rPr>
        <w:t xml:space="preserve">сельского поселения                                                                               </w:t>
      </w:r>
      <w:proofErr w:type="spellStart"/>
      <w:r>
        <w:rPr>
          <w:sz w:val="26"/>
          <w:szCs w:val="26"/>
        </w:rPr>
        <w:t>Ю.М.Штельман</w:t>
      </w:r>
      <w:proofErr w:type="spellEnd"/>
    </w:p>
    <w:p w:rsidR="000C6C22" w:rsidRDefault="000C6C22" w:rsidP="000C6C22">
      <w:pPr>
        <w:rPr>
          <w:sz w:val="26"/>
          <w:szCs w:val="26"/>
        </w:rPr>
      </w:pPr>
    </w:p>
    <w:p w:rsidR="000C6C22" w:rsidRDefault="000C6C22" w:rsidP="000C6C22">
      <w:pPr>
        <w:rPr>
          <w:sz w:val="26"/>
          <w:szCs w:val="26"/>
        </w:rPr>
      </w:pPr>
    </w:p>
    <w:p w:rsidR="000C6C22" w:rsidRDefault="000C6C22" w:rsidP="000C6C22">
      <w:pPr>
        <w:rPr>
          <w:sz w:val="26"/>
          <w:szCs w:val="26"/>
        </w:rPr>
      </w:pPr>
    </w:p>
    <w:p w:rsidR="000C6C22" w:rsidRDefault="000C6C22" w:rsidP="000C6C22"/>
    <w:p w:rsidR="000C6C22" w:rsidRDefault="000C6C22" w:rsidP="000C6C22">
      <w:r>
        <w:t>Подготовил:</w:t>
      </w:r>
    </w:p>
    <w:p w:rsidR="000C6C22" w:rsidRPr="008D58D7" w:rsidRDefault="000C6C22" w:rsidP="000C6C22">
      <w:pPr>
        <w:sectPr w:rsidR="000C6C22" w:rsidRPr="008D58D7">
          <w:pgSz w:w="11905" w:h="16837"/>
          <w:pgMar w:top="993" w:right="848" w:bottom="1134" w:left="1528" w:header="0" w:footer="3" w:gutter="0"/>
          <w:cols w:space="720"/>
        </w:sectPr>
      </w:pPr>
      <w:r>
        <w:t>Специалист Матюшкина М.С.</w:t>
      </w:r>
    </w:p>
    <w:p w:rsidR="003F595F" w:rsidRPr="009155C9" w:rsidRDefault="004F4F54" w:rsidP="009155C9">
      <w:pPr>
        <w:pStyle w:val="a3"/>
        <w:tabs>
          <w:tab w:val="left" w:pos="709"/>
        </w:tabs>
        <w:rPr>
          <w:szCs w:val="28"/>
        </w:rPr>
      </w:pPr>
      <w:r>
        <w:rPr>
          <w:szCs w:val="28"/>
        </w:rPr>
        <w:lastRenderedPageBreak/>
        <w:t xml:space="preserve">                       </w:t>
      </w:r>
      <w:r w:rsidR="0092611D">
        <w:rPr>
          <w:szCs w:val="28"/>
        </w:rPr>
        <w:t xml:space="preserve">                      </w:t>
      </w:r>
    </w:p>
    <w:p w:rsidR="003F595F" w:rsidRPr="009E5CF2" w:rsidRDefault="003F595F" w:rsidP="003F595F">
      <w:pPr>
        <w:ind w:left="9781"/>
        <w:jc w:val="right"/>
        <w:rPr>
          <w:kern w:val="2"/>
          <w:sz w:val="24"/>
          <w:szCs w:val="24"/>
        </w:rPr>
      </w:pPr>
      <w:r>
        <w:rPr>
          <w:kern w:val="2"/>
          <w:sz w:val="24"/>
          <w:szCs w:val="24"/>
        </w:rPr>
        <w:t>Пр</w:t>
      </w:r>
      <w:r w:rsidRPr="009E5CF2">
        <w:rPr>
          <w:kern w:val="2"/>
          <w:sz w:val="24"/>
          <w:szCs w:val="24"/>
        </w:rPr>
        <w:t xml:space="preserve">иложение № </w:t>
      </w:r>
      <w:r w:rsidR="009155C9">
        <w:rPr>
          <w:kern w:val="2"/>
          <w:sz w:val="24"/>
          <w:szCs w:val="24"/>
        </w:rPr>
        <w:t>1</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proofErr w:type="spellStart"/>
      <w:r>
        <w:rPr>
          <w:kern w:val="2"/>
          <w:sz w:val="24"/>
          <w:szCs w:val="24"/>
        </w:rPr>
        <w:t>Гигантовского</w:t>
      </w:r>
      <w:proofErr w:type="spellEnd"/>
      <w:r>
        <w:rPr>
          <w:kern w:val="2"/>
          <w:sz w:val="24"/>
          <w:szCs w:val="24"/>
        </w:rPr>
        <w:t xml:space="preserve"> сельского поселения</w:t>
      </w:r>
    </w:p>
    <w:p w:rsidR="003F595F" w:rsidRDefault="00EA0D98" w:rsidP="003F595F">
      <w:pPr>
        <w:ind w:left="9781"/>
        <w:jc w:val="right"/>
        <w:rPr>
          <w:kern w:val="2"/>
          <w:sz w:val="24"/>
          <w:szCs w:val="24"/>
        </w:rPr>
      </w:pPr>
      <w:r>
        <w:rPr>
          <w:kern w:val="2"/>
          <w:sz w:val="24"/>
          <w:szCs w:val="24"/>
        </w:rPr>
        <w:t>от 18.07.2024г. №79</w:t>
      </w:r>
    </w:p>
    <w:p w:rsidR="000751CC" w:rsidRPr="000751CC" w:rsidRDefault="000751CC" w:rsidP="008B436D">
      <w:pPr>
        <w:ind w:firstLine="10490"/>
        <w:jc w:val="center"/>
        <w:rPr>
          <w:kern w:val="2"/>
          <w:sz w:val="24"/>
          <w:szCs w:val="24"/>
        </w:rPr>
      </w:pPr>
    </w:p>
    <w:p w:rsidR="00DE2493" w:rsidRPr="00054B2C" w:rsidRDefault="003F595F" w:rsidP="00DE2493">
      <w:pPr>
        <w:jc w:val="center"/>
        <w:rPr>
          <w:kern w:val="2"/>
          <w:sz w:val="24"/>
          <w:szCs w:val="24"/>
        </w:rPr>
      </w:pPr>
      <w:r>
        <w:rPr>
          <w:caps/>
          <w:kern w:val="2"/>
          <w:sz w:val="24"/>
          <w:szCs w:val="24"/>
        </w:rPr>
        <w:t>ОТЧЕТ</w:t>
      </w:r>
      <w:r w:rsidR="00775EA9" w:rsidRPr="00054B2C">
        <w:rPr>
          <w:kern w:val="2"/>
          <w:sz w:val="24"/>
          <w:szCs w:val="24"/>
        </w:rPr>
        <w:br/>
      </w:r>
      <w:r>
        <w:rPr>
          <w:kern w:val="2"/>
          <w:sz w:val="24"/>
          <w:szCs w:val="24"/>
        </w:rPr>
        <w:t xml:space="preserve">о расходах </w:t>
      </w:r>
      <w:r w:rsidR="00775EA9" w:rsidRPr="00054B2C">
        <w:rPr>
          <w:kern w:val="2"/>
          <w:sz w:val="24"/>
          <w:szCs w:val="24"/>
        </w:rPr>
        <w:t>местного</w:t>
      </w:r>
      <w:r w:rsidR="000751CC" w:rsidRPr="00054B2C">
        <w:rPr>
          <w:kern w:val="2"/>
          <w:sz w:val="24"/>
          <w:szCs w:val="24"/>
        </w:rPr>
        <w:t xml:space="preserve"> бюджета на реализацию </w:t>
      </w:r>
      <w:r w:rsidR="00DA6B82" w:rsidRPr="00054B2C">
        <w:rPr>
          <w:kern w:val="2"/>
          <w:sz w:val="24"/>
          <w:szCs w:val="24"/>
        </w:rPr>
        <w:t>муниципальной</w:t>
      </w:r>
      <w:r w:rsidR="000751CC" w:rsidRPr="00054B2C">
        <w:rPr>
          <w:kern w:val="2"/>
          <w:sz w:val="24"/>
          <w:szCs w:val="24"/>
        </w:rPr>
        <w:t xml:space="preserve"> программы </w:t>
      </w:r>
    </w:p>
    <w:p w:rsidR="000751CC" w:rsidRPr="000751CC" w:rsidRDefault="000A32FD" w:rsidP="00DE2493">
      <w:pPr>
        <w:jc w:val="center"/>
        <w:rPr>
          <w:kern w:val="2"/>
          <w:sz w:val="24"/>
          <w:szCs w:val="24"/>
        </w:rPr>
      </w:pPr>
      <w:proofErr w:type="spellStart"/>
      <w:r w:rsidRPr="000A32FD">
        <w:rPr>
          <w:kern w:val="2"/>
          <w:sz w:val="24"/>
          <w:szCs w:val="24"/>
        </w:rPr>
        <w:t>Гигантовского</w:t>
      </w:r>
      <w:proofErr w:type="spellEnd"/>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r w:rsidR="009155C9">
        <w:rPr>
          <w:kern w:val="2"/>
          <w:sz w:val="24"/>
          <w:szCs w:val="24"/>
        </w:rPr>
        <w:t xml:space="preserve"> за </w:t>
      </w:r>
      <w:r w:rsidR="00EA0D98">
        <w:rPr>
          <w:kern w:val="2"/>
          <w:sz w:val="24"/>
          <w:szCs w:val="24"/>
        </w:rPr>
        <w:t>первое полугодие 2024</w:t>
      </w:r>
      <w:r w:rsidR="00566334">
        <w:rPr>
          <w:kern w:val="2"/>
          <w:sz w:val="24"/>
          <w:szCs w:val="24"/>
        </w:rPr>
        <w:t xml:space="preserve"> год</w:t>
      </w:r>
      <w:r w:rsidR="00EA0D98">
        <w:rPr>
          <w:kern w:val="2"/>
          <w:sz w:val="24"/>
          <w:szCs w:val="24"/>
        </w:rPr>
        <w:t>а</w:t>
      </w:r>
    </w:p>
    <w:p w:rsidR="000751CC" w:rsidRDefault="000751CC" w:rsidP="00893681">
      <w:pPr>
        <w:jc w:val="right"/>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709"/>
        <w:gridCol w:w="20"/>
        <w:gridCol w:w="670"/>
        <w:gridCol w:w="11"/>
        <w:gridCol w:w="8"/>
        <w:gridCol w:w="671"/>
        <w:gridCol w:w="15"/>
        <w:gridCol w:w="11"/>
        <w:gridCol w:w="12"/>
        <w:gridCol w:w="667"/>
        <w:gridCol w:w="15"/>
        <w:gridCol w:w="11"/>
        <w:gridCol w:w="15"/>
        <w:gridCol w:w="694"/>
        <w:gridCol w:w="15"/>
        <w:gridCol w:w="705"/>
        <w:gridCol w:w="8"/>
        <w:gridCol w:w="7"/>
        <w:gridCol w:w="718"/>
      </w:tblGrid>
      <w:tr w:rsidR="00566334" w:rsidTr="00566334">
        <w:trPr>
          <w:trHeight w:val="720"/>
        </w:trPr>
        <w:tc>
          <w:tcPr>
            <w:tcW w:w="1975" w:type="dxa"/>
            <w:vMerge w:val="restart"/>
            <w:vAlign w:val="center"/>
          </w:tcPr>
          <w:p w:rsidR="00566334" w:rsidRPr="000B019C" w:rsidRDefault="00566334" w:rsidP="00566334">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w:t>
            </w:r>
            <w:r>
              <w:rPr>
                <w:kern w:val="2"/>
                <w:sz w:val="18"/>
                <w:szCs w:val="18"/>
              </w:rPr>
              <w:t>и</w:t>
            </w:r>
            <w:r>
              <w:rPr>
                <w:kern w:val="2"/>
                <w:sz w:val="18"/>
                <w:szCs w:val="18"/>
              </w:rPr>
              <w:t>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w:t>
            </w:r>
            <w:r w:rsidRPr="000B019C">
              <w:rPr>
                <w:kern w:val="2"/>
                <w:sz w:val="18"/>
                <w:szCs w:val="18"/>
              </w:rPr>
              <w:t>в</w:t>
            </w:r>
            <w:r w:rsidRPr="000B019C">
              <w:rPr>
                <w:kern w:val="2"/>
                <w:sz w:val="18"/>
                <w:szCs w:val="18"/>
              </w:rPr>
              <w:t>ного мероприятия</w:t>
            </w:r>
          </w:p>
        </w:tc>
        <w:tc>
          <w:tcPr>
            <w:tcW w:w="1696" w:type="dxa"/>
            <w:vMerge w:val="restart"/>
            <w:vAlign w:val="center"/>
          </w:tcPr>
          <w:p w:rsidR="00566334" w:rsidRPr="000B019C" w:rsidRDefault="00566334" w:rsidP="00566334">
            <w:pPr>
              <w:autoSpaceDE w:val="0"/>
              <w:autoSpaceDN w:val="0"/>
              <w:adjustRightInd w:val="0"/>
              <w:jc w:val="center"/>
              <w:rPr>
                <w:kern w:val="2"/>
                <w:sz w:val="18"/>
                <w:szCs w:val="18"/>
              </w:rPr>
            </w:pPr>
            <w:r w:rsidRPr="000B019C">
              <w:rPr>
                <w:kern w:val="2"/>
                <w:sz w:val="18"/>
                <w:szCs w:val="18"/>
              </w:rPr>
              <w:t>Ответственный</w:t>
            </w:r>
          </w:p>
          <w:p w:rsidR="00566334" w:rsidRPr="000B019C" w:rsidRDefault="00566334" w:rsidP="00566334">
            <w:pPr>
              <w:autoSpaceDE w:val="0"/>
              <w:autoSpaceDN w:val="0"/>
              <w:adjustRightInd w:val="0"/>
              <w:jc w:val="center"/>
              <w:rPr>
                <w:kern w:val="2"/>
                <w:sz w:val="18"/>
                <w:szCs w:val="18"/>
              </w:rPr>
            </w:pPr>
            <w:r w:rsidRPr="000B019C">
              <w:rPr>
                <w:kern w:val="2"/>
                <w:sz w:val="18"/>
                <w:szCs w:val="18"/>
              </w:rPr>
              <w:t>исполнитель,</w:t>
            </w:r>
          </w:p>
          <w:p w:rsidR="00566334" w:rsidRPr="000B019C" w:rsidRDefault="00566334" w:rsidP="00566334">
            <w:pPr>
              <w:autoSpaceDE w:val="0"/>
              <w:autoSpaceDN w:val="0"/>
              <w:adjustRightInd w:val="0"/>
              <w:jc w:val="center"/>
              <w:rPr>
                <w:kern w:val="2"/>
                <w:sz w:val="18"/>
                <w:szCs w:val="18"/>
              </w:rPr>
            </w:pPr>
            <w:r w:rsidRPr="000B019C">
              <w:rPr>
                <w:kern w:val="2"/>
                <w:sz w:val="18"/>
                <w:szCs w:val="18"/>
              </w:rPr>
              <w:t>соисполнитель,</w:t>
            </w:r>
          </w:p>
          <w:p w:rsidR="00566334" w:rsidRPr="000B019C" w:rsidRDefault="00566334" w:rsidP="00566334">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566334" w:rsidRPr="005F73AA" w:rsidRDefault="00566334" w:rsidP="00566334">
            <w:pPr>
              <w:widowControl w:val="0"/>
              <w:autoSpaceDE w:val="0"/>
              <w:autoSpaceDN w:val="0"/>
              <w:adjustRightInd w:val="0"/>
              <w:jc w:val="center"/>
            </w:pPr>
            <w:r w:rsidRPr="000751CC">
              <w:rPr>
                <w:kern w:val="2"/>
                <w:lang w:eastAsia="en-US"/>
              </w:rPr>
              <w:t>Коды бюджетной классифик</w:t>
            </w:r>
            <w:r w:rsidRPr="000751CC">
              <w:rPr>
                <w:kern w:val="2"/>
                <w:lang w:eastAsia="en-US"/>
              </w:rPr>
              <w:t>а</w:t>
            </w:r>
            <w:r w:rsidRPr="000751CC">
              <w:rPr>
                <w:kern w:val="2"/>
                <w:lang w:eastAsia="en-US"/>
              </w:rPr>
              <w:t>ции расходов</w:t>
            </w:r>
          </w:p>
        </w:tc>
        <w:tc>
          <w:tcPr>
            <w:tcW w:w="709" w:type="dxa"/>
            <w:vAlign w:val="center"/>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Об</w:t>
            </w:r>
            <w:r w:rsidRPr="005F73AA">
              <w:rPr>
                <w:rFonts w:ascii="Times New Roman" w:hAnsi="Times New Roman" w:cs="Times New Roman"/>
              </w:rPr>
              <w:t>ъ</w:t>
            </w:r>
            <w:r w:rsidRPr="005F73AA">
              <w:rPr>
                <w:rFonts w:ascii="Times New Roman" w:hAnsi="Times New Roman" w:cs="Times New Roman"/>
              </w:rPr>
              <w:t>ем ра</w:t>
            </w:r>
            <w:r w:rsidRPr="005F73AA">
              <w:rPr>
                <w:rFonts w:ascii="Times New Roman" w:hAnsi="Times New Roman" w:cs="Times New Roman"/>
              </w:rPr>
              <w:t>с</w:t>
            </w:r>
            <w:r w:rsidRPr="005F73AA">
              <w:rPr>
                <w:rFonts w:ascii="Times New Roman" w:hAnsi="Times New Roman" w:cs="Times New Roman"/>
              </w:rPr>
              <w:t>ходов всего</w:t>
            </w:r>
            <w:r w:rsidRPr="005F73AA">
              <w:rPr>
                <w:rFonts w:ascii="Times New Roman" w:hAnsi="Times New Roman" w:cs="Times New Roman"/>
              </w:rPr>
              <w:br/>
              <w:t>(тыс. ру</w:t>
            </w:r>
            <w:r w:rsidRPr="005F73AA">
              <w:rPr>
                <w:rFonts w:ascii="Times New Roman" w:hAnsi="Times New Roman" w:cs="Times New Roman"/>
              </w:rPr>
              <w:t>б</w:t>
            </w:r>
            <w:r w:rsidRPr="005F73AA">
              <w:rPr>
                <w:rFonts w:ascii="Times New Roman" w:hAnsi="Times New Roman" w:cs="Times New Roman"/>
              </w:rPr>
              <w:t>лей),</w:t>
            </w:r>
          </w:p>
          <w:p w:rsidR="00566334" w:rsidRPr="005F73AA" w:rsidRDefault="00566334" w:rsidP="00566334">
            <w:pPr>
              <w:widowControl w:val="0"/>
              <w:autoSpaceDE w:val="0"/>
              <w:autoSpaceDN w:val="0"/>
              <w:adjustRightInd w:val="0"/>
              <w:jc w:val="center"/>
            </w:pPr>
          </w:p>
        </w:tc>
        <w:tc>
          <w:tcPr>
            <w:tcW w:w="8525" w:type="dxa"/>
            <w:gridSpan w:val="24"/>
          </w:tcPr>
          <w:p w:rsidR="00566334" w:rsidRPr="000751CC" w:rsidRDefault="00566334" w:rsidP="00566334">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566334" w:rsidTr="00566334">
        <w:trPr>
          <w:trHeight w:val="1739"/>
        </w:trPr>
        <w:tc>
          <w:tcPr>
            <w:tcW w:w="1975" w:type="dxa"/>
            <w:vMerge/>
            <w:vAlign w:val="center"/>
          </w:tcPr>
          <w:p w:rsidR="00566334" w:rsidRPr="005F73AA" w:rsidRDefault="00566334" w:rsidP="00566334">
            <w:pPr>
              <w:jc w:val="center"/>
            </w:pPr>
          </w:p>
        </w:tc>
        <w:tc>
          <w:tcPr>
            <w:tcW w:w="1696" w:type="dxa"/>
            <w:vMerge/>
            <w:vAlign w:val="center"/>
          </w:tcPr>
          <w:p w:rsidR="00566334" w:rsidRPr="005F73AA" w:rsidRDefault="00566334" w:rsidP="00566334">
            <w:pPr>
              <w:jc w:val="center"/>
            </w:pPr>
          </w:p>
        </w:tc>
        <w:tc>
          <w:tcPr>
            <w:tcW w:w="704" w:type="dxa"/>
            <w:vAlign w:val="center"/>
          </w:tcPr>
          <w:p w:rsidR="00566334" w:rsidRPr="005F73AA" w:rsidRDefault="00566334" w:rsidP="00566334">
            <w:pPr>
              <w:widowControl w:val="0"/>
              <w:autoSpaceDE w:val="0"/>
              <w:autoSpaceDN w:val="0"/>
              <w:adjustRightInd w:val="0"/>
              <w:jc w:val="center"/>
            </w:pPr>
            <w:r w:rsidRPr="005F73AA">
              <w:t>ГРБС</w:t>
            </w:r>
          </w:p>
        </w:tc>
        <w:tc>
          <w:tcPr>
            <w:tcW w:w="708" w:type="dxa"/>
            <w:vAlign w:val="center"/>
          </w:tcPr>
          <w:p w:rsidR="00566334" w:rsidRPr="005F73AA" w:rsidRDefault="00566334" w:rsidP="00566334">
            <w:pPr>
              <w:widowControl w:val="0"/>
              <w:autoSpaceDE w:val="0"/>
              <w:autoSpaceDN w:val="0"/>
              <w:adjustRightInd w:val="0"/>
              <w:jc w:val="center"/>
            </w:pPr>
            <w:proofErr w:type="spellStart"/>
            <w:r w:rsidRPr="005F73AA">
              <w:t>РзПр</w:t>
            </w:r>
            <w:proofErr w:type="spellEnd"/>
          </w:p>
        </w:tc>
        <w:tc>
          <w:tcPr>
            <w:tcW w:w="709" w:type="dxa"/>
            <w:vAlign w:val="center"/>
          </w:tcPr>
          <w:p w:rsidR="00566334" w:rsidRPr="005F73AA" w:rsidRDefault="00566334" w:rsidP="00566334">
            <w:pPr>
              <w:widowControl w:val="0"/>
              <w:autoSpaceDE w:val="0"/>
              <w:autoSpaceDN w:val="0"/>
              <w:adjustRightInd w:val="0"/>
              <w:jc w:val="center"/>
            </w:pPr>
            <w:r w:rsidRPr="005F73AA">
              <w:t>ЦСР</w:t>
            </w:r>
          </w:p>
        </w:tc>
        <w:tc>
          <w:tcPr>
            <w:tcW w:w="709" w:type="dxa"/>
            <w:vAlign w:val="center"/>
          </w:tcPr>
          <w:p w:rsidR="00566334" w:rsidRPr="005F73AA" w:rsidRDefault="00566334" w:rsidP="00566334">
            <w:pPr>
              <w:widowControl w:val="0"/>
              <w:autoSpaceDE w:val="0"/>
              <w:autoSpaceDN w:val="0"/>
              <w:adjustRightInd w:val="0"/>
              <w:jc w:val="center"/>
            </w:pPr>
            <w:r w:rsidRPr="005F73AA">
              <w:t>ВР</w:t>
            </w:r>
          </w:p>
        </w:tc>
        <w:tc>
          <w:tcPr>
            <w:tcW w:w="709" w:type="dxa"/>
            <w:vAlign w:val="center"/>
          </w:tcPr>
          <w:p w:rsidR="00566334" w:rsidRPr="005F73AA" w:rsidRDefault="00566334" w:rsidP="00566334">
            <w:pPr>
              <w:widowControl w:val="0"/>
              <w:autoSpaceDE w:val="0"/>
              <w:autoSpaceDN w:val="0"/>
              <w:adjustRightInd w:val="0"/>
              <w:jc w:val="center"/>
            </w:pPr>
          </w:p>
        </w:tc>
        <w:tc>
          <w:tcPr>
            <w:tcW w:w="708" w:type="dxa"/>
            <w:vAlign w:val="center"/>
          </w:tcPr>
          <w:p w:rsidR="00566334" w:rsidRPr="000751CC" w:rsidRDefault="00566334" w:rsidP="00566334">
            <w:pPr>
              <w:jc w:val="center"/>
              <w:rPr>
                <w:kern w:val="2"/>
                <w:lang w:eastAsia="en-US"/>
              </w:rPr>
            </w:pPr>
            <w:r w:rsidRPr="000751CC">
              <w:rPr>
                <w:kern w:val="2"/>
                <w:lang w:eastAsia="en-US"/>
              </w:rPr>
              <w:t>2019</w:t>
            </w:r>
          </w:p>
        </w:tc>
        <w:tc>
          <w:tcPr>
            <w:tcW w:w="709" w:type="dxa"/>
            <w:vAlign w:val="center"/>
          </w:tcPr>
          <w:p w:rsidR="00566334" w:rsidRPr="000751CC" w:rsidRDefault="00566334" w:rsidP="00566334">
            <w:pPr>
              <w:jc w:val="center"/>
              <w:rPr>
                <w:kern w:val="2"/>
                <w:lang w:eastAsia="en-US"/>
              </w:rPr>
            </w:pPr>
            <w:r w:rsidRPr="000751CC">
              <w:rPr>
                <w:kern w:val="2"/>
                <w:lang w:eastAsia="en-US"/>
              </w:rPr>
              <w:t>2020</w:t>
            </w:r>
          </w:p>
        </w:tc>
        <w:tc>
          <w:tcPr>
            <w:tcW w:w="709" w:type="dxa"/>
            <w:vAlign w:val="center"/>
          </w:tcPr>
          <w:p w:rsidR="00566334" w:rsidRPr="000751CC" w:rsidRDefault="00566334" w:rsidP="00566334">
            <w:pPr>
              <w:jc w:val="center"/>
              <w:rPr>
                <w:kern w:val="2"/>
                <w:lang w:eastAsia="en-US"/>
              </w:rPr>
            </w:pPr>
            <w:r w:rsidRPr="000751CC">
              <w:rPr>
                <w:kern w:val="2"/>
                <w:lang w:eastAsia="en-US"/>
              </w:rPr>
              <w:t>2021</w:t>
            </w:r>
          </w:p>
        </w:tc>
        <w:tc>
          <w:tcPr>
            <w:tcW w:w="709" w:type="dxa"/>
            <w:vAlign w:val="center"/>
          </w:tcPr>
          <w:p w:rsidR="00566334" w:rsidRPr="000751CC" w:rsidRDefault="00566334" w:rsidP="00566334">
            <w:pPr>
              <w:jc w:val="center"/>
              <w:rPr>
                <w:kern w:val="2"/>
                <w:lang w:eastAsia="en-US"/>
              </w:rPr>
            </w:pPr>
            <w:r w:rsidRPr="000751CC">
              <w:rPr>
                <w:kern w:val="2"/>
                <w:lang w:eastAsia="en-US"/>
              </w:rPr>
              <w:t>2022</w:t>
            </w:r>
          </w:p>
        </w:tc>
        <w:tc>
          <w:tcPr>
            <w:tcW w:w="708" w:type="dxa"/>
            <w:vAlign w:val="center"/>
          </w:tcPr>
          <w:p w:rsidR="00566334" w:rsidRPr="000751CC" w:rsidRDefault="00566334" w:rsidP="00566334">
            <w:pPr>
              <w:jc w:val="center"/>
              <w:rPr>
                <w:kern w:val="2"/>
                <w:lang w:eastAsia="en-US"/>
              </w:rPr>
            </w:pPr>
            <w:r w:rsidRPr="000751CC">
              <w:rPr>
                <w:kern w:val="2"/>
                <w:lang w:eastAsia="en-US"/>
              </w:rPr>
              <w:t>2023</w:t>
            </w:r>
          </w:p>
        </w:tc>
        <w:tc>
          <w:tcPr>
            <w:tcW w:w="709" w:type="dxa"/>
          </w:tcPr>
          <w:p w:rsidR="00566334" w:rsidRDefault="00566334" w:rsidP="00566334">
            <w:pPr>
              <w:jc w:val="center"/>
              <w:rPr>
                <w:kern w:val="2"/>
                <w:lang w:eastAsia="en-US"/>
              </w:rPr>
            </w:pPr>
          </w:p>
          <w:p w:rsidR="00566334" w:rsidRDefault="00566334" w:rsidP="00566334">
            <w:pPr>
              <w:jc w:val="center"/>
              <w:rPr>
                <w:kern w:val="2"/>
                <w:lang w:eastAsia="en-US"/>
              </w:rPr>
            </w:pPr>
          </w:p>
          <w:p w:rsidR="00566334" w:rsidRDefault="00566334" w:rsidP="00566334">
            <w:pPr>
              <w:jc w:val="center"/>
              <w:rPr>
                <w:kern w:val="2"/>
                <w:lang w:eastAsia="en-US"/>
              </w:rPr>
            </w:pPr>
          </w:p>
          <w:p w:rsidR="00566334" w:rsidRPr="000751CC" w:rsidRDefault="00566334" w:rsidP="00566334">
            <w:pPr>
              <w:rPr>
                <w:kern w:val="2"/>
                <w:lang w:eastAsia="en-US"/>
              </w:rPr>
            </w:pPr>
            <w:r>
              <w:rPr>
                <w:kern w:val="2"/>
                <w:lang w:eastAsia="en-US"/>
              </w:rPr>
              <w:t>2024</w:t>
            </w:r>
          </w:p>
        </w:tc>
        <w:tc>
          <w:tcPr>
            <w:tcW w:w="709" w:type="dxa"/>
            <w:gridSpan w:val="4"/>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2025</w:t>
            </w:r>
          </w:p>
        </w:tc>
        <w:tc>
          <w:tcPr>
            <w:tcW w:w="709" w:type="dxa"/>
            <w:gridSpan w:val="4"/>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2026</w:t>
            </w:r>
          </w:p>
        </w:tc>
        <w:tc>
          <w:tcPr>
            <w:tcW w:w="708" w:type="dxa"/>
            <w:gridSpan w:val="4"/>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2027</w:t>
            </w:r>
          </w:p>
        </w:tc>
        <w:tc>
          <w:tcPr>
            <w:tcW w:w="709" w:type="dxa"/>
            <w:gridSpan w:val="2"/>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2028</w:t>
            </w:r>
          </w:p>
        </w:tc>
        <w:tc>
          <w:tcPr>
            <w:tcW w:w="713" w:type="dxa"/>
            <w:gridSpan w:val="2"/>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2029</w:t>
            </w:r>
          </w:p>
        </w:tc>
        <w:tc>
          <w:tcPr>
            <w:tcW w:w="725" w:type="dxa"/>
            <w:gridSpan w:val="2"/>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2030</w:t>
            </w:r>
          </w:p>
        </w:tc>
      </w:tr>
      <w:tr w:rsidR="00566334" w:rsidTr="00566334">
        <w:tc>
          <w:tcPr>
            <w:tcW w:w="1975" w:type="dxa"/>
          </w:tcPr>
          <w:p w:rsidR="00566334" w:rsidRPr="005F73AA" w:rsidRDefault="00566334" w:rsidP="00566334">
            <w:pPr>
              <w:widowControl w:val="0"/>
              <w:autoSpaceDE w:val="0"/>
              <w:autoSpaceDN w:val="0"/>
              <w:adjustRightInd w:val="0"/>
              <w:jc w:val="center"/>
            </w:pPr>
            <w:r w:rsidRPr="005F73AA">
              <w:t>1</w:t>
            </w:r>
          </w:p>
        </w:tc>
        <w:tc>
          <w:tcPr>
            <w:tcW w:w="1696" w:type="dxa"/>
          </w:tcPr>
          <w:p w:rsidR="00566334" w:rsidRPr="005F73AA" w:rsidRDefault="00566334" w:rsidP="00566334">
            <w:pPr>
              <w:widowControl w:val="0"/>
              <w:autoSpaceDE w:val="0"/>
              <w:autoSpaceDN w:val="0"/>
              <w:adjustRightInd w:val="0"/>
              <w:jc w:val="center"/>
            </w:pPr>
            <w:r w:rsidRPr="005F73AA">
              <w:t>2</w:t>
            </w:r>
          </w:p>
        </w:tc>
        <w:tc>
          <w:tcPr>
            <w:tcW w:w="704" w:type="dxa"/>
          </w:tcPr>
          <w:p w:rsidR="00566334" w:rsidRPr="005F73AA" w:rsidRDefault="00566334" w:rsidP="00566334">
            <w:pPr>
              <w:widowControl w:val="0"/>
              <w:autoSpaceDE w:val="0"/>
              <w:autoSpaceDN w:val="0"/>
              <w:adjustRightInd w:val="0"/>
              <w:jc w:val="center"/>
            </w:pPr>
            <w:r w:rsidRPr="005F73AA">
              <w:t>3</w:t>
            </w:r>
          </w:p>
        </w:tc>
        <w:tc>
          <w:tcPr>
            <w:tcW w:w="708" w:type="dxa"/>
          </w:tcPr>
          <w:p w:rsidR="00566334" w:rsidRPr="005F73AA" w:rsidRDefault="00566334" w:rsidP="00566334">
            <w:pPr>
              <w:widowControl w:val="0"/>
              <w:autoSpaceDE w:val="0"/>
              <w:autoSpaceDN w:val="0"/>
              <w:adjustRightInd w:val="0"/>
              <w:jc w:val="center"/>
            </w:pPr>
            <w:r w:rsidRPr="005F73AA">
              <w:t>4</w:t>
            </w:r>
          </w:p>
        </w:tc>
        <w:tc>
          <w:tcPr>
            <w:tcW w:w="709" w:type="dxa"/>
          </w:tcPr>
          <w:p w:rsidR="00566334" w:rsidRPr="005F73AA" w:rsidRDefault="00566334" w:rsidP="00566334">
            <w:pPr>
              <w:widowControl w:val="0"/>
              <w:autoSpaceDE w:val="0"/>
              <w:autoSpaceDN w:val="0"/>
              <w:adjustRightInd w:val="0"/>
              <w:jc w:val="center"/>
            </w:pPr>
            <w:r w:rsidRPr="005F73AA">
              <w:t>5</w:t>
            </w:r>
          </w:p>
        </w:tc>
        <w:tc>
          <w:tcPr>
            <w:tcW w:w="709" w:type="dxa"/>
          </w:tcPr>
          <w:p w:rsidR="00566334" w:rsidRPr="005F73AA" w:rsidRDefault="00566334" w:rsidP="00566334">
            <w:pPr>
              <w:widowControl w:val="0"/>
              <w:autoSpaceDE w:val="0"/>
              <w:autoSpaceDN w:val="0"/>
              <w:adjustRightInd w:val="0"/>
              <w:jc w:val="center"/>
            </w:pPr>
            <w:r w:rsidRPr="005F73AA">
              <w:t>6</w:t>
            </w:r>
          </w:p>
        </w:tc>
        <w:tc>
          <w:tcPr>
            <w:tcW w:w="709" w:type="dxa"/>
          </w:tcPr>
          <w:p w:rsidR="00566334" w:rsidRPr="005F73AA" w:rsidRDefault="00566334" w:rsidP="00566334">
            <w:pPr>
              <w:widowControl w:val="0"/>
              <w:autoSpaceDE w:val="0"/>
              <w:autoSpaceDN w:val="0"/>
              <w:adjustRightInd w:val="0"/>
              <w:jc w:val="center"/>
            </w:pPr>
            <w:r w:rsidRPr="005F73AA">
              <w:t>7</w:t>
            </w:r>
          </w:p>
        </w:tc>
        <w:tc>
          <w:tcPr>
            <w:tcW w:w="708" w:type="dxa"/>
          </w:tcPr>
          <w:p w:rsidR="00566334" w:rsidRPr="005F73AA" w:rsidRDefault="00566334" w:rsidP="00566334">
            <w:pPr>
              <w:widowControl w:val="0"/>
              <w:autoSpaceDE w:val="0"/>
              <w:autoSpaceDN w:val="0"/>
              <w:adjustRightInd w:val="0"/>
              <w:jc w:val="center"/>
            </w:pPr>
            <w:r w:rsidRPr="005F73AA">
              <w:t>8</w:t>
            </w:r>
          </w:p>
        </w:tc>
        <w:tc>
          <w:tcPr>
            <w:tcW w:w="709" w:type="dxa"/>
          </w:tcPr>
          <w:p w:rsidR="00566334" w:rsidRPr="005F73AA" w:rsidRDefault="00566334" w:rsidP="00566334">
            <w:pPr>
              <w:widowControl w:val="0"/>
              <w:autoSpaceDE w:val="0"/>
              <w:autoSpaceDN w:val="0"/>
              <w:adjustRightInd w:val="0"/>
              <w:jc w:val="center"/>
            </w:pPr>
            <w:r w:rsidRPr="005F73AA">
              <w:t>9</w:t>
            </w:r>
          </w:p>
        </w:tc>
        <w:tc>
          <w:tcPr>
            <w:tcW w:w="709" w:type="dxa"/>
          </w:tcPr>
          <w:p w:rsidR="00566334" w:rsidRPr="005F73AA" w:rsidRDefault="00566334" w:rsidP="00566334">
            <w:pPr>
              <w:widowControl w:val="0"/>
              <w:autoSpaceDE w:val="0"/>
              <w:autoSpaceDN w:val="0"/>
              <w:adjustRightInd w:val="0"/>
              <w:jc w:val="center"/>
            </w:pPr>
            <w:r w:rsidRPr="005F73AA">
              <w:t>10</w:t>
            </w:r>
          </w:p>
        </w:tc>
        <w:tc>
          <w:tcPr>
            <w:tcW w:w="709" w:type="dxa"/>
          </w:tcPr>
          <w:p w:rsidR="00566334" w:rsidRPr="005F73AA" w:rsidRDefault="00566334" w:rsidP="00566334">
            <w:pPr>
              <w:widowControl w:val="0"/>
              <w:autoSpaceDE w:val="0"/>
              <w:autoSpaceDN w:val="0"/>
              <w:adjustRightInd w:val="0"/>
              <w:jc w:val="center"/>
            </w:pPr>
            <w:r w:rsidRPr="005F73AA">
              <w:t>11</w:t>
            </w:r>
          </w:p>
        </w:tc>
        <w:tc>
          <w:tcPr>
            <w:tcW w:w="708" w:type="dxa"/>
          </w:tcPr>
          <w:p w:rsidR="00566334" w:rsidRPr="005F73AA" w:rsidRDefault="00566334" w:rsidP="00566334">
            <w:pPr>
              <w:widowControl w:val="0"/>
              <w:autoSpaceDE w:val="0"/>
              <w:autoSpaceDN w:val="0"/>
              <w:adjustRightInd w:val="0"/>
              <w:jc w:val="center"/>
            </w:pPr>
            <w:r w:rsidRPr="005F73AA">
              <w:t>12</w:t>
            </w:r>
          </w:p>
        </w:tc>
        <w:tc>
          <w:tcPr>
            <w:tcW w:w="709" w:type="dxa"/>
          </w:tcPr>
          <w:p w:rsidR="00566334" w:rsidRPr="005F73AA" w:rsidRDefault="00566334" w:rsidP="00566334">
            <w:pPr>
              <w:widowControl w:val="0"/>
              <w:autoSpaceDE w:val="0"/>
              <w:autoSpaceDN w:val="0"/>
              <w:adjustRightInd w:val="0"/>
              <w:jc w:val="center"/>
            </w:pPr>
            <w:r>
              <w:t>13</w:t>
            </w:r>
          </w:p>
        </w:tc>
        <w:tc>
          <w:tcPr>
            <w:tcW w:w="709" w:type="dxa"/>
            <w:gridSpan w:val="4"/>
          </w:tcPr>
          <w:p w:rsidR="00566334" w:rsidRPr="005F73AA" w:rsidRDefault="00566334" w:rsidP="00566334">
            <w:pPr>
              <w:widowControl w:val="0"/>
              <w:autoSpaceDE w:val="0"/>
              <w:autoSpaceDN w:val="0"/>
              <w:adjustRightInd w:val="0"/>
              <w:jc w:val="center"/>
            </w:pPr>
            <w:r>
              <w:t>14</w:t>
            </w:r>
          </w:p>
        </w:tc>
        <w:tc>
          <w:tcPr>
            <w:tcW w:w="709" w:type="dxa"/>
            <w:gridSpan w:val="4"/>
          </w:tcPr>
          <w:p w:rsidR="00566334" w:rsidRPr="005F73AA" w:rsidRDefault="00566334" w:rsidP="00566334">
            <w:pPr>
              <w:widowControl w:val="0"/>
              <w:autoSpaceDE w:val="0"/>
              <w:autoSpaceDN w:val="0"/>
              <w:adjustRightInd w:val="0"/>
              <w:jc w:val="center"/>
            </w:pPr>
            <w:r>
              <w:t>15</w:t>
            </w:r>
          </w:p>
        </w:tc>
        <w:tc>
          <w:tcPr>
            <w:tcW w:w="708" w:type="dxa"/>
            <w:gridSpan w:val="4"/>
          </w:tcPr>
          <w:p w:rsidR="00566334" w:rsidRPr="005F73AA" w:rsidRDefault="00566334" w:rsidP="00566334">
            <w:pPr>
              <w:widowControl w:val="0"/>
              <w:autoSpaceDE w:val="0"/>
              <w:autoSpaceDN w:val="0"/>
              <w:adjustRightInd w:val="0"/>
              <w:jc w:val="center"/>
            </w:pPr>
            <w:r>
              <w:t>16</w:t>
            </w:r>
          </w:p>
        </w:tc>
        <w:tc>
          <w:tcPr>
            <w:tcW w:w="709" w:type="dxa"/>
            <w:gridSpan w:val="2"/>
          </w:tcPr>
          <w:p w:rsidR="00566334" w:rsidRPr="005F73AA" w:rsidRDefault="00566334" w:rsidP="00566334">
            <w:pPr>
              <w:widowControl w:val="0"/>
              <w:autoSpaceDE w:val="0"/>
              <w:autoSpaceDN w:val="0"/>
              <w:adjustRightInd w:val="0"/>
              <w:jc w:val="center"/>
            </w:pPr>
            <w:r>
              <w:t>17</w:t>
            </w:r>
          </w:p>
        </w:tc>
        <w:tc>
          <w:tcPr>
            <w:tcW w:w="713" w:type="dxa"/>
            <w:gridSpan w:val="2"/>
          </w:tcPr>
          <w:p w:rsidR="00566334" w:rsidRPr="005F73AA" w:rsidRDefault="00566334" w:rsidP="00566334">
            <w:pPr>
              <w:widowControl w:val="0"/>
              <w:autoSpaceDE w:val="0"/>
              <w:autoSpaceDN w:val="0"/>
              <w:adjustRightInd w:val="0"/>
              <w:jc w:val="center"/>
            </w:pPr>
            <w:r>
              <w:t>18</w:t>
            </w:r>
          </w:p>
        </w:tc>
        <w:tc>
          <w:tcPr>
            <w:tcW w:w="725" w:type="dxa"/>
            <w:gridSpan w:val="2"/>
          </w:tcPr>
          <w:p w:rsidR="00566334" w:rsidRPr="005F73AA" w:rsidRDefault="00566334" w:rsidP="00566334">
            <w:pPr>
              <w:widowControl w:val="0"/>
              <w:autoSpaceDE w:val="0"/>
              <w:autoSpaceDN w:val="0"/>
              <w:adjustRightInd w:val="0"/>
              <w:jc w:val="center"/>
            </w:pPr>
            <w:r>
              <w:t>19</w:t>
            </w:r>
          </w:p>
        </w:tc>
      </w:tr>
      <w:tr w:rsidR="00566334" w:rsidTr="00566334">
        <w:trPr>
          <w:trHeight w:val="268"/>
        </w:trPr>
        <w:tc>
          <w:tcPr>
            <w:tcW w:w="1975" w:type="dxa"/>
            <w:vMerge w:val="restart"/>
          </w:tcPr>
          <w:p w:rsidR="00566334" w:rsidRPr="005F73AA" w:rsidRDefault="00566334" w:rsidP="00566334">
            <w:pPr>
              <w:widowControl w:val="0"/>
              <w:autoSpaceDE w:val="0"/>
              <w:autoSpaceDN w:val="0"/>
              <w:adjustRightInd w:val="0"/>
              <w:rPr>
                <w:spacing w:val="-12"/>
              </w:rPr>
            </w:pPr>
            <w:r w:rsidRPr="005F73AA">
              <w:rPr>
                <w:spacing w:val="-12"/>
              </w:rPr>
              <w:t>Муниципальная  пр</w:t>
            </w:r>
            <w:r w:rsidRPr="005F73AA">
              <w:rPr>
                <w:spacing w:val="-12"/>
              </w:rPr>
              <w:t>о</w:t>
            </w:r>
            <w:r w:rsidRPr="005F73AA">
              <w:rPr>
                <w:spacing w:val="-12"/>
              </w:rPr>
              <w:t xml:space="preserve">грамма «Обеспечение общественного порядка </w:t>
            </w:r>
            <w:r>
              <w:t>профилактика</w:t>
            </w:r>
            <w:r w:rsidRPr="00F4471F">
              <w:t xml:space="preserve"> пр</w:t>
            </w:r>
            <w:r w:rsidRPr="00F4471F">
              <w:t>а</w:t>
            </w:r>
            <w:r w:rsidRPr="00F4471F">
              <w:t>вонарушений</w:t>
            </w:r>
            <w:r w:rsidRPr="005F73AA">
              <w:rPr>
                <w:spacing w:val="-12"/>
              </w:rPr>
              <w:t>»</w:t>
            </w:r>
          </w:p>
          <w:p w:rsidR="00566334" w:rsidRPr="005F73AA" w:rsidRDefault="00566334" w:rsidP="00566334">
            <w:pPr>
              <w:widowControl w:val="0"/>
              <w:autoSpaceDE w:val="0"/>
              <w:autoSpaceDN w:val="0"/>
              <w:adjustRightInd w:val="0"/>
              <w:rPr>
                <w:spacing w:val="-12"/>
              </w:rPr>
            </w:pPr>
          </w:p>
        </w:tc>
        <w:tc>
          <w:tcPr>
            <w:tcW w:w="1696" w:type="dxa"/>
          </w:tcPr>
          <w:p w:rsidR="00566334" w:rsidRPr="005F73AA" w:rsidRDefault="00566334" w:rsidP="00566334">
            <w:pPr>
              <w:widowControl w:val="0"/>
              <w:autoSpaceDE w:val="0"/>
              <w:autoSpaceDN w:val="0"/>
              <w:adjustRightInd w:val="0"/>
            </w:pPr>
            <w:r w:rsidRPr="005F73AA">
              <w:rPr>
                <w:spacing w:val="-12"/>
              </w:rPr>
              <w:t xml:space="preserve">Всего: </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66334" w:rsidRPr="00825A0A" w:rsidRDefault="009155C9" w:rsidP="00566334">
            <w:pPr>
              <w:widowControl w:val="0"/>
              <w:autoSpaceDE w:val="0"/>
              <w:autoSpaceDN w:val="0"/>
              <w:adjustRightInd w:val="0"/>
              <w:jc w:val="center"/>
              <w:rPr>
                <w:spacing w:val="-12"/>
                <w:highlight w:val="yellow"/>
              </w:rPr>
            </w:pPr>
            <w:r>
              <w:rPr>
                <w:spacing w:val="-12"/>
              </w:rPr>
              <w:t>7</w:t>
            </w:r>
            <w:r w:rsidR="00F06476">
              <w:rPr>
                <w:spacing w:val="-12"/>
              </w:rPr>
              <w:t>0</w:t>
            </w:r>
            <w:r w:rsidR="00566334">
              <w:rPr>
                <w:spacing w:val="-12"/>
              </w:rPr>
              <w:t>,0</w:t>
            </w:r>
          </w:p>
        </w:tc>
        <w:tc>
          <w:tcPr>
            <w:tcW w:w="708"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Pr>
                <w:spacing w:val="-12"/>
              </w:rPr>
              <w:t>50</w:t>
            </w:r>
            <w:r w:rsidRPr="002B691A">
              <w:rPr>
                <w:spacing w:val="-12"/>
              </w:rPr>
              <w:t>,0</w:t>
            </w:r>
          </w:p>
        </w:tc>
        <w:tc>
          <w:tcPr>
            <w:tcW w:w="709" w:type="dxa"/>
          </w:tcPr>
          <w:p w:rsidR="00566334" w:rsidRDefault="00F06476" w:rsidP="00566334">
            <w:pPr>
              <w:jc w:val="center"/>
            </w:pPr>
            <w:r>
              <w:rPr>
                <w:spacing w:val="-12"/>
              </w:rPr>
              <w:t>0</w:t>
            </w:r>
            <w:r w:rsidR="00566334" w:rsidRPr="002B691A">
              <w:rPr>
                <w:spacing w:val="-12"/>
              </w:rPr>
              <w:t>,0</w:t>
            </w:r>
          </w:p>
        </w:tc>
        <w:tc>
          <w:tcPr>
            <w:tcW w:w="708" w:type="dxa"/>
          </w:tcPr>
          <w:p w:rsidR="00566334" w:rsidRDefault="00566334" w:rsidP="00566334">
            <w:pPr>
              <w:jc w:val="center"/>
            </w:pPr>
            <w:r>
              <w:rPr>
                <w:spacing w:val="-12"/>
              </w:rPr>
              <w:t>5</w:t>
            </w:r>
            <w:r w:rsidRPr="002B691A">
              <w:rPr>
                <w:spacing w:val="-12"/>
              </w:rPr>
              <w:t>,0</w:t>
            </w:r>
          </w:p>
        </w:tc>
        <w:tc>
          <w:tcPr>
            <w:tcW w:w="709" w:type="dxa"/>
          </w:tcPr>
          <w:p w:rsidR="00566334" w:rsidRDefault="00566334" w:rsidP="00566334">
            <w:pPr>
              <w:jc w:val="center"/>
            </w:pPr>
            <w:r>
              <w:rPr>
                <w:spacing w:val="-12"/>
              </w:rPr>
              <w:t>5,</w:t>
            </w:r>
            <w:r w:rsidRPr="002B691A">
              <w:rPr>
                <w:spacing w:val="-12"/>
              </w:rPr>
              <w:t>0</w:t>
            </w:r>
          </w:p>
        </w:tc>
        <w:tc>
          <w:tcPr>
            <w:tcW w:w="709" w:type="dxa"/>
            <w:gridSpan w:val="4"/>
          </w:tcPr>
          <w:p w:rsidR="00566334" w:rsidRDefault="009155C9" w:rsidP="00566334">
            <w:pPr>
              <w:jc w:val="center"/>
            </w:pPr>
            <w:r>
              <w:rPr>
                <w:spacing w:val="-12"/>
              </w:rPr>
              <w:t>5</w:t>
            </w:r>
            <w:r w:rsidR="00566334" w:rsidRPr="002B691A">
              <w:rPr>
                <w:spacing w:val="-12"/>
              </w:rPr>
              <w:t>,0</w:t>
            </w:r>
          </w:p>
        </w:tc>
        <w:tc>
          <w:tcPr>
            <w:tcW w:w="709" w:type="dxa"/>
            <w:gridSpan w:val="4"/>
          </w:tcPr>
          <w:p w:rsidR="00566334" w:rsidRDefault="009155C9" w:rsidP="00566334">
            <w:pPr>
              <w:jc w:val="center"/>
            </w:pPr>
            <w:r>
              <w:rPr>
                <w:spacing w:val="-12"/>
              </w:rPr>
              <w:t>5,</w:t>
            </w:r>
            <w:r w:rsidR="00566334" w:rsidRPr="002B691A">
              <w:rPr>
                <w:spacing w:val="-12"/>
              </w:rPr>
              <w:t>0</w:t>
            </w:r>
          </w:p>
        </w:tc>
        <w:tc>
          <w:tcPr>
            <w:tcW w:w="708" w:type="dxa"/>
            <w:gridSpan w:val="4"/>
          </w:tcPr>
          <w:p w:rsidR="00566334" w:rsidRDefault="00566334" w:rsidP="00566334">
            <w:pPr>
              <w:jc w:val="center"/>
            </w:pPr>
            <w:r w:rsidRPr="002B691A">
              <w:rPr>
                <w:spacing w:val="-12"/>
              </w:rPr>
              <w:t>0,0</w:t>
            </w:r>
          </w:p>
        </w:tc>
        <w:tc>
          <w:tcPr>
            <w:tcW w:w="709" w:type="dxa"/>
            <w:gridSpan w:val="2"/>
          </w:tcPr>
          <w:p w:rsidR="00566334" w:rsidRDefault="00566334" w:rsidP="00566334">
            <w:pPr>
              <w:jc w:val="center"/>
            </w:pPr>
            <w:r w:rsidRPr="002B691A">
              <w:rPr>
                <w:spacing w:val="-12"/>
              </w:rPr>
              <w:t>0,0</w:t>
            </w:r>
          </w:p>
        </w:tc>
        <w:tc>
          <w:tcPr>
            <w:tcW w:w="713" w:type="dxa"/>
            <w:gridSpan w:val="2"/>
          </w:tcPr>
          <w:p w:rsidR="00566334" w:rsidRDefault="00566334" w:rsidP="00566334">
            <w:pPr>
              <w:jc w:val="center"/>
            </w:pPr>
            <w:r w:rsidRPr="002B691A">
              <w:rPr>
                <w:spacing w:val="-12"/>
              </w:rPr>
              <w:t>0,0</w:t>
            </w:r>
          </w:p>
        </w:tc>
        <w:tc>
          <w:tcPr>
            <w:tcW w:w="725" w:type="dxa"/>
            <w:gridSpan w:val="2"/>
          </w:tcPr>
          <w:p w:rsidR="00566334" w:rsidRDefault="00566334" w:rsidP="00566334">
            <w:pPr>
              <w:jc w:val="center"/>
            </w:pPr>
            <w:r w:rsidRPr="002B691A">
              <w:rPr>
                <w:spacing w:val="-12"/>
              </w:rPr>
              <w:t>0,0</w:t>
            </w:r>
          </w:p>
        </w:tc>
      </w:tr>
      <w:tr w:rsidR="00566334" w:rsidTr="00566334">
        <w:trPr>
          <w:trHeight w:val="1119"/>
        </w:trPr>
        <w:tc>
          <w:tcPr>
            <w:tcW w:w="1975" w:type="dxa"/>
            <w:vMerge/>
            <w:vAlign w:val="center"/>
          </w:tcPr>
          <w:p w:rsidR="00566334" w:rsidRPr="005F73AA" w:rsidRDefault="00566334" w:rsidP="00566334">
            <w:pPr>
              <w:rPr>
                <w:spacing w:val="-12"/>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proofErr w:type="spellStart"/>
            <w:r>
              <w:t>Гигантовского</w:t>
            </w:r>
            <w:proofErr w:type="spellEnd"/>
            <w:r>
              <w:t xml:space="preserve"> сельского пос</w:t>
            </w:r>
            <w:r>
              <w:t>е</w:t>
            </w:r>
            <w:r>
              <w:t>ления,</w:t>
            </w:r>
          </w:p>
          <w:p w:rsidR="00566334" w:rsidRPr="005F73AA" w:rsidRDefault="00566334" w:rsidP="00566334">
            <w:pPr>
              <w:widowControl w:val="0"/>
              <w:autoSpaceDE w:val="0"/>
              <w:autoSpaceDN w:val="0"/>
              <w:adjustRightInd w:val="0"/>
              <w:rPr>
                <w:spacing w:val="-12"/>
              </w:rPr>
            </w:pPr>
            <w:r w:rsidRPr="005F73AA">
              <w:t xml:space="preserve"> всего:</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 xml:space="preserve">X </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X</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 xml:space="preserve">X </w:t>
            </w:r>
          </w:p>
        </w:tc>
        <w:tc>
          <w:tcPr>
            <w:tcW w:w="709" w:type="dxa"/>
          </w:tcPr>
          <w:p w:rsidR="00566334" w:rsidRPr="00825A0A" w:rsidRDefault="009155C9" w:rsidP="00566334">
            <w:pPr>
              <w:widowControl w:val="0"/>
              <w:autoSpaceDE w:val="0"/>
              <w:autoSpaceDN w:val="0"/>
              <w:adjustRightInd w:val="0"/>
              <w:jc w:val="center"/>
              <w:rPr>
                <w:spacing w:val="-12"/>
                <w:highlight w:val="yellow"/>
              </w:rPr>
            </w:pPr>
            <w:r>
              <w:rPr>
                <w:spacing w:val="-12"/>
              </w:rPr>
              <w:t>7</w:t>
            </w:r>
            <w:r w:rsidR="00F06476">
              <w:rPr>
                <w:spacing w:val="-12"/>
              </w:rPr>
              <w:t>0</w:t>
            </w:r>
            <w:r w:rsidR="00566334">
              <w:rPr>
                <w:spacing w:val="-12"/>
              </w:rPr>
              <w:t>,0</w:t>
            </w:r>
          </w:p>
        </w:tc>
        <w:tc>
          <w:tcPr>
            <w:tcW w:w="708"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Pr>
                <w:spacing w:val="-12"/>
              </w:rPr>
              <w:t>50</w:t>
            </w:r>
            <w:r w:rsidRPr="002B691A">
              <w:rPr>
                <w:spacing w:val="-12"/>
              </w:rPr>
              <w:t>,0</w:t>
            </w:r>
          </w:p>
        </w:tc>
        <w:tc>
          <w:tcPr>
            <w:tcW w:w="709" w:type="dxa"/>
          </w:tcPr>
          <w:p w:rsidR="00566334" w:rsidRDefault="00F06476" w:rsidP="00566334">
            <w:pPr>
              <w:jc w:val="center"/>
            </w:pPr>
            <w:r>
              <w:rPr>
                <w:spacing w:val="-12"/>
              </w:rPr>
              <w:t>0</w:t>
            </w:r>
            <w:r w:rsidR="00566334" w:rsidRPr="002B691A">
              <w:rPr>
                <w:spacing w:val="-12"/>
              </w:rPr>
              <w:t>,0</w:t>
            </w:r>
          </w:p>
        </w:tc>
        <w:tc>
          <w:tcPr>
            <w:tcW w:w="708" w:type="dxa"/>
          </w:tcPr>
          <w:p w:rsidR="00566334" w:rsidRDefault="00566334" w:rsidP="00566334">
            <w:pPr>
              <w:jc w:val="center"/>
            </w:pPr>
            <w:r>
              <w:rPr>
                <w:spacing w:val="-12"/>
              </w:rPr>
              <w:t>5</w:t>
            </w:r>
            <w:r w:rsidRPr="002B691A">
              <w:rPr>
                <w:spacing w:val="-12"/>
              </w:rPr>
              <w:t>,0</w:t>
            </w:r>
          </w:p>
        </w:tc>
        <w:tc>
          <w:tcPr>
            <w:tcW w:w="729" w:type="dxa"/>
            <w:gridSpan w:val="2"/>
          </w:tcPr>
          <w:p w:rsidR="00566334" w:rsidRDefault="00566334" w:rsidP="00566334">
            <w:pPr>
              <w:jc w:val="center"/>
            </w:pPr>
            <w:r>
              <w:rPr>
                <w:spacing w:val="-12"/>
              </w:rPr>
              <w:t>5,</w:t>
            </w:r>
            <w:r w:rsidRPr="002B691A">
              <w:rPr>
                <w:spacing w:val="-12"/>
              </w:rPr>
              <w:t>0</w:t>
            </w:r>
          </w:p>
        </w:tc>
        <w:tc>
          <w:tcPr>
            <w:tcW w:w="681" w:type="dxa"/>
            <w:gridSpan w:val="2"/>
          </w:tcPr>
          <w:p w:rsidR="00566334" w:rsidRDefault="009155C9" w:rsidP="00566334">
            <w:pPr>
              <w:jc w:val="center"/>
            </w:pPr>
            <w:r>
              <w:rPr>
                <w:spacing w:val="-12"/>
              </w:rPr>
              <w:t>5</w:t>
            </w:r>
            <w:r w:rsidR="00566334" w:rsidRPr="0047092B">
              <w:rPr>
                <w:spacing w:val="-12"/>
              </w:rPr>
              <w:t>,0</w:t>
            </w:r>
          </w:p>
        </w:tc>
        <w:tc>
          <w:tcPr>
            <w:tcW w:w="705" w:type="dxa"/>
            <w:gridSpan w:val="4"/>
          </w:tcPr>
          <w:p w:rsidR="00566334" w:rsidRDefault="009155C9" w:rsidP="00566334">
            <w:pPr>
              <w:jc w:val="center"/>
            </w:pPr>
            <w:r>
              <w:rPr>
                <w:spacing w:val="-12"/>
              </w:rPr>
              <w:t>5</w:t>
            </w:r>
            <w:r w:rsidR="00566334" w:rsidRPr="0047092B">
              <w:rPr>
                <w:spacing w:val="-12"/>
              </w:rPr>
              <w:t>,0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vMerge w:val="restart"/>
          </w:tcPr>
          <w:p w:rsidR="00566334" w:rsidRPr="00E837C1" w:rsidRDefault="00566334" w:rsidP="00566334">
            <w:pPr>
              <w:jc w:val="both"/>
              <w:rPr>
                <w:b/>
                <w:lang w:eastAsia="en-US"/>
              </w:rPr>
            </w:pPr>
            <w:r w:rsidRPr="005F73AA">
              <w:t xml:space="preserve">  </w:t>
            </w:r>
            <w:r w:rsidRPr="00E837C1">
              <w:rPr>
                <w:b/>
                <w:kern w:val="2"/>
              </w:rPr>
              <w:t>Подпрограмма 1 «</w:t>
            </w:r>
            <w:r w:rsidRPr="00E837C1">
              <w:rPr>
                <w:b/>
              </w:rPr>
              <w:t>Профилактика правонарушений и охрана обществе</w:t>
            </w:r>
            <w:r w:rsidRPr="00E837C1">
              <w:rPr>
                <w:b/>
              </w:rPr>
              <w:t>н</w:t>
            </w:r>
            <w:r w:rsidRPr="00E837C1">
              <w:rPr>
                <w:b/>
              </w:rPr>
              <w:lastRenderedPageBreak/>
              <w:t>ного порядка</w:t>
            </w:r>
            <w:r w:rsidRPr="00E837C1">
              <w:rPr>
                <w:b/>
                <w:kern w:val="2"/>
              </w:rPr>
              <w:t>»</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lastRenderedPageBreak/>
              <w:t xml:space="preserve">Всего:  </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9155C9" w:rsidP="00566334">
            <w:pPr>
              <w:jc w:val="center"/>
            </w:pPr>
            <w:r>
              <w:rPr>
                <w:spacing w:val="-12"/>
              </w:rPr>
              <w:t>2</w:t>
            </w:r>
            <w:r w:rsidR="00F06476">
              <w:rPr>
                <w:spacing w:val="-12"/>
              </w:rPr>
              <w:t>5</w:t>
            </w:r>
            <w:r w:rsidR="00566334" w:rsidRPr="0047092B">
              <w:rPr>
                <w:spacing w:val="-12"/>
              </w:rPr>
              <w:t>,0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Pr>
                <w:spacing w:val="-12"/>
              </w:rPr>
              <w:t>5</w:t>
            </w:r>
            <w:r w:rsidRPr="0047092B">
              <w:rPr>
                <w:spacing w:val="-12"/>
              </w:rPr>
              <w:t>,0</w:t>
            </w:r>
          </w:p>
        </w:tc>
        <w:tc>
          <w:tcPr>
            <w:tcW w:w="709" w:type="dxa"/>
          </w:tcPr>
          <w:p w:rsidR="00566334" w:rsidRDefault="00F06476" w:rsidP="00566334">
            <w:pPr>
              <w:jc w:val="center"/>
            </w:pPr>
            <w:r>
              <w:rPr>
                <w:spacing w:val="-12"/>
              </w:rPr>
              <w:t>0</w:t>
            </w:r>
            <w:r w:rsidR="00566334" w:rsidRPr="0047092B">
              <w:rPr>
                <w:spacing w:val="-12"/>
              </w:rPr>
              <w:t>,0</w:t>
            </w:r>
          </w:p>
        </w:tc>
        <w:tc>
          <w:tcPr>
            <w:tcW w:w="708" w:type="dxa"/>
          </w:tcPr>
          <w:p w:rsidR="00566334" w:rsidRDefault="00566334" w:rsidP="00566334">
            <w:pPr>
              <w:jc w:val="center"/>
            </w:pPr>
            <w:r>
              <w:rPr>
                <w:spacing w:val="-12"/>
              </w:rPr>
              <w:t>5</w:t>
            </w:r>
            <w:r w:rsidRPr="0047092B">
              <w:rPr>
                <w:spacing w:val="-12"/>
              </w:rPr>
              <w:t>,0</w:t>
            </w:r>
          </w:p>
        </w:tc>
        <w:tc>
          <w:tcPr>
            <w:tcW w:w="729" w:type="dxa"/>
            <w:gridSpan w:val="2"/>
          </w:tcPr>
          <w:p w:rsidR="00566334" w:rsidRDefault="00566334" w:rsidP="00566334">
            <w:pPr>
              <w:jc w:val="center"/>
            </w:pPr>
            <w:r>
              <w:rPr>
                <w:spacing w:val="-12"/>
              </w:rPr>
              <w:t>5</w:t>
            </w:r>
            <w:r w:rsidRPr="0047092B">
              <w:rPr>
                <w:spacing w:val="-12"/>
              </w:rPr>
              <w:t>,0</w:t>
            </w:r>
          </w:p>
        </w:tc>
        <w:tc>
          <w:tcPr>
            <w:tcW w:w="681" w:type="dxa"/>
            <w:gridSpan w:val="2"/>
          </w:tcPr>
          <w:p w:rsidR="00566334" w:rsidRDefault="009155C9" w:rsidP="00566334">
            <w:pPr>
              <w:jc w:val="center"/>
            </w:pPr>
            <w:r>
              <w:rPr>
                <w:spacing w:val="-12"/>
              </w:rPr>
              <w:t>5</w:t>
            </w:r>
            <w:r w:rsidR="00566334" w:rsidRPr="0047092B">
              <w:rPr>
                <w:spacing w:val="-12"/>
              </w:rPr>
              <w:t>,0</w:t>
            </w:r>
          </w:p>
        </w:tc>
        <w:tc>
          <w:tcPr>
            <w:tcW w:w="705" w:type="dxa"/>
            <w:gridSpan w:val="4"/>
          </w:tcPr>
          <w:p w:rsidR="00566334" w:rsidRDefault="009155C9" w:rsidP="00566334">
            <w:pPr>
              <w:jc w:val="center"/>
            </w:pPr>
            <w:r>
              <w:rPr>
                <w:spacing w:val="-12"/>
              </w:rPr>
              <w:t>5</w:t>
            </w:r>
            <w:r w:rsidR="00566334" w:rsidRPr="0047092B">
              <w:rPr>
                <w:spacing w:val="-12"/>
              </w:rPr>
              <w:t>,0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vMerge/>
            <w:vAlign w:val="center"/>
          </w:tcPr>
          <w:p w:rsidR="00566334" w:rsidRPr="005F73AA" w:rsidRDefault="00566334" w:rsidP="00566334">
            <w:pPr>
              <w:rPr>
                <w:lang w:eastAsia="en-US"/>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proofErr w:type="spellStart"/>
            <w:r>
              <w:lastRenderedPageBreak/>
              <w:t>Гигантовского</w:t>
            </w:r>
            <w:proofErr w:type="spellEnd"/>
            <w:r>
              <w:t xml:space="preserve"> сельского пос</w:t>
            </w:r>
            <w:r>
              <w:t>е</w:t>
            </w:r>
            <w:r>
              <w:t>ления</w:t>
            </w:r>
            <w:r w:rsidRPr="005F73AA">
              <w:t>,</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9155C9" w:rsidP="00566334">
            <w:pPr>
              <w:jc w:val="center"/>
            </w:pPr>
            <w:r>
              <w:rPr>
                <w:spacing w:val="-12"/>
              </w:rPr>
              <w:t>2</w:t>
            </w:r>
            <w:r w:rsidR="00F06476">
              <w:rPr>
                <w:spacing w:val="-12"/>
              </w:rPr>
              <w:t>5</w:t>
            </w:r>
            <w:r w:rsidR="00566334" w:rsidRPr="0047092B">
              <w:rPr>
                <w:spacing w:val="-12"/>
              </w:rPr>
              <w:t>,0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Pr>
                <w:spacing w:val="-12"/>
              </w:rPr>
              <w:t>5</w:t>
            </w:r>
            <w:r w:rsidRPr="0047092B">
              <w:rPr>
                <w:spacing w:val="-12"/>
              </w:rPr>
              <w:t>,0</w:t>
            </w:r>
          </w:p>
        </w:tc>
        <w:tc>
          <w:tcPr>
            <w:tcW w:w="709" w:type="dxa"/>
          </w:tcPr>
          <w:p w:rsidR="00566334" w:rsidRDefault="00566334" w:rsidP="00566334">
            <w:pPr>
              <w:jc w:val="center"/>
            </w:pPr>
            <w:r w:rsidRPr="0047092B">
              <w:rPr>
                <w:spacing w:val="-12"/>
              </w:rPr>
              <w:t>0,0</w:t>
            </w:r>
          </w:p>
        </w:tc>
        <w:tc>
          <w:tcPr>
            <w:tcW w:w="708" w:type="dxa"/>
          </w:tcPr>
          <w:p w:rsidR="00566334" w:rsidRDefault="009155C9" w:rsidP="00566334">
            <w:pPr>
              <w:jc w:val="center"/>
            </w:pPr>
            <w:r>
              <w:rPr>
                <w:spacing w:val="-12"/>
              </w:rPr>
              <w:t>5</w:t>
            </w:r>
            <w:r w:rsidR="00566334" w:rsidRPr="0047092B">
              <w:rPr>
                <w:spacing w:val="-12"/>
              </w:rPr>
              <w:t>,0</w:t>
            </w:r>
          </w:p>
        </w:tc>
        <w:tc>
          <w:tcPr>
            <w:tcW w:w="729" w:type="dxa"/>
            <w:gridSpan w:val="2"/>
          </w:tcPr>
          <w:p w:rsidR="00566334" w:rsidRDefault="009155C9" w:rsidP="00566334">
            <w:pPr>
              <w:jc w:val="center"/>
            </w:pPr>
            <w:r>
              <w:rPr>
                <w:spacing w:val="-12"/>
              </w:rPr>
              <w:t>5</w:t>
            </w:r>
            <w:r w:rsidR="00566334" w:rsidRPr="0047092B">
              <w:rPr>
                <w:spacing w:val="-12"/>
              </w:rPr>
              <w:t>,0</w:t>
            </w:r>
          </w:p>
        </w:tc>
        <w:tc>
          <w:tcPr>
            <w:tcW w:w="681" w:type="dxa"/>
            <w:gridSpan w:val="2"/>
          </w:tcPr>
          <w:p w:rsidR="00566334" w:rsidRDefault="009155C9" w:rsidP="00566334">
            <w:pPr>
              <w:jc w:val="center"/>
            </w:pPr>
            <w:r>
              <w:rPr>
                <w:spacing w:val="-12"/>
              </w:rPr>
              <w:t>5</w:t>
            </w:r>
            <w:r w:rsidR="00566334" w:rsidRPr="0047092B">
              <w:rPr>
                <w:spacing w:val="-12"/>
              </w:rPr>
              <w:t>,0</w:t>
            </w:r>
          </w:p>
        </w:tc>
        <w:tc>
          <w:tcPr>
            <w:tcW w:w="705" w:type="dxa"/>
            <w:gridSpan w:val="4"/>
          </w:tcPr>
          <w:p w:rsidR="00566334" w:rsidRDefault="009155C9" w:rsidP="00566334">
            <w:pPr>
              <w:jc w:val="center"/>
            </w:pPr>
            <w:r>
              <w:rPr>
                <w:spacing w:val="-12"/>
              </w:rPr>
              <w:t>5</w:t>
            </w:r>
            <w:r w:rsidR="00566334" w:rsidRPr="0047092B">
              <w:rPr>
                <w:spacing w:val="-12"/>
              </w:rPr>
              <w:t>,0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2E2E7F" w:rsidRDefault="00566334" w:rsidP="00566334">
            <w:pPr>
              <w:spacing w:line="228" w:lineRule="auto"/>
              <w:jc w:val="both"/>
              <w:rPr>
                <w:kern w:val="2"/>
              </w:rPr>
            </w:pPr>
            <w:r w:rsidRPr="002E2E7F">
              <w:rPr>
                <w:kern w:val="2"/>
              </w:rPr>
              <w:lastRenderedPageBreak/>
              <w:t>Основное меропри</w:t>
            </w:r>
            <w:r w:rsidRPr="002E2E7F">
              <w:rPr>
                <w:kern w:val="2"/>
              </w:rPr>
              <w:t>я</w:t>
            </w:r>
            <w:r w:rsidRPr="002E2E7F">
              <w:rPr>
                <w:kern w:val="2"/>
              </w:rPr>
              <w:t xml:space="preserve">тие 1.1. </w:t>
            </w:r>
          </w:p>
          <w:p w:rsidR="00566334" w:rsidRPr="002E2E7F" w:rsidRDefault="00566334" w:rsidP="00566334">
            <w:pPr>
              <w:spacing w:line="228" w:lineRule="auto"/>
              <w:jc w:val="both"/>
              <w:rPr>
                <w:bCs/>
              </w:rPr>
            </w:pPr>
            <w:r w:rsidRPr="002E2E7F">
              <w:rPr>
                <w:bCs/>
              </w:rPr>
              <w:t>Осуществление вз</w:t>
            </w:r>
            <w:r w:rsidRPr="002E2E7F">
              <w:rPr>
                <w:bCs/>
              </w:rPr>
              <w:t>а</w:t>
            </w:r>
            <w:r w:rsidRPr="002E2E7F">
              <w:rPr>
                <w:bCs/>
              </w:rPr>
              <w:t>имодействия добр</w:t>
            </w:r>
            <w:r w:rsidRPr="002E2E7F">
              <w:rPr>
                <w:bCs/>
              </w:rPr>
              <w:t>о</w:t>
            </w:r>
            <w:r w:rsidRPr="002E2E7F">
              <w:rPr>
                <w:bCs/>
              </w:rPr>
              <w:t>вольного формир</w:t>
            </w:r>
            <w:r w:rsidRPr="002E2E7F">
              <w:rPr>
                <w:bCs/>
              </w:rPr>
              <w:t>о</w:t>
            </w:r>
            <w:r w:rsidRPr="002E2E7F">
              <w:rPr>
                <w:bCs/>
              </w:rPr>
              <w:t>вания с сотрудник</w:t>
            </w:r>
            <w:r w:rsidRPr="002E2E7F">
              <w:rPr>
                <w:bCs/>
              </w:rPr>
              <w:t>а</w:t>
            </w:r>
            <w:r w:rsidRPr="002E2E7F">
              <w:rPr>
                <w:bCs/>
              </w:rPr>
              <w:t>ми ОМВД путем совместного пров</w:t>
            </w:r>
            <w:r w:rsidRPr="002E2E7F">
              <w:rPr>
                <w:bCs/>
              </w:rPr>
              <w:t>е</w:t>
            </w:r>
            <w:r w:rsidRPr="002E2E7F">
              <w:rPr>
                <w:bCs/>
              </w:rPr>
              <w:t>дения рейдов в о</w:t>
            </w:r>
            <w:r w:rsidRPr="002E2E7F">
              <w:rPr>
                <w:bCs/>
              </w:rPr>
              <w:t>б</w:t>
            </w:r>
            <w:r w:rsidRPr="002E2E7F">
              <w:rPr>
                <w:bCs/>
              </w:rPr>
              <w:t>щественные места, при проведении м</w:t>
            </w:r>
            <w:r w:rsidRPr="002E2E7F">
              <w:rPr>
                <w:bCs/>
              </w:rPr>
              <w:t>е</w:t>
            </w:r>
            <w:r w:rsidRPr="002E2E7F">
              <w:rPr>
                <w:bCs/>
              </w:rPr>
              <w:t>роприятий, участия в оперативно проф</w:t>
            </w:r>
            <w:r w:rsidRPr="002E2E7F">
              <w:rPr>
                <w:bCs/>
              </w:rPr>
              <w:t>и</w:t>
            </w:r>
            <w:r w:rsidRPr="002E2E7F">
              <w:rPr>
                <w:bCs/>
              </w:rPr>
              <w:t>лактических мер</w:t>
            </w:r>
            <w:r w:rsidRPr="002E2E7F">
              <w:rPr>
                <w:bCs/>
              </w:rPr>
              <w:t>о</w:t>
            </w:r>
            <w:r w:rsidRPr="002E2E7F">
              <w:rPr>
                <w:bCs/>
              </w:rPr>
              <w:t>приятиях, в док</w:t>
            </w:r>
            <w:r w:rsidRPr="002E2E7F">
              <w:rPr>
                <w:bCs/>
              </w:rPr>
              <w:t>у</w:t>
            </w:r>
            <w:r w:rsidRPr="002E2E7F">
              <w:rPr>
                <w:bCs/>
              </w:rPr>
              <w:t>ментировании адм</w:t>
            </w:r>
            <w:r w:rsidRPr="002E2E7F">
              <w:rPr>
                <w:bCs/>
              </w:rPr>
              <w:t>и</w:t>
            </w:r>
            <w:r w:rsidRPr="002E2E7F">
              <w:rPr>
                <w:bCs/>
              </w:rPr>
              <w:t>нистративных пр</w:t>
            </w:r>
            <w:r w:rsidRPr="002E2E7F">
              <w:rPr>
                <w:bCs/>
              </w:rPr>
              <w:t>а</w:t>
            </w:r>
            <w:r w:rsidRPr="002E2E7F">
              <w:rPr>
                <w:bCs/>
              </w:rPr>
              <w:t>вонарушений</w:t>
            </w:r>
          </w:p>
          <w:p w:rsidR="00566334" w:rsidRPr="005854D7" w:rsidRDefault="00566334" w:rsidP="00566334">
            <w:pPr>
              <w:spacing w:line="228" w:lineRule="auto"/>
              <w:jc w:val="both"/>
              <w:rPr>
                <w:kern w:val="2"/>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proofErr w:type="spellStart"/>
            <w:r>
              <w:t>Гигантовского</w:t>
            </w:r>
            <w:proofErr w:type="spellEnd"/>
            <w:r>
              <w:t xml:space="preserve"> сельского пос</w:t>
            </w:r>
            <w:r>
              <w:t>е</w:t>
            </w:r>
            <w:r>
              <w:t>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29" w:type="dxa"/>
            <w:gridSpan w:val="2"/>
          </w:tcPr>
          <w:p w:rsidR="00566334" w:rsidRDefault="00566334" w:rsidP="00566334">
            <w:pPr>
              <w:jc w:val="center"/>
            </w:pPr>
            <w:r w:rsidRPr="0047092B">
              <w:rPr>
                <w:spacing w:val="-12"/>
              </w:rPr>
              <w:t>0,0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5854D7" w:rsidRDefault="00566334" w:rsidP="00566334">
            <w:pPr>
              <w:spacing w:line="228" w:lineRule="auto"/>
              <w:jc w:val="both"/>
              <w:rPr>
                <w:kern w:val="2"/>
              </w:rPr>
            </w:pPr>
            <w:r w:rsidRPr="005854D7">
              <w:rPr>
                <w:kern w:val="2"/>
              </w:rPr>
              <w:t>Основное меропри</w:t>
            </w:r>
            <w:r w:rsidRPr="005854D7">
              <w:rPr>
                <w:kern w:val="2"/>
              </w:rPr>
              <w:t>я</w:t>
            </w:r>
            <w:r w:rsidRPr="005854D7">
              <w:rPr>
                <w:kern w:val="2"/>
              </w:rPr>
              <w:t>тие 1.2.</w:t>
            </w:r>
          </w:p>
          <w:p w:rsidR="00566334" w:rsidRPr="005854D7" w:rsidRDefault="00566334" w:rsidP="00566334">
            <w:pPr>
              <w:spacing w:line="228" w:lineRule="auto"/>
              <w:jc w:val="both"/>
              <w:rPr>
                <w:kern w:val="2"/>
              </w:rPr>
            </w:pPr>
            <w:r w:rsidRPr="005854D7">
              <w:rPr>
                <w:bCs/>
              </w:rPr>
              <w:t>Проведение засед</w:t>
            </w:r>
            <w:r w:rsidRPr="005854D7">
              <w:rPr>
                <w:bCs/>
              </w:rPr>
              <w:t>а</w:t>
            </w:r>
            <w:r w:rsidRPr="005854D7">
              <w:rPr>
                <w:bCs/>
              </w:rPr>
              <w:t>ний Совета по пр</w:t>
            </w:r>
            <w:r w:rsidRPr="005854D7">
              <w:rPr>
                <w:bCs/>
              </w:rPr>
              <w:t>о</w:t>
            </w:r>
            <w:r w:rsidRPr="005854D7">
              <w:rPr>
                <w:bCs/>
              </w:rPr>
              <w:t>филактике правон</w:t>
            </w:r>
            <w:r w:rsidRPr="005854D7">
              <w:rPr>
                <w:bCs/>
              </w:rPr>
              <w:t>а</w:t>
            </w:r>
            <w:r w:rsidRPr="005854D7">
              <w:rPr>
                <w:bCs/>
              </w:rPr>
              <w:t>рушений</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proofErr w:type="spellStart"/>
            <w:r>
              <w:t>Гигантовского</w:t>
            </w:r>
            <w:proofErr w:type="spellEnd"/>
            <w:r>
              <w:t xml:space="preserve"> сельского пос</w:t>
            </w:r>
            <w:r>
              <w:t>е</w:t>
            </w:r>
            <w:r>
              <w:t>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29" w:type="dxa"/>
            <w:gridSpan w:val="2"/>
          </w:tcPr>
          <w:p w:rsidR="00566334" w:rsidRDefault="00566334" w:rsidP="00566334">
            <w:pPr>
              <w:jc w:val="center"/>
            </w:pPr>
            <w:r w:rsidRPr="0047092B">
              <w:rPr>
                <w:spacing w:val="-12"/>
              </w:rPr>
              <w:t>0,0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350"/>
        </w:trPr>
        <w:tc>
          <w:tcPr>
            <w:tcW w:w="1975" w:type="dxa"/>
          </w:tcPr>
          <w:p w:rsidR="00566334" w:rsidRPr="005854D7" w:rsidRDefault="00566334" w:rsidP="00566334">
            <w:pPr>
              <w:spacing w:line="228" w:lineRule="auto"/>
              <w:jc w:val="both"/>
              <w:rPr>
                <w:kern w:val="2"/>
              </w:rPr>
            </w:pPr>
            <w:r w:rsidRPr="005854D7">
              <w:rPr>
                <w:kern w:val="2"/>
              </w:rPr>
              <w:t>Основное меропри</w:t>
            </w:r>
            <w:r w:rsidRPr="005854D7">
              <w:rPr>
                <w:kern w:val="2"/>
              </w:rPr>
              <w:t>я</w:t>
            </w:r>
            <w:r w:rsidRPr="005854D7">
              <w:rPr>
                <w:kern w:val="2"/>
              </w:rPr>
              <w:t>тие 1.3.</w:t>
            </w:r>
          </w:p>
          <w:p w:rsidR="00566334" w:rsidRPr="005854D7" w:rsidRDefault="00566334" w:rsidP="00566334">
            <w:pPr>
              <w:spacing w:line="228" w:lineRule="auto"/>
              <w:jc w:val="both"/>
              <w:rPr>
                <w:kern w:val="2"/>
              </w:rPr>
            </w:pPr>
            <w:r w:rsidRPr="005854D7">
              <w:rPr>
                <w:bCs/>
              </w:rPr>
              <w:t>Проведение засед</w:t>
            </w:r>
            <w:r w:rsidRPr="005854D7">
              <w:rPr>
                <w:bCs/>
              </w:rPr>
              <w:t>а</w:t>
            </w:r>
            <w:r w:rsidRPr="005854D7">
              <w:rPr>
                <w:bCs/>
              </w:rPr>
              <w:t>ний Общественной комиссии по делам несовершеннолетних и защите их прав</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proofErr w:type="spellStart"/>
            <w:r>
              <w:t>Гигантовского</w:t>
            </w:r>
            <w:proofErr w:type="spellEnd"/>
            <w:r>
              <w:t xml:space="preserve"> сельского пос</w:t>
            </w:r>
            <w:r>
              <w:t>е</w:t>
            </w:r>
            <w:r>
              <w:t>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Pr>
                <w:spacing w:val="-12"/>
              </w:rPr>
              <w:t>-</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29" w:type="dxa"/>
            <w:gridSpan w:val="2"/>
          </w:tcPr>
          <w:p w:rsidR="00566334" w:rsidRDefault="00566334" w:rsidP="00566334">
            <w:pPr>
              <w:jc w:val="center"/>
            </w:pPr>
            <w:r w:rsidRPr="00BA67DE">
              <w:rPr>
                <w:spacing w:val="-12"/>
              </w:rPr>
              <w:t>0,0</w:t>
            </w:r>
          </w:p>
        </w:tc>
        <w:tc>
          <w:tcPr>
            <w:tcW w:w="681" w:type="dxa"/>
            <w:gridSpan w:val="2"/>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24" w:type="dxa"/>
            <w:gridSpan w:val="3"/>
          </w:tcPr>
          <w:p w:rsidR="00566334" w:rsidRDefault="00566334" w:rsidP="00566334">
            <w:pPr>
              <w:jc w:val="center"/>
            </w:pPr>
            <w:r w:rsidRPr="00BA67DE">
              <w:rPr>
                <w:spacing w:val="-12"/>
              </w:rPr>
              <w:t>0,0</w:t>
            </w:r>
          </w:p>
        </w:tc>
        <w:tc>
          <w:tcPr>
            <w:tcW w:w="713" w:type="dxa"/>
            <w:gridSpan w:val="2"/>
          </w:tcPr>
          <w:p w:rsidR="00566334" w:rsidRDefault="00566334" w:rsidP="00566334">
            <w:pPr>
              <w:jc w:val="center"/>
            </w:pPr>
            <w:r w:rsidRPr="00BA67DE">
              <w:rPr>
                <w:spacing w:val="-12"/>
              </w:rPr>
              <w:t>0,0</w:t>
            </w:r>
          </w:p>
        </w:tc>
        <w:tc>
          <w:tcPr>
            <w:tcW w:w="725" w:type="dxa"/>
            <w:gridSpan w:val="2"/>
          </w:tcPr>
          <w:p w:rsidR="00566334" w:rsidRDefault="00566334" w:rsidP="00566334">
            <w:pPr>
              <w:jc w:val="center"/>
            </w:pPr>
            <w:r w:rsidRPr="00BA67DE">
              <w:rPr>
                <w:spacing w:val="-12"/>
              </w:rPr>
              <w:t>0,0</w:t>
            </w:r>
          </w:p>
        </w:tc>
      </w:tr>
      <w:tr w:rsidR="00566334" w:rsidTr="00566334">
        <w:trPr>
          <w:trHeight w:val="432"/>
        </w:trPr>
        <w:tc>
          <w:tcPr>
            <w:tcW w:w="1975" w:type="dxa"/>
          </w:tcPr>
          <w:p w:rsidR="00566334" w:rsidRPr="002E2E7F" w:rsidRDefault="00566334" w:rsidP="00566334">
            <w:pPr>
              <w:rPr>
                <w:bCs/>
              </w:rPr>
            </w:pPr>
            <w:r w:rsidRPr="002E2E7F">
              <w:rPr>
                <w:bCs/>
              </w:rPr>
              <w:t>Основное меропри</w:t>
            </w:r>
            <w:r w:rsidRPr="002E2E7F">
              <w:rPr>
                <w:bCs/>
              </w:rPr>
              <w:t>я</w:t>
            </w:r>
            <w:r w:rsidRPr="002E2E7F">
              <w:rPr>
                <w:bCs/>
              </w:rPr>
              <w:t>тие 1.4</w:t>
            </w:r>
          </w:p>
          <w:p w:rsidR="00566334" w:rsidRPr="005F73AA" w:rsidRDefault="00566334" w:rsidP="00566334">
            <w:pPr>
              <w:pStyle w:val="a7"/>
              <w:jc w:val="both"/>
              <w:rPr>
                <w:bCs/>
              </w:rPr>
            </w:pPr>
            <w:r w:rsidRPr="002E2E7F">
              <w:t>Адаптация и пров</w:t>
            </w:r>
            <w:r w:rsidRPr="002E2E7F">
              <w:t>е</w:t>
            </w:r>
            <w:r w:rsidRPr="002E2E7F">
              <w:t>дение профилакт</w:t>
            </w:r>
            <w:r w:rsidRPr="002E2E7F">
              <w:t>и</w:t>
            </w:r>
            <w:r w:rsidRPr="002E2E7F">
              <w:t xml:space="preserve">ческой работы с </w:t>
            </w:r>
            <w:proofErr w:type="gramStart"/>
            <w:r w:rsidRPr="002E2E7F">
              <w:t>гражданами</w:t>
            </w:r>
            <w:proofErr w:type="gramEnd"/>
            <w:r w:rsidRPr="002E2E7F">
              <w:t xml:space="preserve"> верну</w:t>
            </w:r>
            <w:r w:rsidRPr="002E2E7F">
              <w:t>в</w:t>
            </w:r>
            <w:r w:rsidRPr="002E2E7F">
              <w:lastRenderedPageBreak/>
              <w:t>шимися из МЛС, отбывающими и</w:t>
            </w:r>
            <w:r w:rsidRPr="002E2E7F">
              <w:t>с</w:t>
            </w:r>
            <w:r w:rsidRPr="002E2E7F">
              <w:t>правительные и об</w:t>
            </w:r>
            <w:r w:rsidRPr="002E2E7F">
              <w:t>я</w:t>
            </w:r>
            <w:r w:rsidRPr="002E2E7F">
              <w:t>зательные работы на территории посел</w:t>
            </w:r>
            <w:r w:rsidRPr="002E2E7F">
              <w:t>е</w:t>
            </w:r>
            <w:r w:rsidRPr="002E2E7F">
              <w:t>ния</w:t>
            </w:r>
          </w:p>
        </w:tc>
        <w:tc>
          <w:tcPr>
            <w:tcW w:w="1696" w:type="dxa"/>
          </w:tcPr>
          <w:p w:rsidR="00566334" w:rsidRPr="005F73AA" w:rsidRDefault="00566334" w:rsidP="00566334">
            <w:pPr>
              <w:widowControl w:val="0"/>
              <w:autoSpaceDE w:val="0"/>
              <w:autoSpaceDN w:val="0"/>
              <w:adjustRightInd w:val="0"/>
            </w:pPr>
            <w:r w:rsidRPr="005F73AA">
              <w:lastRenderedPageBreak/>
              <w:t xml:space="preserve">Администрация </w:t>
            </w:r>
            <w:proofErr w:type="spellStart"/>
            <w:r>
              <w:t>Гигантовского</w:t>
            </w:r>
            <w:proofErr w:type="spellEnd"/>
            <w:r>
              <w:t xml:space="preserve"> сельского пос</w:t>
            </w:r>
            <w:r>
              <w:t>е</w:t>
            </w:r>
            <w:r>
              <w:t>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Pr>
                <w:spacing w:val="-12"/>
              </w:rPr>
              <w:t>-</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690" w:type="dxa"/>
            <w:gridSpan w:val="2"/>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20" w:type="dxa"/>
            <w:gridSpan w:val="3"/>
          </w:tcPr>
          <w:p w:rsidR="00566334" w:rsidRDefault="00566334" w:rsidP="00566334">
            <w:pPr>
              <w:jc w:val="center"/>
            </w:pPr>
            <w:r w:rsidRPr="00BA67DE">
              <w:rPr>
                <w:spacing w:val="-12"/>
              </w:rPr>
              <w:t>0,0</w:t>
            </w:r>
          </w:p>
        </w:tc>
        <w:tc>
          <w:tcPr>
            <w:tcW w:w="728" w:type="dxa"/>
            <w:gridSpan w:val="3"/>
          </w:tcPr>
          <w:p w:rsidR="00566334" w:rsidRDefault="00566334" w:rsidP="00566334">
            <w:pPr>
              <w:jc w:val="center"/>
            </w:pPr>
            <w:r w:rsidRPr="00BA67DE">
              <w:rPr>
                <w:spacing w:val="-12"/>
              </w:rPr>
              <w:t>0,0</w:t>
            </w:r>
          </w:p>
        </w:tc>
        <w:tc>
          <w:tcPr>
            <w:tcW w:w="725" w:type="dxa"/>
            <w:gridSpan w:val="2"/>
          </w:tcPr>
          <w:p w:rsidR="00566334" w:rsidRDefault="00566334" w:rsidP="00566334">
            <w:pPr>
              <w:jc w:val="center"/>
            </w:pPr>
            <w:r w:rsidRPr="00BA67DE">
              <w:rPr>
                <w:spacing w:val="-12"/>
              </w:rPr>
              <w:t>0,0</w:t>
            </w:r>
          </w:p>
        </w:tc>
      </w:tr>
      <w:tr w:rsidR="00566334" w:rsidTr="00566334">
        <w:trPr>
          <w:trHeight w:val="432"/>
        </w:trPr>
        <w:tc>
          <w:tcPr>
            <w:tcW w:w="1975" w:type="dxa"/>
          </w:tcPr>
          <w:p w:rsidR="00566334" w:rsidRPr="002E2E7F" w:rsidRDefault="00566334" w:rsidP="00566334">
            <w:pPr>
              <w:rPr>
                <w:bCs/>
              </w:rPr>
            </w:pPr>
            <w:r w:rsidRPr="002E2E7F">
              <w:rPr>
                <w:bCs/>
              </w:rPr>
              <w:lastRenderedPageBreak/>
              <w:t>Основное меропри</w:t>
            </w:r>
            <w:r w:rsidRPr="002E2E7F">
              <w:rPr>
                <w:bCs/>
              </w:rPr>
              <w:t>я</w:t>
            </w:r>
            <w:r w:rsidRPr="002E2E7F">
              <w:rPr>
                <w:bCs/>
              </w:rPr>
              <w:t>тие 1.5</w:t>
            </w:r>
          </w:p>
          <w:p w:rsidR="00566334" w:rsidRPr="002E2E7F" w:rsidRDefault="00566334" w:rsidP="00566334">
            <w:pPr>
              <w:widowControl w:val="0"/>
              <w:autoSpaceDE w:val="0"/>
              <w:autoSpaceDN w:val="0"/>
              <w:adjustRightInd w:val="0"/>
              <w:jc w:val="both"/>
            </w:pPr>
            <w:r w:rsidRPr="002E2E7F">
              <w:t>противодействие употреблению наркотиков и их н</w:t>
            </w:r>
            <w:r w:rsidRPr="002E2E7F">
              <w:t>е</w:t>
            </w:r>
            <w:r w:rsidRPr="002E2E7F">
              <w:t xml:space="preserve">законному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 и р</w:t>
            </w:r>
            <w:r w:rsidRPr="002E2E7F">
              <w:rPr>
                <w:kern w:val="2"/>
              </w:rPr>
              <w:t>а</w:t>
            </w:r>
            <w:r w:rsidRPr="002E2E7F">
              <w:rPr>
                <w:kern w:val="2"/>
              </w:rPr>
              <w:t>боты по уничтож</w:t>
            </w:r>
            <w:r w:rsidRPr="002E2E7F">
              <w:rPr>
                <w:kern w:val="2"/>
              </w:rPr>
              <w:t>е</w:t>
            </w:r>
            <w:r w:rsidRPr="002E2E7F">
              <w:rPr>
                <w:kern w:val="2"/>
              </w:rPr>
              <w:t>нию дикорастущей конопли</w:t>
            </w:r>
          </w:p>
          <w:p w:rsidR="00566334" w:rsidRPr="005F73AA" w:rsidRDefault="00566334" w:rsidP="00566334">
            <w:pPr>
              <w:pStyle w:val="a7"/>
              <w:jc w:val="both"/>
              <w:rPr>
                <w:bCs/>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proofErr w:type="spellStart"/>
            <w:r>
              <w:t>Гигантовского</w:t>
            </w:r>
            <w:proofErr w:type="spellEnd"/>
            <w:r>
              <w:t xml:space="preserve"> сельского пос</w:t>
            </w:r>
            <w:r>
              <w:t>е</w:t>
            </w:r>
            <w:r>
              <w:t>ления</w:t>
            </w:r>
            <w:r w:rsidRPr="005F73AA">
              <w:t>,</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690"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0" w:type="dxa"/>
            <w:gridSpan w:val="3"/>
          </w:tcPr>
          <w:p w:rsidR="00566334" w:rsidRDefault="00566334" w:rsidP="00566334">
            <w:pPr>
              <w:jc w:val="center"/>
            </w:pPr>
            <w:r w:rsidRPr="0047092B">
              <w:rPr>
                <w:spacing w:val="-12"/>
              </w:rPr>
              <w:t>0,0</w:t>
            </w:r>
          </w:p>
        </w:tc>
        <w:tc>
          <w:tcPr>
            <w:tcW w:w="728" w:type="dxa"/>
            <w:gridSpan w:val="3"/>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723222" w:rsidRDefault="00566334" w:rsidP="00566334">
            <w:pPr>
              <w:rPr>
                <w:bCs/>
              </w:rPr>
            </w:pPr>
            <w:r w:rsidRPr="00723222">
              <w:rPr>
                <w:bCs/>
              </w:rPr>
              <w:t>Основное меропри</w:t>
            </w:r>
            <w:r w:rsidRPr="00723222">
              <w:rPr>
                <w:bCs/>
              </w:rPr>
              <w:t>я</w:t>
            </w:r>
            <w:r w:rsidRPr="00723222">
              <w:rPr>
                <w:bCs/>
              </w:rPr>
              <w:t>тие 1.6</w:t>
            </w:r>
          </w:p>
          <w:p w:rsidR="00566334" w:rsidRPr="00723222" w:rsidRDefault="00566334" w:rsidP="00566334">
            <w:pPr>
              <w:widowControl w:val="0"/>
              <w:autoSpaceDE w:val="0"/>
              <w:autoSpaceDN w:val="0"/>
              <w:adjustRightInd w:val="0"/>
              <w:jc w:val="both"/>
            </w:pPr>
            <w:r w:rsidRPr="00723222">
              <w:t>противодействие мошеннических де</w:t>
            </w:r>
            <w:r w:rsidRPr="00723222">
              <w:t>й</w:t>
            </w:r>
            <w:r w:rsidRPr="00723222">
              <w:t>ствий путем пров</w:t>
            </w:r>
            <w:r w:rsidRPr="00723222">
              <w:t>е</w:t>
            </w:r>
            <w:r w:rsidRPr="00723222">
              <w:t xml:space="preserve">дения  </w:t>
            </w:r>
            <w:r w:rsidRPr="00723222">
              <w:rPr>
                <w:bCs/>
                <w:kern w:val="2"/>
              </w:rPr>
              <w:t>и</w:t>
            </w:r>
            <w:r w:rsidRPr="00723222">
              <w:rPr>
                <w:kern w:val="2"/>
              </w:rPr>
              <w:t>нформац</w:t>
            </w:r>
            <w:r w:rsidRPr="00723222">
              <w:rPr>
                <w:kern w:val="2"/>
              </w:rPr>
              <w:t>и</w:t>
            </w:r>
            <w:r w:rsidRPr="00723222">
              <w:rPr>
                <w:kern w:val="2"/>
              </w:rPr>
              <w:t>онно-пропаган</w:t>
            </w:r>
            <w:r w:rsidRPr="00723222">
              <w:rPr>
                <w:kern w:val="2"/>
              </w:rPr>
              <w:softHyphen/>
              <w:t>дистской деятельн</w:t>
            </w:r>
            <w:r w:rsidRPr="00723222">
              <w:rPr>
                <w:kern w:val="2"/>
              </w:rPr>
              <w:t>о</w:t>
            </w:r>
            <w:r w:rsidRPr="00723222">
              <w:rPr>
                <w:kern w:val="2"/>
              </w:rPr>
              <w:t>сти</w:t>
            </w:r>
          </w:p>
        </w:tc>
        <w:tc>
          <w:tcPr>
            <w:tcW w:w="1696" w:type="dxa"/>
          </w:tcPr>
          <w:p w:rsidR="00566334" w:rsidRPr="00723222" w:rsidRDefault="00566334" w:rsidP="00566334">
            <w:pPr>
              <w:widowControl w:val="0"/>
              <w:autoSpaceDE w:val="0"/>
              <w:autoSpaceDN w:val="0"/>
              <w:adjustRightInd w:val="0"/>
              <w:jc w:val="center"/>
            </w:pPr>
            <w:r w:rsidRPr="00723222">
              <w:t xml:space="preserve">Администрация </w:t>
            </w:r>
            <w:proofErr w:type="spellStart"/>
            <w:r w:rsidRPr="00723222">
              <w:rPr>
                <w:kern w:val="2"/>
              </w:rPr>
              <w:t>Гигантовского</w:t>
            </w:r>
            <w:proofErr w:type="spellEnd"/>
            <w:r w:rsidRPr="00723222">
              <w:t xml:space="preserve"> сельского пос</w:t>
            </w:r>
            <w:r w:rsidRPr="00723222">
              <w:t>е</w:t>
            </w:r>
            <w:r w:rsidRPr="00723222">
              <w:t>ления</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9155C9" w:rsidP="00566334">
            <w:r>
              <w:rPr>
                <w:spacing w:val="-12"/>
              </w:rPr>
              <w:t>2</w:t>
            </w:r>
            <w:r w:rsidR="00F06476">
              <w:rPr>
                <w:spacing w:val="-12"/>
              </w:rPr>
              <w:t>5</w:t>
            </w:r>
            <w:r w:rsidR="00566334" w:rsidRPr="00C90CDB">
              <w:rPr>
                <w:spacing w:val="-12"/>
              </w:rPr>
              <w:t>,0</w:t>
            </w:r>
          </w:p>
        </w:tc>
        <w:tc>
          <w:tcPr>
            <w:tcW w:w="708" w:type="dxa"/>
          </w:tcPr>
          <w:p w:rsidR="00566334" w:rsidRDefault="00566334" w:rsidP="00566334">
            <w:r w:rsidRPr="00C90CDB">
              <w:rPr>
                <w:spacing w:val="-12"/>
              </w:rPr>
              <w:t>0,0</w:t>
            </w:r>
          </w:p>
        </w:tc>
        <w:tc>
          <w:tcPr>
            <w:tcW w:w="709" w:type="dxa"/>
          </w:tcPr>
          <w:p w:rsidR="00566334" w:rsidRDefault="00566334" w:rsidP="00566334">
            <w:r w:rsidRPr="00C90CDB">
              <w:rPr>
                <w:spacing w:val="-12"/>
              </w:rPr>
              <w:t>0,0</w:t>
            </w:r>
          </w:p>
        </w:tc>
        <w:tc>
          <w:tcPr>
            <w:tcW w:w="709" w:type="dxa"/>
          </w:tcPr>
          <w:p w:rsidR="00566334" w:rsidRPr="0047092B" w:rsidRDefault="00566334" w:rsidP="00566334">
            <w:pPr>
              <w:jc w:val="center"/>
              <w:rPr>
                <w:spacing w:val="-12"/>
              </w:rPr>
            </w:pPr>
            <w:r>
              <w:rPr>
                <w:spacing w:val="-12"/>
              </w:rPr>
              <w:t>5,0</w:t>
            </w:r>
          </w:p>
        </w:tc>
        <w:tc>
          <w:tcPr>
            <w:tcW w:w="709" w:type="dxa"/>
          </w:tcPr>
          <w:p w:rsidR="00566334" w:rsidRDefault="00F06476" w:rsidP="00566334">
            <w:r>
              <w:rPr>
                <w:spacing w:val="-12"/>
              </w:rPr>
              <w:t>0</w:t>
            </w:r>
            <w:r w:rsidR="00566334" w:rsidRPr="00C80BAC">
              <w:rPr>
                <w:spacing w:val="-12"/>
              </w:rPr>
              <w:t>,0</w:t>
            </w:r>
          </w:p>
        </w:tc>
        <w:tc>
          <w:tcPr>
            <w:tcW w:w="708" w:type="dxa"/>
          </w:tcPr>
          <w:p w:rsidR="00566334" w:rsidRDefault="00566334" w:rsidP="00566334">
            <w:r>
              <w:rPr>
                <w:spacing w:val="-12"/>
              </w:rPr>
              <w:t>5</w:t>
            </w:r>
            <w:r w:rsidRPr="00C80BAC">
              <w:rPr>
                <w:spacing w:val="-12"/>
              </w:rPr>
              <w:t>,0</w:t>
            </w:r>
          </w:p>
        </w:tc>
        <w:tc>
          <w:tcPr>
            <w:tcW w:w="709" w:type="dxa"/>
          </w:tcPr>
          <w:p w:rsidR="00566334" w:rsidRDefault="00566334" w:rsidP="00566334">
            <w:r>
              <w:rPr>
                <w:spacing w:val="-12"/>
              </w:rPr>
              <w:t>5</w:t>
            </w:r>
            <w:r w:rsidRPr="00C80BAC">
              <w:rPr>
                <w:spacing w:val="-12"/>
              </w:rPr>
              <w:t>,0</w:t>
            </w:r>
          </w:p>
        </w:tc>
        <w:tc>
          <w:tcPr>
            <w:tcW w:w="690" w:type="dxa"/>
            <w:gridSpan w:val="2"/>
          </w:tcPr>
          <w:p w:rsidR="00566334" w:rsidRDefault="009155C9" w:rsidP="00566334">
            <w:r>
              <w:rPr>
                <w:spacing w:val="-12"/>
              </w:rPr>
              <w:t>5</w:t>
            </w:r>
            <w:r w:rsidR="00566334" w:rsidRPr="00C80BAC">
              <w:rPr>
                <w:spacing w:val="-12"/>
              </w:rPr>
              <w:t>,0</w:t>
            </w:r>
          </w:p>
        </w:tc>
        <w:tc>
          <w:tcPr>
            <w:tcW w:w="705" w:type="dxa"/>
            <w:gridSpan w:val="4"/>
          </w:tcPr>
          <w:p w:rsidR="00566334" w:rsidRDefault="009155C9" w:rsidP="00566334">
            <w:r>
              <w:rPr>
                <w:spacing w:val="-12"/>
              </w:rPr>
              <w:t>5</w:t>
            </w:r>
            <w:r w:rsidR="00566334" w:rsidRPr="00C80BAC">
              <w:rPr>
                <w:spacing w:val="-12"/>
              </w:rPr>
              <w:t>,0</w:t>
            </w:r>
          </w:p>
        </w:tc>
        <w:tc>
          <w:tcPr>
            <w:tcW w:w="705" w:type="dxa"/>
            <w:gridSpan w:val="4"/>
          </w:tcPr>
          <w:p w:rsidR="00566334" w:rsidRDefault="00566334" w:rsidP="00566334">
            <w:r w:rsidRPr="00C80BAC">
              <w:rPr>
                <w:spacing w:val="-12"/>
              </w:rPr>
              <w:t>0,0</w:t>
            </w:r>
          </w:p>
        </w:tc>
        <w:tc>
          <w:tcPr>
            <w:tcW w:w="720" w:type="dxa"/>
            <w:gridSpan w:val="3"/>
          </w:tcPr>
          <w:p w:rsidR="00566334" w:rsidRDefault="00566334" w:rsidP="00566334">
            <w:r w:rsidRPr="00C80BAC">
              <w:rPr>
                <w:spacing w:val="-12"/>
              </w:rPr>
              <w:t>0,0</w:t>
            </w:r>
          </w:p>
        </w:tc>
        <w:tc>
          <w:tcPr>
            <w:tcW w:w="728" w:type="dxa"/>
            <w:gridSpan w:val="3"/>
          </w:tcPr>
          <w:p w:rsidR="00566334" w:rsidRDefault="00566334" w:rsidP="00566334">
            <w:r w:rsidRPr="00C80BAC">
              <w:rPr>
                <w:spacing w:val="-12"/>
              </w:rPr>
              <w:t>0,0</w:t>
            </w:r>
          </w:p>
        </w:tc>
        <w:tc>
          <w:tcPr>
            <w:tcW w:w="725" w:type="dxa"/>
            <w:gridSpan w:val="2"/>
          </w:tcPr>
          <w:p w:rsidR="00566334" w:rsidRDefault="00566334" w:rsidP="00566334">
            <w:r w:rsidRPr="00C80BAC">
              <w:rPr>
                <w:spacing w:val="-12"/>
              </w:rPr>
              <w:t>0,0</w:t>
            </w:r>
          </w:p>
        </w:tc>
      </w:tr>
      <w:tr w:rsidR="00566334" w:rsidTr="00566334">
        <w:trPr>
          <w:trHeight w:val="432"/>
        </w:trPr>
        <w:tc>
          <w:tcPr>
            <w:tcW w:w="1975" w:type="dxa"/>
            <w:vMerge w:val="restart"/>
          </w:tcPr>
          <w:p w:rsidR="00566334" w:rsidRPr="00E837C1" w:rsidRDefault="00566334" w:rsidP="00566334">
            <w:pPr>
              <w:jc w:val="both"/>
              <w:rPr>
                <w:b/>
              </w:rPr>
            </w:pPr>
            <w:r w:rsidRPr="00E837C1">
              <w:rPr>
                <w:b/>
              </w:rPr>
              <w:t>Подпрограмма 2.</w:t>
            </w:r>
          </w:p>
          <w:p w:rsidR="00566334" w:rsidRPr="00A16B90" w:rsidRDefault="00566334" w:rsidP="00566334">
            <w:pPr>
              <w:jc w:val="both"/>
              <w:rPr>
                <w:lang w:eastAsia="en-US"/>
              </w:rPr>
            </w:pPr>
            <w:r w:rsidRPr="00E837C1">
              <w:rPr>
                <w:b/>
              </w:rPr>
              <w:t>«Профилактика экстремизма и те</w:t>
            </w:r>
            <w:r w:rsidRPr="00E837C1">
              <w:rPr>
                <w:b/>
              </w:rPr>
              <w:t>р</w:t>
            </w:r>
            <w:r w:rsidRPr="00E837C1">
              <w:rPr>
                <w:b/>
              </w:rPr>
              <w:t>роризма»</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Всего</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66334" w:rsidRDefault="00566334" w:rsidP="00566334">
            <w:pPr>
              <w:jc w:val="center"/>
            </w:pPr>
            <w:r>
              <w:rPr>
                <w:spacing w:val="-12"/>
              </w:rPr>
              <w:t>45</w:t>
            </w:r>
            <w:r w:rsidRPr="008A4B02">
              <w:rPr>
                <w:spacing w:val="-12"/>
              </w:rPr>
              <w:t>,0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Pr>
                <w:spacing w:val="-12"/>
              </w:rPr>
              <w:t>45,</w:t>
            </w:r>
            <w:r w:rsidRPr="008A4B02">
              <w:rPr>
                <w:spacing w:val="-12"/>
              </w:rPr>
              <w:t>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432"/>
        </w:trPr>
        <w:tc>
          <w:tcPr>
            <w:tcW w:w="1975" w:type="dxa"/>
            <w:vMerge/>
            <w:vAlign w:val="center"/>
          </w:tcPr>
          <w:p w:rsidR="00566334" w:rsidRPr="005F73AA" w:rsidRDefault="00566334" w:rsidP="00566334">
            <w:pPr>
              <w:rPr>
                <w:lang w:eastAsia="en-US"/>
              </w:rPr>
            </w:pPr>
          </w:p>
        </w:tc>
        <w:tc>
          <w:tcPr>
            <w:tcW w:w="1696" w:type="dxa"/>
          </w:tcPr>
          <w:p w:rsidR="00566334" w:rsidRPr="005F73AA" w:rsidRDefault="00566334" w:rsidP="00566334">
            <w:pPr>
              <w:widowControl w:val="0"/>
              <w:autoSpaceDE w:val="0"/>
              <w:autoSpaceDN w:val="0"/>
              <w:adjustRightInd w:val="0"/>
            </w:pPr>
            <w:r>
              <w:t xml:space="preserve">Администрация </w:t>
            </w:r>
            <w:proofErr w:type="spellStart"/>
            <w:r>
              <w:t>Гигантовского</w:t>
            </w:r>
            <w:proofErr w:type="spellEnd"/>
            <w:r>
              <w:t xml:space="preserve"> сельского пос</w:t>
            </w:r>
            <w:r>
              <w:t>е</w:t>
            </w:r>
            <w:r>
              <w:t>ления</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9155C9" w:rsidP="00566334">
            <w:pPr>
              <w:jc w:val="center"/>
            </w:pPr>
            <w:r>
              <w:rPr>
                <w:spacing w:val="-12"/>
              </w:rPr>
              <w:t>45</w:t>
            </w:r>
            <w:r w:rsidR="00566334" w:rsidRPr="008A4B02">
              <w:rPr>
                <w:spacing w:val="-12"/>
              </w:rPr>
              <w:t>,0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9155C9" w:rsidP="00566334">
            <w:pPr>
              <w:jc w:val="center"/>
            </w:pPr>
            <w:r>
              <w:rPr>
                <w:spacing w:val="-12"/>
              </w:rPr>
              <w:t>45</w:t>
            </w:r>
            <w:r w:rsidR="00566334" w:rsidRPr="008A4B02">
              <w:rPr>
                <w:spacing w:val="-12"/>
              </w:rPr>
              <w:t>,0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432"/>
        </w:trPr>
        <w:tc>
          <w:tcPr>
            <w:tcW w:w="1975" w:type="dxa"/>
          </w:tcPr>
          <w:p w:rsidR="00566334" w:rsidRDefault="00566334" w:rsidP="00566334">
            <w:pPr>
              <w:autoSpaceDE w:val="0"/>
              <w:autoSpaceDN w:val="0"/>
              <w:adjustRightInd w:val="0"/>
              <w:rPr>
                <w:bCs/>
                <w:kern w:val="2"/>
              </w:rPr>
            </w:pPr>
            <w:r w:rsidRPr="002E2E7F">
              <w:rPr>
                <w:bCs/>
                <w:kern w:val="2"/>
              </w:rPr>
              <w:t>Основное меропри</w:t>
            </w:r>
            <w:r w:rsidRPr="002E2E7F">
              <w:rPr>
                <w:bCs/>
                <w:kern w:val="2"/>
              </w:rPr>
              <w:t>я</w:t>
            </w:r>
            <w:r w:rsidRPr="002E2E7F">
              <w:rPr>
                <w:bCs/>
                <w:kern w:val="2"/>
              </w:rPr>
              <w:t xml:space="preserve">тие 2.1. </w:t>
            </w:r>
          </w:p>
          <w:p w:rsidR="00566334" w:rsidRPr="002E2E7F" w:rsidRDefault="00566334" w:rsidP="00566334">
            <w:pPr>
              <w:autoSpaceDE w:val="0"/>
              <w:autoSpaceDN w:val="0"/>
              <w:adjustRightInd w:val="0"/>
              <w:rPr>
                <w:bCs/>
                <w:kern w:val="2"/>
              </w:rPr>
            </w:pPr>
            <w:r w:rsidRPr="002E2E7F">
              <w:rPr>
                <w:bCs/>
                <w:kern w:val="2"/>
              </w:rPr>
              <w:t>Проведение засед</w:t>
            </w:r>
            <w:r w:rsidRPr="002E2E7F">
              <w:rPr>
                <w:bCs/>
                <w:kern w:val="2"/>
              </w:rPr>
              <w:t>а</w:t>
            </w:r>
            <w:r w:rsidRPr="002E2E7F">
              <w:rPr>
                <w:bCs/>
                <w:kern w:val="2"/>
              </w:rPr>
              <w:t>ний Антитеррор</w:t>
            </w:r>
            <w:r w:rsidRPr="002E2E7F">
              <w:rPr>
                <w:bCs/>
                <w:kern w:val="2"/>
              </w:rPr>
              <w:t>и</w:t>
            </w:r>
            <w:r w:rsidRPr="002E2E7F">
              <w:rPr>
                <w:bCs/>
                <w:kern w:val="2"/>
              </w:rPr>
              <w:t xml:space="preserve">стической комиссии Администрации </w:t>
            </w:r>
            <w:proofErr w:type="spellStart"/>
            <w:r w:rsidRPr="002E2E7F">
              <w:rPr>
                <w:bCs/>
                <w:kern w:val="2"/>
              </w:rPr>
              <w:t>Г</w:t>
            </w:r>
            <w:r w:rsidRPr="002E2E7F">
              <w:rPr>
                <w:bCs/>
                <w:kern w:val="2"/>
              </w:rPr>
              <w:t>и</w:t>
            </w:r>
            <w:r w:rsidRPr="002E2E7F">
              <w:rPr>
                <w:bCs/>
                <w:kern w:val="2"/>
              </w:rPr>
              <w:lastRenderedPageBreak/>
              <w:t>гантовского</w:t>
            </w:r>
            <w:proofErr w:type="spellEnd"/>
            <w:r w:rsidRPr="002E2E7F">
              <w:rPr>
                <w:bCs/>
                <w:kern w:val="2"/>
              </w:rPr>
              <w:t xml:space="preserve"> сельск</w:t>
            </w:r>
            <w:r w:rsidRPr="002E2E7F">
              <w:rPr>
                <w:bCs/>
                <w:kern w:val="2"/>
              </w:rPr>
              <w:t>о</w:t>
            </w:r>
            <w:r w:rsidRPr="002E2E7F">
              <w:rPr>
                <w:bCs/>
                <w:kern w:val="2"/>
              </w:rPr>
              <w:t>го поселения</w:t>
            </w:r>
          </w:p>
        </w:tc>
        <w:tc>
          <w:tcPr>
            <w:tcW w:w="1696" w:type="dxa"/>
          </w:tcPr>
          <w:p w:rsidR="00566334" w:rsidRDefault="00566334" w:rsidP="00566334">
            <w:pPr>
              <w:widowControl w:val="0"/>
              <w:autoSpaceDE w:val="0"/>
              <w:autoSpaceDN w:val="0"/>
              <w:adjustRightInd w:val="0"/>
            </w:pPr>
            <w:r>
              <w:lastRenderedPageBreak/>
              <w:t xml:space="preserve">Администрация </w:t>
            </w:r>
            <w:proofErr w:type="spellStart"/>
            <w:r>
              <w:t>Гигантовского</w:t>
            </w:r>
            <w:proofErr w:type="spellEnd"/>
            <w:r>
              <w:t xml:space="preserve"> сельского пос</w:t>
            </w:r>
            <w:r>
              <w:t>е</w:t>
            </w:r>
            <w:r>
              <w:t>ления</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2530"/>
        </w:trPr>
        <w:tc>
          <w:tcPr>
            <w:tcW w:w="1975" w:type="dxa"/>
          </w:tcPr>
          <w:p w:rsidR="00566334" w:rsidRDefault="00566334" w:rsidP="00566334">
            <w:pPr>
              <w:autoSpaceDE w:val="0"/>
              <w:autoSpaceDN w:val="0"/>
              <w:adjustRightInd w:val="0"/>
              <w:rPr>
                <w:bCs/>
                <w:kern w:val="2"/>
              </w:rPr>
            </w:pPr>
            <w:r w:rsidRPr="002E2E7F">
              <w:rPr>
                <w:bCs/>
                <w:kern w:val="2"/>
              </w:rPr>
              <w:lastRenderedPageBreak/>
              <w:t>Основное меропри</w:t>
            </w:r>
            <w:r w:rsidRPr="002E2E7F">
              <w:rPr>
                <w:bCs/>
                <w:kern w:val="2"/>
              </w:rPr>
              <w:t>я</w:t>
            </w:r>
            <w:r w:rsidRPr="002E2E7F">
              <w:rPr>
                <w:bCs/>
                <w:kern w:val="2"/>
              </w:rPr>
              <w:t xml:space="preserve">тие 2.2 </w:t>
            </w:r>
          </w:p>
          <w:p w:rsidR="00566334" w:rsidRPr="002E2E7F" w:rsidRDefault="00566334" w:rsidP="00566334">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w:t>
            </w:r>
            <w:r w:rsidRPr="002E2E7F">
              <w:rPr>
                <w:kern w:val="2"/>
              </w:rPr>
              <w:t>с</w:t>
            </w:r>
            <w:r w:rsidRPr="002E2E7F">
              <w:rPr>
                <w:kern w:val="2"/>
              </w:rPr>
              <w:t>тремизму на терр</w:t>
            </w:r>
            <w:r w:rsidRPr="002E2E7F">
              <w:rPr>
                <w:kern w:val="2"/>
              </w:rPr>
              <w:t>и</w:t>
            </w:r>
            <w:r w:rsidRPr="002E2E7F">
              <w:rPr>
                <w:kern w:val="2"/>
              </w:rPr>
              <w:t xml:space="preserve">тории </w:t>
            </w:r>
            <w:proofErr w:type="spellStart"/>
            <w:r w:rsidRPr="002E2E7F">
              <w:rPr>
                <w:kern w:val="2"/>
              </w:rPr>
              <w:t>Гигантовского</w:t>
            </w:r>
            <w:proofErr w:type="spellEnd"/>
            <w:r w:rsidRPr="002E2E7F">
              <w:rPr>
                <w:kern w:val="2"/>
              </w:rPr>
              <w:t xml:space="preserve"> сельского поселения</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 xml:space="preserve"> </w:t>
            </w:r>
          </w:p>
          <w:p w:rsidR="00566334" w:rsidRPr="005F73AA" w:rsidRDefault="00566334" w:rsidP="00566334">
            <w:pPr>
              <w:widowControl w:val="0"/>
              <w:autoSpaceDE w:val="0"/>
              <w:autoSpaceDN w:val="0"/>
              <w:adjustRightInd w:val="0"/>
            </w:pPr>
            <w:r w:rsidRPr="005F73AA">
              <w:t xml:space="preserve">Администрация </w:t>
            </w:r>
            <w:proofErr w:type="spellStart"/>
            <w:r>
              <w:t>Гигантовского</w:t>
            </w:r>
            <w:proofErr w:type="spellEnd"/>
            <w:r>
              <w:t xml:space="preserve"> сельского пос</w:t>
            </w:r>
            <w:r>
              <w:t>е</w:t>
            </w:r>
            <w:r>
              <w:t>ления</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343"/>
        </w:trPr>
        <w:tc>
          <w:tcPr>
            <w:tcW w:w="1975" w:type="dxa"/>
          </w:tcPr>
          <w:p w:rsidR="00566334" w:rsidRPr="008261BE" w:rsidRDefault="00566334" w:rsidP="00566334">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w:t>
            </w:r>
            <w:r w:rsidRPr="008261BE">
              <w:rPr>
                <w:rFonts w:ascii="Times New Roman" w:hAnsi="Times New Roman" w:cs="Times New Roman"/>
                <w:sz w:val="20"/>
                <w:szCs w:val="20"/>
              </w:rPr>
              <w:t>я</w:t>
            </w:r>
            <w:r w:rsidRPr="008261BE">
              <w:rPr>
                <w:rFonts w:ascii="Times New Roman" w:hAnsi="Times New Roman" w:cs="Times New Roman"/>
                <w:sz w:val="20"/>
                <w:szCs w:val="20"/>
              </w:rPr>
              <w:t>тие 2.3.</w:t>
            </w:r>
          </w:p>
          <w:p w:rsidR="00566334" w:rsidRPr="005F73AA" w:rsidRDefault="00566334" w:rsidP="00566334">
            <w:pPr>
              <w:autoSpaceDE w:val="0"/>
              <w:autoSpaceDN w:val="0"/>
              <w:adjustRightInd w:val="0"/>
              <w:jc w:val="both"/>
            </w:pPr>
            <w:r w:rsidRPr="008261BE">
              <w:rPr>
                <w:rFonts w:eastAsia="Calibri"/>
              </w:rPr>
              <w:t>Проведение учебных тренировок  по оп</w:t>
            </w:r>
            <w:r w:rsidRPr="008261BE">
              <w:rPr>
                <w:rFonts w:eastAsia="Calibri"/>
              </w:rPr>
              <w:t>о</w:t>
            </w:r>
            <w:r w:rsidRPr="008261BE">
              <w:rPr>
                <w:rFonts w:eastAsia="Calibri"/>
              </w:rPr>
              <w:t>вещению населения при возникновении ЧС</w:t>
            </w:r>
            <w:r w:rsidRPr="008261BE">
              <w:t xml:space="preserve"> и угрозе терр</w:t>
            </w:r>
            <w:r w:rsidRPr="008261BE">
              <w:t>о</w:t>
            </w:r>
            <w:r w:rsidRPr="008261BE">
              <w:t>ристического акта</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proofErr w:type="spellStart"/>
            <w:r>
              <w:t>Гигантовского</w:t>
            </w:r>
            <w:proofErr w:type="spellEnd"/>
            <w:r>
              <w:t xml:space="preserve"> сельского пос</w:t>
            </w:r>
            <w:r>
              <w:t>е</w:t>
            </w:r>
            <w:r>
              <w:t>ления</w:t>
            </w:r>
            <w:r w:rsidRPr="005F73AA">
              <w:t>;</w:t>
            </w:r>
          </w:p>
          <w:p w:rsidR="00566334" w:rsidRPr="005F73AA" w:rsidRDefault="00566334" w:rsidP="00566334">
            <w:pPr>
              <w:widowControl w:val="0"/>
              <w:jc w:val="both"/>
            </w:pPr>
            <w:r w:rsidRPr="005F73AA">
              <w:t xml:space="preserve">казачья дружина </w:t>
            </w:r>
            <w:proofErr w:type="spellStart"/>
            <w:r>
              <w:t>Гигантовского</w:t>
            </w:r>
            <w:proofErr w:type="spellEnd"/>
            <w:r>
              <w:t xml:space="preserve"> сельского пос</w:t>
            </w:r>
            <w:r>
              <w:t>е</w:t>
            </w:r>
            <w:r>
              <w:t>ления</w:t>
            </w:r>
          </w:p>
        </w:tc>
        <w:tc>
          <w:tcPr>
            <w:tcW w:w="704"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35771D" w:rsidRDefault="00566334" w:rsidP="00566334">
            <w:pPr>
              <w:jc w:val="center"/>
              <w:rPr>
                <w:sz w:val="22"/>
              </w:rPr>
            </w:pPr>
            <w:r w:rsidRPr="0035771D">
              <w:rPr>
                <w:sz w:val="22"/>
              </w:rPr>
              <w:t>0,0</w:t>
            </w:r>
          </w:p>
        </w:tc>
        <w:tc>
          <w:tcPr>
            <w:tcW w:w="690" w:type="dxa"/>
            <w:gridSpan w:val="2"/>
          </w:tcPr>
          <w:p w:rsidR="00566334" w:rsidRPr="0035771D" w:rsidRDefault="00566334" w:rsidP="00566334">
            <w:pPr>
              <w:jc w:val="center"/>
              <w:rPr>
                <w:sz w:val="22"/>
              </w:rPr>
            </w:pPr>
            <w:r w:rsidRPr="0035771D">
              <w:rPr>
                <w:sz w:val="22"/>
              </w:rPr>
              <w:t>0,0</w:t>
            </w:r>
          </w:p>
        </w:tc>
        <w:tc>
          <w:tcPr>
            <w:tcW w:w="690" w:type="dxa"/>
            <w:gridSpan w:val="3"/>
          </w:tcPr>
          <w:p w:rsidR="00566334" w:rsidRPr="0035771D" w:rsidRDefault="00566334" w:rsidP="00566334">
            <w:pPr>
              <w:jc w:val="center"/>
              <w:rPr>
                <w:sz w:val="22"/>
              </w:rPr>
            </w:pPr>
            <w:r w:rsidRPr="0035771D">
              <w:rPr>
                <w:sz w:val="22"/>
              </w:rPr>
              <w:t>0,0</w:t>
            </w:r>
          </w:p>
        </w:tc>
        <w:tc>
          <w:tcPr>
            <w:tcW w:w="705" w:type="dxa"/>
            <w:gridSpan w:val="4"/>
          </w:tcPr>
          <w:p w:rsidR="00566334" w:rsidRPr="0035771D" w:rsidRDefault="00566334" w:rsidP="00566334">
            <w:pPr>
              <w:jc w:val="center"/>
              <w:rPr>
                <w:sz w:val="22"/>
              </w:rPr>
            </w:pPr>
            <w:r w:rsidRPr="0035771D">
              <w:rPr>
                <w:sz w:val="22"/>
              </w:rPr>
              <w:t>0,0</w:t>
            </w:r>
          </w:p>
        </w:tc>
        <w:tc>
          <w:tcPr>
            <w:tcW w:w="735" w:type="dxa"/>
            <w:gridSpan w:val="4"/>
          </w:tcPr>
          <w:p w:rsidR="00566334" w:rsidRPr="0035771D" w:rsidRDefault="00566334" w:rsidP="00566334">
            <w:pPr>
              <w:jc w:val="center"/>
              <w:rPr>
                <w:sz w:val="22"/>
              </w:rPr>
            </w:pPr>
            <w:r w:rsidRPr="0035771D">
              <w:rPr>
                <w:sz w:val="22"/>
              </w:rPr>
              <w:t>0,0</w:t>
            </w:r>
          </w:p>
        </w:tc>
        <w:tc>
          <w:tcPr>
            <w:tcW w:w="720" w:type="dxa"/>
            <w:gridSpan w:val="2"/>
          </w:tcPr>
          <w:p w:rsidR="00566334" w:rsidRPr="0035771D" w:rsidRDefault="00566334" w:rsidP="00566334">
            <w:pPr>
              <w:jc w:val="center"/>
              <w:rPr>
                <w:sz w:val="22"/>
              </w:rPr>
            </w:pPr>
            <w:r w:rsidRPr="0035771D">
              <w:rPr>
                <w:sz w:val="22"/>
              </w:rPr>
              <w:t>0,0</w:t>
            </w:r>
          </w:p>
        </w:tc>
        <w:tc>
          <w:tcPr>
            <w:tcW w:w="733" w:type="dxa"/>
            <w:gridSpan w:val="3"/>
          </w:tcPr>
          <w:p w:rsidR="00566334" w:rsidRPr="0035771D" w:rsidRDefault="00566334" w:rsidP="00566334">
            <w:pPr>
              <w:jc w:val="center"/>
              <w:rPr>
                <w:sz w:val="22"/>
              </w:rPr>
            </w:pPr>
            <w:r w:rsidRPr="0035771D">
              <w:rPr>
                <w:sz w:val="22"/>
              </w:rPr>
              <w:t>0,0</w:t>
            </w:r>
          </w:p>
        </w:tc>
      </w:tr>
      <w:tr w:rsidR="00566334" w:rsidTr="00566334">
        <w:trPr>
          <w:trHeight w:val="343"/>
        </w:trPr>
        <w:tc>
          <w:tcPr>
            <w:tcW w:w="1975" w:type="dxa"/>
          </w:tcPr>
          <w:p w:rsidR="00566334" w:rsidRPr="00723222" w:rsidRDefault="00566334" w:rsidP="00566334">
            <w:pPr>
              <w:pStyle w:val="ConsPlusCell"/>
              <w:widowControl/>
              <w:jc w:val="both"/>
              <w:rPr>
                <w:rFonts w:ascii="Times New Roman" w:hAnsi="Times New Roman" w:cs="Times New Roman"/>
                <w:sz w:val="20"/>
                <w:szCs w:val="20"/>
              </w:rPr>
            </w:pPr>
            <w:r w:rsidRPr="00723222">
              <w:rPr>
                <w:rFonts w:ascii="Times New Roman" w:hAnsi="Times New Roman" w:cs="Times New Roman"/>
                <w:sz w:val="20"/>
                <w:szCs w:val="20"/>
              </w:rPr>
              <w:t>Основное меропри</w:t>
            </w:r>
            <w:r w:rsidRPr="00723222">
              <w:rPr>
                <w:rFonts w:ascii="Times New Roman" w:hAnsi="Times New Roman" w:cs="Times New Roman"/>
                <w:sz w:val="20"/>
                <w:szCs w:val="20"/>
              </w:rPr>
              <w:t>я</w:t>
            </w:r>
            <w:r w:rsidRPr="00723222">
              <w:rPr>
                <w:rFonts w:ascii="Times New Roman" w:hAnsi="Times New Roman" w:cs="Times New Roman"/>
                <w:sz w:val="20"/>
                <w:szCs w:val="20"/>
              </w:rPr>
              <w:t xml:space="preserve">тие </w:t>
            </w:r>
            <w:r>
              <w:rPr>
                <w:rFonts w:ascii="Times New Roman" w:hAnsi="Times New Roman" w:cs="Times New Roman"/>
                <w:sz w:val="20"/>
                <w:szCs w:val="20"/>
              </w:rPr>
              <w:t xml:space="preserve">2.4 </w:t>
            </w:r>
            <w:r w:rsidRPr="00723222">
              <w:rPr>
                <w:rFonts w:ascii="Times New Roman" w:eastAsia="Calibri" w:hAnsi="Times New Roman" w:cs="Times New Roman"/>
                <w:sz w:val="20"/>
                <w:szCs w:val="20"/>
              </w:rPr>
              <w:t>Обеспечение бесперебойной раб</w:t>
            </w:r>
            <w:r w:rsidRPr="00723222">
              <w:rPr>
                <w:rFonts w:ascii="Times New Roman" w:eastAsia="Calibri" w:hAnsi="Times New Roman" w:cs="Times New Roman"/>
                <w:sz w:val="20"/>
                <w:szCs w:val="20"/>
              </w:rPr>
              <w:t>о</w:t>
            </w:r>
            <w:r w:rsidRPr="00723222">
              <w:rPr>
                <w:rFonts w:ascii="Times New Roman" w:eastAsia="Calibri" w:hAnsi="Times New Roman" w:cs="Times New Roman"/>
                <w:sz w:val="20"/>
                <w:szCs w:val="20"/>
              </w:rPr>
              <w:t>ты камер наружного наблюдения соц</w:t>
            </w:r>
            <w:r w:rsidRPr="00723222">
              <w:rPr>
                <w:rFonts w:ascii="Times New Roman" w:eastAsia="Calibri" w:hAnsi="Times New Roman" w:cs="Times New Roman"/>
                <w:sz w:val="20"/>
                <w:szCs w:val="20"/>
              </w:rPr>
              <w:t>и</w:t>
            </w:r>
            <w:r w:rsidRPr="00723222">
              <w:rPr>
                <w:rFonts w:ascii="Times New Roman" w:eastAsia="Calibri" w:hAnsi="Times New Roman" w:cs="Times New Roman"/>
                <w:sz w:val="20"/>
                <w:szCs w:val="20"/>
              </w:rPr>
              <w:t>альных объектов</w:t>
            </w:r>
          </w:p>
        </w:tc>
        <w:tc>
          <w:tcPr>
            <w:tcW w:w="1696" w:type="dxa"/>
          </w:tcPr>
          <w:p w:rsidR="00566334" w:rsidRPr="00723222" w:rsidRDefault="00566334" w:rsidP="00566334">
            <w:pPr>
              <w:autoSpaceDE w:val="0"/>
              <w:autoSpaceDN w:val="0"/>
              <w:adjustRightInd w:val="0"/>
              <w:jc w:val="both"/>
            </w:pPr>
            <w:r w:rsidRPr="00723222">
              <w:t xml:space="preserve">Администрация </w:t>
            </w:r>
            <w:proofErr w:type="spellStart"/>
            <w:r w:rsidRPr="00723222">
              <w:rPr>
                <w:kern w:val="2"/>
              </w:rPr>
              <w:t>Гигантовского</w:t>
            </w:r>
            <w:proofErr w:type="spellEnd"/>
            <w:r w:rsidRPr="00723222">
              <w:t xml:space="preserve"> сельского пос</w:t>
            </w:r>
            <w:r w:rsidRPr="00723222">
              <w:t>е</w:t>
            </w:r>
            <w:r w:rsidRPr="00723222">
              <w:t>ления</w:t>
            </w:r>
          </w:p>
        </w:tc>
        <w:tc>
          <w:tcPr>
            <w:tcW w:w="704"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45.0</w:t>
            </w:r>
          </w:p>
        </w:tc>
        <w:tc>
          <w:tcPr>
            <w:tcW w:w="708"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45,0</w:t>
            </w:r>
          </w:p>
        </w:tc>
        <w:tc>
          <w:tcPr>
            <w:tcW w:w="709" w:type="dxa"/>
          </w:tcPr>
          <w:p w:rsidR="00566334" w:rsidRDefault="00566334" w:rsidP="00566334">
            <w:pPr>
              <w:jc w:val="center"/>
            </w:pPr>
            <w:r w:rsidRPr="002375A2">
              <w:t>0,0</w:t>
            </w:r>
          </w:p>
        </w:tc>
        <w:tc>
          <w:tcPr>
            <w:tcW w:w="708" w:type="dxa"/>
          </w:tcPr>
          <w:p w:rsidR="00566334" w:rsidRDefault="00566334" w:rsidP="00566334">
            <w:pPr>
              <w:jc w:val="center"/>
            </w:pPr>
            <w:r w:rsidRPr="002375A2">
              <w:t>0,0</w:t>
            </w:r>
          </w:p>
        </w:tc>
        <w:tc>
          <w:tcPr>
            <w:tcW w:w="709" w:type="dxa"/>
          </w:tcPr>
          <w:p w:rsidR="00566334" w:rsidRDefault="00566334" w:rsidP="00566334">
            <w:pPr>
              <w:jc w:val="center"/>
            </w:pPr>
            <w:r w:rsidRPr="002375A2">
              <w:t>0,0</w:t>
            </w:r>
          </w:p>
        </w:tc>
        <w:tc>
          <w:tcPr>
            <w:tcW w:w="690" w:type="dxa"/>
            <w:gridSpan w:val="2"/>
          </w:tcPr>
          <w:p w:rsidR="00566334" w:rsidRDefault="00566334" w:rsidP="00566334">
            <w:pPr>
              <w:jc w:val="center"/>
            </w:pPr>
            <w:r w:rsidRPr="002375A2">
              <w:t>0,0</w:t>
            </w:r>
          </w:p>
        </w:tc>
        <w:tc>
          <w:tcPr>
            <w:tcW w:w="690" w:type="dxa"/>
            <w:gridSpan w:val="3"/>
          </w:tcPr>
          <w:p w:rsidR="00566334" w:rsidRDefault="00566334" w:rsidP="00566334">
            <w:pPr>
              <w:jc w:val="center"/>
            </w:pPr>
            <w:r w:rsidRPr="002375A2">
              <w:t>0,0</w:t>
            </w:r>
          </w:p>
        </w:tc>
        <w:tc>
          <w:tcPr>
            <w:tcW w:w="705" w:type="dxa"/>
            <w:gridSpan w:val="4"/>
          </w:tcPr>
          <w:p w:rsidR="00566334" w:rsidRDefault="00566334" w:rsidP="00566334">
            <w:pPr>
              <w:jc w:val="center"/>
            </w:pPr>
            <w:r w:rsidRPr="002375A2">
              <w:t>0,0</w:t>
            </w:r>
          </w:p>
        </w:tc>
        <w:tc>
          <w:tcPr>
            <w:tcW w:w="735" w:type="dxa"/>
            <w:gridSpan w:val="4"/>
          </w:tcPr>
          <w:p w:rsidR="00566334" w:rsidRDefault="00566334" w:rsidP="00566334">
            <w:pPr>
              <w:jc w:val="center"/>
            </w:pPr>
            <w:r w:rsidRPr="002375A2">
              <w:t>0,0</w:t>
            </w:r>
          </w:p>
        </w:tc>
        <w:tc>
          <w:tcPr>
            <w:tcW w:w="720" w:type="dxa"/>
            <w:gridSpan w:val="2"/>
          </w:tcPr>
          <w:p w:rsidR="00566334" w:rsidRDefault="00566334" w:rsidP="00566334">
            <w:pPr>
              <w:jc w:val="center"/>
            </w:pPr>
            <w:r w:rsidRPr="002375A2">
              <w:t>0,0</w:t>
            </w:r>
          </w:p>
        </w:tc>
        <w:tc>
          <w:tcPr>
            <w:tcW w:w="733" w:type="dxa"/>
            <w:gridSpan w:val="3"/>
          </w:tcPr>
          <w:p w:rsidR="00566334" w:rsidRDefault="00566334" w:rsidP="00566334">
            <w:pPr>
              <w:jc w:val="center"/>
            </w:pPr>
            <w:r w:rsidRPr="002375A2">
              <w:t>0,0</w:t>
            </w:r>
          </w:p>
        </w:tc>
      </w:tr>
    </w:tbl>
    <w:p w:rsidR="00566334" w:rsidRDefault="00566334" w:rsidP="00566334">
      <w:pP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587"/>
        <w:gridCol w:w="122"/>
        <w:gridCol w:w="690"/>
        <w:gridCol w:w="11"/>
        <w:gridCol w:w="694"/>
        <w:gridCol w:w="11"/>
        <w:gridCol w:w="694"/>
        <w:gridCol w:w="11"/>
        <w:gridCol w:w="709"/>
        <w:gridCol w:w="15"/>
        <w:gridCol w:w="713"/>
        <w:gridCol w:w="725"/>
      </w:tblGrid>
      <w:tr w:rsidR="00566334" w:rsidTr="00566334">
        <w:trPr>
          <w:trHeight w:val="432"/>
        </w:trPr>
        <w:tc>
          <w:tcPr>
            <w:tcW w:w="1975" w:type="dxa"/>
            <w:vMerge w:val="restart"/>
          </w:tcPr>
          <w:p w:rsidR="00566334" w:rsidRPr="00E837C1" w:rsidRDefault="00566334" w:rsidP="00566334">
            <w:pPr>
              <w:jc w:val="both"/>
              <w:rPr>
                <w:b/>
                <w:lang w:eastAsia="en-US"/>
              </w:rPr>
            </w:pPr>
            <w:r w:rsidRPr="00E837C1">
              <w:rPr>
                <w:b/>
              </w:rPr>
              <w:t>Подпрограмма 3  «Противодействие коррупции»</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 xml:space="preserve">Всего:  </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587" w:type="dxa"/>
          </w:tcPr>
          <w:p w:rsidR="00566334" w:rsidRDefault="00566334" w:rsidP="00566334">
            <w:pPr>
              <w:jc w:val="center"/>
            </w:pPr>
            <w:r w:rsidRPr="0047092B">
              <w:rPr>
                <w:spacing w:val="-12"/>
              </w:rPr>
              <w:t>0,0</w:t>
            </w:r>
          </w:p>
        </w:tc>
        <w:tc>
          <w:tcPr>
            <w:tcW w:w="823" w:type="dxa"/>
            <w:gridSpan w:val="3"/>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24" w:type="dxa"/>
            <w:gridSpan w:val="2"/>
          </w:tcPr>
          <w:p w:rsidR="00566334" w:rsidRDefault="00566334" w:rsidP="00566334">
            <w:pPr>
              <w:jc w:val="center"/>
            </w:pPr>
            <w:r w:rsidRPr="0047092B">
              <w:rPr>
                <w:spacing w:val="-12"/>
              </w:rPr>
              <w:t>0,0</w:t>
            </w:r>
          </w:p>
        </w:tc>
        <w:tc>
          <w:tcPr>
            <w:tcW w:w="713" w:type="dxa"/>
          </w:tcPr>
          <w:p w:rsidR="00566334" w:rsidRDefault="00566334" w:rsidP="00566334">
            <w:pPr>
              <w:jc w:val="center"/>
            </w:pPr>
            <w:r w:rsidRPr="0047092B">
              <w:rPr>
                <w:spacing w:val="-12"/>
              </w:rPr>
              <w:t>0,0</w:t>
            </w:r>
          </w:p>
        </w:tc>
        <w:tc>
          <w:tcPr>
            <w:tcW w:w="725" w:type="dxa"/>
          </w:tcPr>
          <w:p w:rsidR="00566334" w:rsidRDefault="00566334" w:rsidP="00566334">
            <w:pPr>
              <w:jc w:val="center"/>
            </w:pPr>
            <w:r w:rsidRPr="0047092B">
              <w:rPr>
                <w:spacing w:val="-12"/>
              </w:rPr>
              <w:t>0,0</w:t>
            </w:r>
          </w:p>
        </w:tc>
      </w:tr>
      <w:tr w:rsidR="00566334" w:rsidTr="00566334">
        <w:trPr>
          <w:trHeight w:val="432"/>
        </w:trPr>
        <w:tc>
          <w:tcPr>
            <w:tcW w:w="1975" w:type="dxa"/>
            <w:vMerge/>
            <w:vAlign w:val="center"/>
          </w:tcPr>
          <w:p w:rsidR="00566334" w:rsidRPr="005F73AA" w:rsidRDefault="00566334" w:rsidP="00566334">
            <w:pPr>
              <w:rPr>
                <w:lang w:eastAsia="en-US"/>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proofErr w:type="spellStart"/>
            <w:r>
              <w:t>Гигантовского</w:t>
            </w:r>
            <w:proofErr w:type="spellEnd"/>
            <w:r>
              <w:t xml:space="preserve"> сельского пос</w:t>
            </w:r>
            <w:r>
              <w:t>е</w:t>
            </w:r>
            <w:r>
              <w:t>ления</w:t>
            </w:r>
            <w:r w:rsidRPr="005F73AA">
              <w:t>,</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587" w:type="dxa"/>
          </w:tcPr>
          <w:p w:rsidR="00566334" w:rsidRDefault="00566334" w:rsidP="00566334">
            <w:pPr>
              <w:jc w:val="center"/>
            </w:pPr>
            <w:r w:rsidRPr="0047092B">
              <w:rPr>
                <w:spacing w:val="-12"/>
              </w:rPr>
              <w:t>0,0</w:t>
            </w:r>
          </w:p>
        </w:tc>
        <w:tc>
          <w:tcPr>
            <w:tcW w:w="823" w:type="dxa"/>
            <w:gridSpan w:val="3"/>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24" w:type="dxa"/>
            <w:gridSpan w:val="2"/>
          </w:tcPr>
          <w:p w:rsidR="00566334" w:rsidRDefault="00566334" w:rsidP="00566334">
            <w:pPr>
              <w:jc w:val="center"/>
            </w:pPr>
            <w:r w:rsidRPr="0047092B">
              <w:rPr>
                <w:spacing w:val="-12"/>
              </w:rPr>
              <w:t>0,0</w:t>
            </w:r>
          </w:p>
        </w:tc>
        <w:tc>
          <w:tcPr>
            <w:tcW w:w="713" w:type="dxa"/>
          </w:tcPr>
          <w:p w:rsidR="00566334" w:rsidRDefault="00566334" w:rsidP="00566334">
            <w:pPr>
              <w:jc w:val="center"/>
            </w:pPr>
            <w:r w:rsidRPr="0047092B">
              <w:rPr>
                <w:spacing w:val="-12"/>
              </w:rPr>
              <w:t>0,0</w:t>
            </w:r>
          </w:p>
        </w:tc>
        <w:tc>
          <w:tcPr>
            <w:tcW w:w="725" w:type="dxa"/>
          </w:tcPr>
          <w:p w:rsidR="00566334" w:rsidRDefault="00566334" w:rsidP="00566334">
            <w:pPr>
              <w:jc w:val="center"/>
            </w:pPr>
            <w:r w:rsidRPr="0047092B">
              <w:rPr>
                <w:spacing w:val="-12"/>
              </w:rPr>
              <w:t>0,0</w:t>
            </w:r>
          </w:p>
        </w:tc>
      </w:tr>
      <w:tr w:rsidR="00566334" w:rsidTr="00566334">
        <w:trPr>
          <w:trHeight w:val="432"/>
        </w:trPr>
        <w:tc>
          <w:tcPr>
            <w:tcW w:w="1975" w:type="dxa"/>
            <w:vAlign w:val="center"/>
          </w:tcPr>
          <w:p w:rsidR="00566334" w:rsidRPr="00D94E0D" w:rsidRDefault="00566334" w:rsidP="00566334">
            <w:pPr>
              <w:pStyle w:val="a7"/>
              <w:jc w:val="both"/>
              <w:rPr>
                <w:bCs/>
              </w:rPr>
            </w:pPr>
            <w:r>
              <w:rPr>
                <w:bCs/>
              </w:rPr>
              <w:t>Основное меропри</w:t>
            </w:r>
            <w:r>
              <w:rPr>
                <w:bCs/>
              </w:rPr>
              <w:t>я</w:t>
            </w:r>
            <w:r>
              <w:rPr>
                <w:bCs/>
              </w:rPr>
              <w:t>тие 3.1</w:t>
            </w:r>
          </w:p>
          <w:p w:rsidR="00566334" w:rsidRPr="00D94E0D" w:rsidRDefault="00566334" w:rsidP="00566334">
            <w:pPr>
              <w:autoSpaceDE w:val="0"/>
              <w:autoSpaceDN w:val="0"/>
              <w:adjustRightInd w:val="0"/>
              <w:jc w:val="both"/>
              <w:outlineLvl w:val="3"/>
              <w:rPr>
                <w:bCs/>
              </w:rPr>
            </w:pPr>
            <w:r w:rsidRPr="00D94E0D">
              <w:rPr>
                <w:bCs/>
              </w:rPr>
              <w:t>Обеспечение пр</w:t>
            </w:r>
            <w:r w:rsidRPr="00D94E0D">
              <w:rPr>
                <w:bCs/>
              </w:rPr>
              <w:t>о</w:t>
            </w:r>
            <w:r w:rsidRPr="00D94E0D">
              <w:rPr>
                <w:bCs/>
              </w:rPr>
              <w:t>зрачности деятел</w:t>
            </w:r>
            <w:r w:rsidRPr="00D94E0D">
              <w:rPr>
                <w:bCs/>
              </w:rPr>
              <w:t>ь</w:t>
            </w:r>
            <w:r w:rsidRPr="00D94E0D">
              <w:rPr>
                <w:bCs/>
              </w:rPr>
              <w:t>ности аппарата  А</w:t>
            </w:r>
            <w:r w:rsidRPr="00D94E0D">
              <w:rPr>
                <w:bCs/>
              </w:rPr>
              <w:t>д</w:t>
            </w:r>
            <w:r w:rsidRPr="00D94E0D">
              <w:rPr>
                <w:bCs/>
              </w:rPr>
              <w:t xml:space="preserve">министрации </w:t>
            </w:r>
            <w:proofErr w:type="spellStart"/>
            <w:r>
              <w:t>Гига</w:t>
            </w:r>
            <w:r>
              <w:t>н</w:t>
            </w:r>
            <w:r>
              <w:lastRenderedPageBreak/>
              <w:t>товского</w:t>
            </w:r>
            <w:proofErr w:type="spellEnd"/>
            <w:r w:rsidRPr="00D94E0D">
              <w:rPr>
                <w:bCs/>
              </w:rPr>
              <w:t xml:space="preserve"> сельского поселения, принятие мер по повышению эффективности </w:t>
            </w:r>
            <w:r w:rsidRPr="00D94E0D">
              <w:t>де</w:t>
            </w:r>
            <w:r w:rsidRPr="00D94E0D">
              <w:t>я</w:t>
            </w:r>
            <w:r w:rsidRPr="00D94E0D">
              <w:t>тельности органов местного самоупра</w:t>
            </w:r>
            <w:r w:rsidRPr="00D94E0D">
              <w:t>в</w:t>
            </w:r>
            <w:r w:rsidRPr="00D94E0D">
              <w:t>ления по информ</w:t>
            </w:r>
            <w:r w:rsidRPr="00D94E0D">
              <w:t>и</w:t>
            </w:r>
            <w:r w:rsidRPr="00D94E0D">
              <w:t>рованию обществе</w:t>
            </w:r>
            <w:r w:rsidRPr="00D94E0D">
              <w:t>н</w:t>
            </w:r>
            <w:r w:rsidRPr="00D94E0D">
              <w:t>ности о результатах работы по проф</w:t>
            </w:r>
            <w:r w:rsidRPr="00D94E0D">
              <w:t>и</w:t>
            </w:r>
            <w:r w:rsidRPr="00D94E0D">
              <w:t>лактике коррупц</w:t>
            </w:r>
            <w:r w:rsidRPr="00D94E0D">
              <w:t>и</w:t>
            </w:r>
            <w:r w:rsidRPr="00D94E0D">
              <w:t>онных и иных нар</w:t>
            </w:r>
            <w:r w:rsidRPr="00D94E0D">
              <w:t>у</w:t>
            </w:r>
            <w:r w:rsidRPr="00D94E0D">
              <w:t>шений</w:t>
            </w:r>
          </w:p>
        </w:tc>
        <w:tc>
          <w:tcPr>
            <w:tcW w:w="1696" w:type="dxa"/>
          </w:tcPr>
          <w:p w:rsidR="00566334" w:rsidRPr="005F73AA" w:rsidRDefault="00566334" w:rsidP="00566334">
            <w:pPr>
              <w:widowControl w:val="0"/>
              <w:autoSpaceDE w:val="0"/>
              <w:autoSpaceDN w:val="0"/>
              <w:adjustRightInd w:val="0"/>
            </w:pPr>
            <w:r w:rsidRPr="005F73AA">
              <w:lastRenderedPageBreak/>
              <w:t xml:space="preserve">Администрация </w:t>
            </w:r>
            <w:proofErr w:type="spellStart"/>
            <w:r>
              <w:t>Гигантовского</w:t>
            </w:r>
            <w:proofErr w:type="spellEnd"/>
            <w:r>
              <w:t xml:space="preserve"> сельского пос</w:t>
            </w:r>
            <w:r>
              <w:t>е</w:t>
            </w:r>
            <w:r>
              <w:t>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587" w:type="dxa"/>
          </w:tcPr>
          <w:p w:rsidR="00566334" w:rsidRDefault="00566334" w:rsidP="00566334">
            <w:pPr>
              <w:jc w:val="center"/>
            </w:pPr>
            <w:r w:rsidRPr="0047092B">
              <w:rPr>
                <w:spacing w:val="-12"/>
              </w:rPr>
              <w:t>0,0</w:t>
            </w:r>
          </w:p>
        </w:tc>
        <w:tc>
          <w:tcPr>
            <w:tcW w:w="823" w:type="dxa"/>
            <w:gridSpan w:val="3"/>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24" w:type="dxa"/>
            <w:gridSpan w:val="2"/>
          </w:tcPr>
          <w:p w:rsidR="00566334" w:rsidRDefault="00566334" w:rsidP="00566334">
            <w:pPr>
              <w:jc w:val="center"/>
            </w:pPr>
            <w:r w:rsidRPr="0047092B">
              <w:rPr>
                <w:spacing w:val="-12"/>
              </w:rPr>
              <w:t>0,0</w:t>
            </w:r>
          </w:p>
        </w:tc>
        <w:tc>
          <w:tcPr>
            <w:tcW w:w="713" w:type="dxa"/>
          </w:tcPr>
          <w:p w:rsidR="00566334" w:rsidRDefault="00566334" w:rsidP="00566334">
            <w:pPr>
              <w:jc w:val="center"/>
            </w:pPr>
            <w:r w:rsidRPr="0047092B">
              <w:rPr>
                <w:spacing w:val="-12"/>
              </w:rPr>
              <w:t>0,0</w:t>
            </w:r>
          </w:p>
        </w:tc>
        <w:tc>
          <w:tcPr>
            <w:tcW w:w="725" w:type="dxa"/>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5F73AA" w:rsidRDefault="00566334" w:rsidP="00566334">
            <w:pPr>
              <w:pStyle w:val="a7"/>
              <w:jc w:val="both"/>
              <w:rPr>
                <w:bCs/>
              </w:rPr>
            </w:pPr>
            <w:r>
              <w:rPr>
                <w:bCs/>
              </w:rPr>
              <w:lastRenderedPageBreak/>
              <w:t>Мероприятие 3.2</w:t>
            </w:r>
          </w:p>
          <w:p w:rsidR="00566334" w:rsidRPr="00CE7FE9" w:rsidRDefault="00566334" w:rsidP="00566334">
            <w:pPr>
              <w:widowControl w:val="0"/>
              <w:autoSpaceDE w:val="0"/>
              <w:autoSpaceDN w:val="0"/>
              <w:adjustRightInd w:val="0"/>
            </w:pPr>
            <w:r w:rsidRPr="00CE7FE9">
              <w:t>Мониторинг и выя</w:t>
            </w:r>
            <w:r w:rsidRPr="00CE7FE9">
              <w:t>в</w:t>
            </w:r>
            <w:r w:rsidRPr="00CE7FE9">
              <w:t>ление коррупцио</w:t>
            </w:r>
            <w:r w:rsidRPr="00CE7FE9">
              <w:t>н</w:t>
            </w:r>
            <w:r w:rsidRPr="00CE7FE9">
              <w:t>ных рисков, в том числе причин и условий коррупции в деятельности органа местного самоупра</w:t>
            </w:r>
            <w:r w:rsidRPr="00CE7FE9">
              <w:t>в</w:t>
            </w:r>
            <w:r w:rsidRPr="00CE7FE9">
              <w:t>ления по осущест</w:t>
            </w:r>
            <w:r w:rsidRPr="00CE7FE9">
              <w:t>в</w:t>
            </w:r>
            <w:r w:rsidRPr="00CE7FE9">
              <w:t xml:space="preserve">лению закупок для муниципальных нужд, и устранение </w:t>
            </w:r>
            <w:proofErr w:type="gramStart"/>
            <w:r w:rsidRPr="00CE7FE9">
              <w:t>выявлен-</w:t>
            </w:r>
            <w:proofErr w:type="spellStart"/>
            <w:r w:rsidRPr="00CE7FE9">
              <w:t>ных</w:t>
            </w:r>
            <w:proofErr w:type="spellEnd"/>
            <w:proofErr w:type="gramEnd"/>
            <w:r w:rsidRPr="00CE7FE9">
              <w:t xml:space="preserve"> ко</w:t>
            </w:r>
            <w:r w:rsidRPr="00CE7FE9">
              <w:t>р</w:t>
            </w:r>
            <w:r w:rsidRPr="00CE7FE9">
              <w:t>рупционных рисков</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proofErr w:type="spellStart"/>
            <w:r>
              <w:t>Гигантовского</w:t>
            </w:r>
            <w:proofErr w:type="spellEnd"/>
            <w:r>
              <w:t xml:space="preserve"> сельского пос</w:t>
            </w:r>
            <w:r>
              <w:t>е</w:t>
            </w:r>
            <w:r>
              <w:t>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0113</w:t>
            </w:r>
          </w:p>
        </w:tc>
        <w:tc>
          <w:tcPr>
            <w:tcW w:w="709"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ХХХХХХХХХХ 0</w:t>
            </w:r>
          </w:p>
        </w:tc>
        <w:tc>
          <w:tcPr>
            <w:tcW w:w="709"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8"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8" w:type="dxa"/>
          </w:tcPr>
          <w:p w:rsidR="00566334" w:rsidRDefault="00566334" w:rsidP="00566334">
            <w:pPr>
              <w:jc w:val="center"/>
            </w:pPr>
            <w:r w:rsidRPr="00296DB1">
              <w:rPr>
                <w:spacing w:val="-12"/>
              </w:rPr>
              <w:t>0,0</w:t>
            </w:r>
          </w:p>
        </w:tc>
        <w:tc>
          <w:tcPr>
            <w:tcW w:w="709" w:type="dxa"/>
            <w:gridSpan w:val="2"/>
          </w:tcPr>
          <w:p w:rsidR="00566334" w:rsidRDefault="00566334" w:rsidP="00566334">
            <w:pPr>
              <w:jc w:val="center"/>
            </w:pPr>
            <w:r w:rsidRPr="00296DB1">
              <w:rPr>
                <w:spacing w:val="-12"/>
              </w:rPr>
              <w:t>0,0</w:t>
            </w:r>
          </w:p>
        </w:tc>
        <w:tc>
          <w:tcPr>
            <w:tcW w:w="690" w:type="dxa"/>
          </w:tcPr>
          <w:p w:rsidR="00566334" w:rsidRDefault="00566334" w:rsidP="00566334">
            <w:pPr>
              <w:jc w:val="center"/>
            </w:pPr>
            <w:r w:rsidRPr="00296DB1">
              <w:rPr>
                <w:spacing w:val="-12"/>
              </w:rPr>
              <w:t>0,0</w:t>
            </w:r>
          </w:p>
        </w:tc>
        <w:tc>
          <w:tcPr>
            <w:tcW w:w="705" w:type="dxa"/>
            <w:gridSpan w:val="2"/>
          </w:tcPr>
          <w:p w:rsidR="00566334" w:rsidRDefault="00566334" w:rsidP="00566334">
            <w:pPr>
              <w:jc w:val="center"/>
            </w:pPr>
            <w:r w:rsidRPr="00296DB1">
              <w:rPr>
                <w:spacing w:val="-12"/>
              </w:rPr>
              <w:t>0,0</w:t>
            </w:r>
          </w:p>
        </w:tc>
        <w:tc>
          <w:tcPr>
            <w:tcW w:w="705" w:type="dxa"/>
            <w:gridSpan w:val="2"/>
          </w:tcPr>
          <w:p w:rsidR="00566334" w:rsidRDefault="00566334" w:rsidP="00566334">
            <w:pPr>
              <w:jc w:val="center"/>
            </w:pPr>
            <w:r w:rsidRPr="00296DB1">
              <w:rPr>
                <w:spacing w:val="-12"/>
              </w:rPr>
              <w:t>0,0</w:t>
            </w:r>
          </w:p>
        </w:tc>
        <w:tc>
          <w:tcPr>
            <w:tcW w:w="720" w:type="dxa"/>
            <w:gridSpan w:val="2"/>
          </w:tcPr>
          <w:p w:rsidR="00566334" w:rsidRDefault="00566334" w:rsidP="00566334">
            <w:pPr>
              <w:jc w:val="center"/>
            </w:pPr>
            <w:r w:rsidRPr="00296DB1">
              <w:rPr>
                <w:spacing w:val="-12"/>
              </w:rPr>
              <w:t>0,0</w:t>
            </w:r>
          </w:p>
        </w:tc>
        <w:tc>
          <w:tcPr>
            <w:tcW w:w="728" w:type="dxa"/>
            <w:gridSpan w:val="2"/>
          </w:tcPr>
          <w:p w:rsidR="00566334" w:rsidRDefault="00566334" w:rsidP="00566334">
            <w:pPr>
              <w:jc w:val="center"/>
            </w:pPr>
            <w:r w:rsidRPr="00296DB1">
              <w:rPr>
                <w:spacing w:val="-12"/>
              </w:rPr>
              <w:t>0,0</w:t>
            </w:r>
          </w:p>
        </w:tc>
        <w:tc>
          <w:tcPr>
            <w:tcW w:w="725" w:type="dxa"/>
          </w:tcPr>
          <w:p w:rsidR="00566334" w:rsidRDefault="00566334" w:rsidP="00566334">
            <w:pPr>
              <w:jc w:val="center"/>
            </w:pPr>
            <w:r w:rsidRPr="00296DB1">
              <w:rPr>
                <w:spacing w:val="-12"/>
              </w:rPr>
              <w:t>0,0</w:t>
            </w:r>
          </w:p>
        </w:tc>
      </w:tr>
    </w:tbl>
    <w:p w:rsidR="00566334" w:rsidRDefault="00566334" w:rsidP="00893681">
      <w:pPr>
        <w:jc w:val="right"/>
        <w:rPr>
          <w:kern w:val="2"/>
          <w:sz w:val="24"/>
          <w:szCs w:val="24"/>
        </w:rPr>
      </w:pPr>
    </w:p>
    <w:p w:rsidR="00566334" w:rsidRDefault="00566334" w:rsidP="00893681">
      <w:pPr>
        <w:jc w:val="right"/>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7B76D1" w:rsidP="00D45863">
      <w:pPr>
        <w:ind w:firstLine="709"/>
        <w:jc w:val="both"/>
        <w:rPr>
          <w:kern w:val="2"/>
          <w:sz w:val="24"/>
          <w:szCs w:val="24"/>
        </w:rPr>
      </w:pPr>
      <w:r>
        <w:rPr>
          <w:kern w:val="2"/>
          <w:sz w:val="24"/>
          <w:szCs w:val="24"/>
        </w:rPr>
        <w:t xml:space="preserve">                                                                                                                                                                                                </w:t>
      </w: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8261BE">
      <w:pPr>
        <w:jc w:val="both"/>
        <w:rPr>
          <w:kern w:val="2"/>
          <w:sz w:val="24"/>
          <w:szCs w:val="24"/>
        </w:rPr>
      </w:pPr>
    </w:p>
    <w:p w:rsidR="009155C9" w:rsidRDefault="009155C9" w:rsidP="008261BE">
      <w:pPr>
        <w:jc w:val="both"/>
        <w:rPr>
          <w:kern w:val="2"/>
          <w:sz w:val="24"/>
          <w:szCs w:val="24"/>
        </w:rPr>
      </w:pPr>
    </w:p>
    <w:p w:rsidR="009155C9" w:rsidRDefault="009155C9" w:rsidP="008261BE">
      <w:pPr>
        <w:jc w:val="both"/>
        <w:rPr>
          <w:kern w:val="2"/>
          <w:sz w:val="24"/>
          <w:szCs w:val="24"/>
        </w:rPr>
      </w:pPr>
    </w:p>
    <w:p w:rsidR="003F595F" w:rsidRPr="009E5CF2" w:rsidRDefault="003F595F" w:rsidP="003F595F">
      <w:pPr>
        <w:ind w:left="9781"/>
        <w:jc w:val="right"/>
        <w:rPr>
          <w:kern w:val="2"/>
          <w:sz w:val="24"/>
          <w:szCs w:val="24"/>
        </w:rPr>
      </w:pPr>
      <w:r>
        <w:rPr>
          <w:kern w:val="2"/>
          <w:sz w:val="24"/>
          <w:szCs w:val="24"/>
        </w:rPr>
        <w:lastRenderedPageBreak/>
        <w:t>Пр</w:t>
      </w:r>
      <w:r w:rsidRPr="009E5CF2">
        <w:rPr>
          <w:kern w:val="2"/>
          <w:sz w:val="24"/>
          <w:szCs w:val="24"/>
        </w:rPr>
        <w:t xml:space="preserve">иложение № </w:t>
      </w:r>
      <w:r w:rsidR="009155C9">
        <w:rPr>
          <w:kern w:val="2"/>
          <w:sz w:val="24"/>
          <w:szCs w:val="24"/>
        </w:rPr>
        <w:t>2</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proofErr w:type="spellStart"/>
      <w:r>
        <w:rPr>
          <w:kern w:val="2"/>
          <w:sz w:val="24"/>
          <w:szCs w:val="24"/>
        </w:rPr>
        <w:t>Гигантовского</w:t>
      </w:r>
      <w:proofErr w:type="spellEnd"/>
      <w:r>
        <w:rPr>
          <w:kern w:val="2"/>
          <w:sz w:val="24"/>
          <w:szCs w:val="24"/>
        </w:rPr>
        <w:t xml:space="preserve"> сельского поселения</w:t>
      </w:r>
    </w:p>
    <w:p w:rsidR="003F595F" w:rsidRDefault="0010154A" w:rsidP="003F595F">
      <w:pPr>
        <w:ind w:left="9781"/>
        <w:jc w:val="right"/>
        <w:rPr>
          <w:kern w:val="2"/>
          <w:sz w:val="24"/>
          <w:szCs w:val="24"/>
        </w:rPr>
      </w:pPr>
      <w:r>
        <w:rPr>
          <w:kern w:val="2"/>
          <w:sz w:val="24"/>
          <w:szCs w:val="24"/>
        </w:rPr>
        <w:t xml:space="preserve">от </w:t>
      </w:r>
      <w:r w:rsidR="00EA0D98">
        <w:rPr>
          <w:kern w:val="2"/>
          <w:sz w:val="24"/>
          <w:szCs w:val="24"/>
        </w:rPr>
        <w:t>18.07.2024г. №79</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3F595F" w:rsidP="00491FE8">
      <w:pPr>
        <w:jc w:val="center"/>
        <w:rPr>
          <w:caps/>
          <w:kern w:val="2"/>
          <w:sz w:val="24"/>
          <w:szCs w:val="24"/>
        </w:rPr>
      </w:pPr>
      <w:r>
        <w:rPr>
          <w:caps/>
          <w:kern w:val="2"/>
          <w:sz w:val="24"/>
          <w:szCs w:val="24"/>
        </w:rPr>
        <w:t>ОТЧЕТ</w:t>
      </w:r>
    </w:p>
    <w:p w:rsidR="00491FE8" w:rsidRPr="001F0649" w:rsidRDefault="003F595F" w:rsidP="00491FE8">
      <w:pPr>
        <w:jc w:val="center"/>
        <w:rPr>
          <w:kern w:val="2"/>
          <w:sz w:val="24"/>
          <w:szCs w:val="24"/>
        </w:rPr>
      </w:pPr>
      <w:r>
        <w:rPr>
          <w:kern w:val="2"/>
          <w:sz w:val="24"/>
          <w:szCs w:val="24"/>
        </w:rPr>
        <w:t xml:space="preserve">об общих расходах </w:t>
      </w:r>
      <w:r w:rsidR="00491FE8"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00491FE8" w:rsidRPr="00A050F7">
        <w:rPr>
          <w:kern w:val="2"/>
          <w:sz w:val="24"/>
          <w:szCs w:val="24"/>
        </w:rPr>
        <w:t xml:space="preserve"> программы</w:t>
      </w:r>
      <w:r w:rsidR="00491FE8" w:rsidRPr="001F0649">
        <w:rPr>
          <w:kern w:val="2"/>
          <w:sz w:val="24"/>
          <w:szCs w:val="24"/>
        </w:rPr>
        <w:t xml:space="preserve"> </w:t>
      </w:r>
      <w:proofErr w:type="spellStart"/>
      <w:r w:rsidR="000A32FD">
        <w:rPr>
          <w:kern w:val="2"/>
          <w:sz w:val="24"/>
          <w:szCs w:val="24"/>
        </w:rPr>
        <w:t>Гигантовского</w:t>
      </w:r>
      <w:proofErr w:type="spellEnd"/>
      <w:r w:rsidR="00907895">
        <w:rPr>
          <w:kern w:val="2"/>
          <w:sz w:val="24"/>
          <w:szCs w:val="24"/>
        </w:rPr>
        <w:t xml:space="preserve"> сельского п</w:t>
      </w:r>
      <w:r w:rsidR="00907895">
        <w:rPr>
          <w:kern w:val="2"/>
          <w:sz w:val="24"/>
          <w:szCs w:val="24"/>
        </w:rPr>
        <w:t>о</w:t>
      </w:r>
      <w:r w:rsidR="00907895">
        <w:rPr>
          <w:kern w:val="2"/>
          <w:sz w:val="24"/>
          <w:szCs w:val="24"/>
        </w:rPr>
        <w:t>селения</w:t>
      </w:r>
      <w:r w:rsidR="00491FE8" w:rsidRPr="001F0649">
        <w:rPr>
          <w:kern w:val="2"/>
          <w:sz w:val="24"/>
          <w:szCs w:val="24"/>
        </w:rPr>
        <w:t xml:space="preserve"> </w:t>
      </w:r>
    </w:p>
    <w:p w:rsidR="00491FE8" w:rsidRDefault="00491FE8" w:rsidP="00F4471F">
      <w:pPr>
        <w:jc w:val="center"/>
        <w:rPr>
          <w:sz w:val="24"/>
          <w:szCs w:val="24"/>
        </w:rPr>
      </w:pPr>
      <w:r w:rsidRPr="001F0649">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8F3AD1">
        <w:rPr>
          <w:sz w:val="24"/>
          <w:szCs w:val="24"/>
        </w:rPr>
        <w:t>» за</w:t>
      </w:r>
      <w:r w:rsidR="009155C9">
        <w:rPr>
          <w:sz w:val="24"/>
          <w:szCs w:val="24"/>
        </w:rPr>
        <w:t xml:space="preserve"> </w:t>
      </w:r>
      <w:r w:rsidR="00EA0D98">
        <w:rPr>
          <w:sz w:val="24"/>
          <w:szCs w:val="24"/>
        </w:rPr>
        <w:t>первое полуг</w:t>
      </w:r>
      <w:r w:rsidR="00EA0D98">
        <w:rPr>
          <w:sz w:val="24"/>
          <w:szCs w:val="24"/>
        </w:rPr>
        <w:t>о</w:t>
      </w:r>
      <w:r w:rsidR="00EA0D98">
        <w:rPr>
          <w:sz w:val="24"/>
          <w:szCs w:val="24"/>
        </w:rPr>
        <w:t>дие 2024</w:t>
      </w:r>
      <w:r w:rsidR="00566334">
        <w:rPr>
          <w:sz w:val="24"/>
          <w:szCs w:val="24"/>
        </w:rPr>
        <w:t xml:space="preserve"> год</w:t>
      </w:r>
      <w:r w:rsidR="00EA0D98">
        <w:rPr>
          <w:sz w:val="24"/>
          <w:szCs w:val="24"/>
        </w:rPr>
        <w:t xml:space="preserve">а     </w:t>
      </w:r>
    </w:p>
    <w:p w:rsidR="00D86C7C" w:rsidRDefault="00D86C7C" w:rsidP="00F4471F">
      <w:pPr>
        <w:jc w:val="cente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4"/>
        <w:gridCol w:w="1219"/>
        <w:gridCol w:w="815"/>
        <w:gridCol w:w="817"/>
        <w:gridCol w:w="815"/>
        <w:gridCol w:w="816"/>
        <w:gridCol w:w="817"/>
        <w:gridCol w:w="815"/>
        <w:gridCol w:w="815"/>
        <w:gridCol w:w="815"/>
        <w:gridCol w:w="815"/>
        <w:gridCol w:w="815"/>
        <w:gridCol w:w="815"/>
        <w:gridCol w:w="815"/>
      </w:tblGrid>
      <w:tr w:rsidR="00566334" w:rsidRPr="00937B63" w:rsidTr="00566334">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Наим</w:t>
            </w:r>
            <w:r>
              <w:rPr>
                <w:kern w:val="2"/>
                <w:sz w:val="22"/>
                <w:szCs w:val="22"/>
                <w:lang w:eastAsia="en-US"/>
              </w:rPr>
              <w:t>е</w:t>
            </w:r>
            <w:r>
              <w:rPr>
                <w:kern w:val="2"/>
                <w:sz w:val="22"/>
                <w:szCs w:val="22"/>
                <w:lang w:eastAsia="en-US"/>
              </w:rPr>
              <w:t>нование муниципал</w:t>
            </w:r>
            <w:r>
              <w:rPr>
                <w:kern w:val="2"/>
                <w:sz w:val="22"/>
                <w:szCs w:val="22"/>
                <w:lang w:eastAsia="en-US"/>
              </w:rPr>
              <w:t>ь</w:t>
            </w:r>
            <w:r>
              <w:rPr>
                <w:kern w:val="2"/>
                <w:sz w:val="22"/>
                <w:szCs w:val="22"/>
                <w:lang w:eastAsia="en-US"/>
              </w:rPr>
              <w:t>ной</w:t>
            </w:r>
            <w:r w:rsidRPr="00937B63">
              <w:rPr>
                <w:kern w:val="2"/>
                <w:sz w:val="22"/>
                <w:szCs w:val="22"/>
                <w:lang w:eastAsia="en-US"/>
              </w:rPr>
              <w:t xml:space="preserve"> програ</w:t>
            </w:r>
            <w:r w:rsidRPr="00937B63">
              <w:rPr>
                <w:kern w:val="2"/>
                <w:sz w:val="22"/>
                <w:szCs w:val="22"/>
                <w:lang w:eastAsia="en-US"/>
              </w:rPr>
              <w:t>м</w:t>
            </w:r>
            <w:r w:rsidRPr="00937B63">
              <w:rPr>
                <w:kern w:val="2"/>
                <w:sz w:val="22"/>
                <w:szCs w:val="22"/>
                <w:lang w:eastAsia="en-US"/>
              </w:rPr>
              <w:t xml:space="preserve">мы, номер </w:t>
            </w:r>
          </w:p>
          <w:p w:rsidR="00566334" w:rsidRPr="00937B63" w:rsidRDefault="00566334" w:rsidP="00566334">
            <w:pPr>
              <w:jc w:val="center"/>
              <w:rPr>
                <w:kern w:val="2"/>
                <w:sz w:val="22"/>
                <w:szCs w:val="22"/>
                <w:lang w:eastAsia="en-US"/>
              </w:rPr>
            </w:pPr>
            <w:r w:rsidRPr="00937B63">
              <w:rPr>
                <w:kern w:val="2"/>
                <w:sz w:val="22"/>
                <w:szCs w:val="22"/>
                <w:lang w:eastAsia="en-US"/>
              </w:rPr>
              <w:t>и наименов</w:t>
            </w:r>
            <w:r w:rsidRPr="00937B63">
              <w:rPr>
                <w:kern w:val="2"/>
                <w:sz w:val="22"/>
                <w:szCs w:val="22"/>
                <w:lang w:eastAsia="en-US"/>
              </w:rPr>
              <w:t>а</w:t>
            </w:r>
            <w:r w:rsidRPr="00937B63">
              <w:rPr>
                <w:kern w:val="2"/>
                <w:sz w:val="22"/>
                <w:szCs w:val="22"/>
                <w:lang w:eastAsia="en-US"/>
              </w:rPr>
              <w:t>ние подпр</w:t>
            </w:r>
            <w:r w:rsidRPr="00937B63">
              <w:rPr>
                <w:kern w:val="2"/>
                <w:sz w:val="22"/>
                <w:szCs w:val="22"/>
                <w:lang w:eastAsia="en-US"/>
              </w:rPr>
              <w:t>о</w:t>
            </w:r>
            <w:r w:rsidRPr="00937B6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Источник</w:t>
            </w:r>
          </w:p>
          <w:p w:rsidR="00566334" w:rsidRPr="00937B63" w:rsidRDefault="00566334" w:rsidP="00566334">
            <w:pPr>
              <w:jc w:val="center"/>
              <w:rPr>
                <w:kern w:val="2"/>
                <w:sz w:val="22"/>
                <w:szCs w:val="22"/>
                <w:lang w:eastAsia="en-US"/>
              </w:rPr>
            </w:pPr>
            <w:r w:rsidRPr="00937B63">
              <w:rPr>
                <w:kern w:val="2"/>
                <w:sz w:val="22"/>
                <w:szCs w:val="22"/>
                <w:lang w:eastAsia="en-US"/>
              </w:rPr>
              <w:t>финансир</w:t>
            </w:r>
            <w:r w:rsidRPr="00937B63">
              <w:rPr>
                <w:kern w:val="2"/>
                <w:sz w:val="22"/>
                <w:szCs w:val="22"/>
                <w:lang w:eastAsia="en-US"/>
              </w:rPr>
              <w:t>о</w:t>
            </w:r>
            <w:r w:rsidRPr="00937B63">
              <w:rPr>
                <w:kern w:val="2"/>
                <w:sz w:val="22"/>
                <w:szCs w:val="22"/>
                <w:lang w:eastAsia="en-US"/>
              </w:rPr>
              <w:t xml:space="preserve">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Объем ра</w:t>
            </w:r>
            <w:r w:rsidRPr="00937B63">
              <w:rPr>
                <w:kern w:val="2"/>
                <w:sz w:val="22"/>
                <w:szCs w:val="22"/>
                <w:lang w:eastAsia="en-US"/>
              </w:rPr>
              <w:t>с</w:t>
            </w:r>
            <w:r w:rsidRPr="00937B63">
              <w:rPr>
                <w:kern w:val="2"/>
                <w:sz w:val="22"/>
                <w:szCs w:val="22"/>
                <w:lang w:eastAsia="en-US"/>
              </w:rPr>
              <w:t>ходов, вс</w:t>
            </w:r>
            <w:r w:rsidRPr="00937B63">
              <w:rPr>
                <w:kern w:val="2"/>
                <w:sz w:val="22"/>
                <w:szCs w:val="22"/>
                <w:lang w:eastAsia="en-US"/>
              </w:rPr>
              <w:t>е</w:t>
            </w:r>
            <w:r w:rsidRPr="00937B63">
              <w:rPr>
                <w:kern w:val="2"/>
                <w:sz w:val="22"/>
                <w:szCs w:val="22"/>
                <w:lang w:eastAsia="en-US"/>
              </w:rPr>
              <w:t xml:space="preserve">го </w:t>
            </w:r>
          </w:p>
          <w:p w:rsidR="00566334" w:rsidRPr="00937B63" w:rsidRDefault="00566334" w:rsidP="00566334">
            <w:pPr>
              <w:jc w:val="center"/>
              <w:rPr>
                <w:kern w:val="2"/>
                <w:sz w:val="22"/>
                <w:szCs w:val="22"/>
                <w:lang w:eastAsia="en-US"/>
              </w:rPr>
            </w:pPr>
            <w:r w:rsidRPr="00937B63">
              <w:rPr>
                <w:kern w:val="2"/>
                <w:sz w:val="22"/>
                <w:szCs w:val="22"/>
                <w:lang w:eastAsia="en-US"/>
              </w:rPr>
              <w:t>(тыс. ру</w:t>
            </w:r>
            <w:r w:rsidRPr="00937B63">
              <w:rPr>
                <w:kern w:val="2"/>
                <w:sz w:val="22"/>
                <w:szCs w:val="22"/>
                <w:lang w:eastAsia="en-US"/>
              </w:rPr>
              <w:t>б</w:t>
            </w:r>
            <w:r w:rsidRPr="00937B6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566334" w:rsidRPr="00937B63" w:rsidRDefault="00566334" w:rsidP="00566334">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566334" w:rsidRPr="00937B63" w:rsidTr="00566334">
        <w:trPr>
          <w:tblHeader/>
        </w:trPr>
        <w:tc>
          <w:tcPr>
            <w:tcW w:w="1610" w:type="dxa"/>
            <w:vMerge/>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566334" w:rsidRPr="00937B63" w:rsidTr="00566334">
        <w:trPr>
          <w:tblHeader/>
        </w:trPr>
        <w:tc>
          <w:tcPr>
            <w:tcW w:w="1610" w:type="dxa"/>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r>
    </w:tbl>
    <w:p w:rsidR="00566334" w:rsidRPr="00937B63" w:rsidRDefault="00566334" w:rsidP="00566334">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3"/>
        <w:gridCol w:w="1218"/>
        <w:gridCol w:w="814"/>
        <w:gridCol w:w="817"/>
        <w:gridCol w:w="815"/>
        <w:gridCol w:w="816"/>
        <w:gridCol w:w="820"/>
        <w:gridCol w:w="815"/>
        <w:gridCol w:w="815"/>
        <w:gridCol w:w="815"/>
        <w:gridCol w:w="815"/>
        <w:gridCol w:w="815"/>
        <w:gridCol w:w="815"/>
        <w:gridCol w:w="815"/>
      </w:tblGrid>
      <w:tr w:rsidR="00566334" w:rsidRPr="00937B63" w:rsidTr="00566334">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15</w:t>
            </w:r>
          </w:p>
        </w:tc>
      </w:tr>
      <w:tr w:rsidR="00566334" w:rsidRPr="00937B63" w:rsidTr="00566334">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B13125" w:rsidRDefault="00566334" w:rsidP="00566334">
            <w:pPr>
              <w:widowControl w:val="0"/>
              <w:autoSpaceDE w:val="0"/>
              <w:autoSpaceDN w:val="0"/>
              <w:adjustRightInd w:val="0"/>
              <w:rPr>
                <w:spacing w:val="-12"/>
                <w:sz w:val="22"/>
                <w:szCs w:val="22"/>
              </w:rPr>
            </w:pPr>
            <w:r w:rsidRPr="00B13125">
              <w:rPr>
                <w:spacing w:val="-12"/>
                <w:sz w:val="22"/>
                <w:szCs w:val="22"/>
              </w:rPr>
              <w:t>Муниц</w:t>
            </w:r>
            <w:r w:rsidRPr="00B13125">
              <w:rPr>
                <w:spacing w:val="-12"/>
                <w:sz w:val="22"/>
                <w:szCs w:val="22"/>
              </w:rPr>
              <w:t>и</w:t>
            </w:r>
            <w:r w:rsidRPr="00B13125">
              <w:rPr>
                <w:spacing w:val="-12"/>
                <w:sz w:val="22"/>
                <w:szCs w:val="22"/>
              </w:rPr>
              <w:t>пальная  программа «</w:t>
            </w:r>
            <w:r>
              <w:rPr>
                <w:spacing w:val="-12"/>
                <w:sz w:val="22"/>
                <w:szCs w:val="22"/>
              </w:rPr>
              <w:t>Обеспечение общ</w:t>
            </w:r>
            <w:r>
              <w:rPr>
                <w:spacing w:val="-12"/>
                <w:sz w:val="22"/>
                <w:szCs w:val="22"/>
              </w:rPr>
              <w:t>е</w:t>
            </w:r>
            <w:r>
              <w:rPr>
                <w:spacing w:val="-12"/>
                <w:sz w:val="22"/>
                <w:szCs w:val="22"/>
              </w:rPr>
              <w:t xml:space="preserve">ственного порядка и </w:t>
            </w:r>
            <w:r w:rsidRPr="00F4471F">
              <w:rPr>
                <w:sz w:val="22"/>
                <w:szCs w:val="22"/>
              </w:rPr>
              <w:t>пр</w:t>
            </w:r>
            <w:r w:rsidRPr="00F4471F">
              <w:rPr>
                <w:sz w:val="22"/>
                <w:szCs w:val="22"/>
              </w:rPr>
              <w:t>о</w:t>
            </w:r>
            <w:r>
              <w:rPr>
                <w:sz w:val="22"/>
                <w:szCs w:val="22"/>
              </w:rPr>
              <w:t>филактика</w:t>
            </w:r>
            <w:r w:rsidRPr="00F4471F">
              <w:rPr>
                <w:sz w:val="22"/>
                <w:szCs w:val="22"/>
              </w:rPr>
              <w:t xml:space="preserve"> правонаруш</w:t>
            </w:r>
            <w:r w:rsidRPr="00F4471F">
              <w:rPr>
                <w:sz w:val="22"/>
                <w:szCs w:val="22"/>
              </w:rPr>
              <w:t>е</w:t>
            </w:r>
            <w:r w:rsidRPr="00F4471F">
              <w:rPr>
                <w:sz w:val="22"/>
                <w:szCs w:val="22"/>
              </w:rPr>
              <w:t>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566334" w:rsidRPr="007B76D1" w:rsidRDefault="00566334" w:rsidP="00566334">
            <w:pPr>
              <w:spacing w:line="252" w:lineRule="auto"/>
              <w:rPr>
                <w:kern w:val="2"/>
                <w:sz w:val="22"/>
                <w:szCs w:val="22"/>
              </w:rPr>
            </w:pPr>
            <w:r w:rsidRPr="007B76D1">
              <w:rPr>
                <w:kern w:val="2"/>
                <w:sz w:val="22"/>
                <w:szCs w:val="22"/>
              </w:rPr>
              <w:t>Всего</w:t>
            </w:r>
          </w:p>
        </w:tc>
        <w:tc>
          <w:tcPr>
            <w:tcW w:w="1218" w:type="dxa"/>
          </w:tcPr>
          <w:p w:rsidR="00566334" w:rsidRDefault="009155C9" w:rsidP="00566334">
            <w:pPr>
              <w:jc w:val="center"/>
            </w:pPr>
            <w:r>
              <w:rPr>
                <w:spacing w:val="-12"/>
              </w:rPr>
              <w:t>7</w:t>
            </w:r>
            <w:r w:rsidR="005D3A4C">
              <w:rPr>
                <w:spacing w:val="-12"/>
              </w:rPr>
              <w:t>0</w:t>
            </w:r>
            <w:r w:rsidR="00566334" w:rsidRPr="00784001">
              <w:rPr>
                <w:spacing w:val="-12"/>
              </w:rPr>
              <w:t>,0</w:t>
            </w:r>
          </w:p>
        </w:tc>
        <w:tc>
          <w:tcPr>
            <w:tcW w:w="814" w:type="dxa"/>
          </w:tcPr>
          <w:p w:rsidR="00566334" w:rsidRDefault="00566334" w:rsidP="00566334">
            <w:pPr>
              <w:jc w:val="center"/>
            </w:pPr>
            <w:r w:rsidRPr="00784001">
              <w:rPr>
                <w:spacing w:val="-12"/>
              </w:rPr>
              <w:t>0,0</w:t>
            </w:r>
          </w:p>
        </w:tc>
        <w:tc>
          <w:tcPr>
            <w:tcW w:w="817"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Pr>
                <w:spacing w:val="-12"/>
              </w:rPr>
              <w:t>50</w:t>
            </w:r>
            <w:r w:rsidRPr="00784001">
              <w:rPr>
                <w:spacing w:val="-12"/>
              </w:rPr>
              <w:t>,0</w:t>
            </w:r>
          </w:p>
        </w:tc>
        <w:tc>
          <w:tcPr>
            <w:tcW w:w="816" w:type="dxa"/>
          </w:tcPr>
          <w:p w:rsidR="00566334" w:rsidRDefault="005D3A4C" w:rsidP="00566334">
            <w:pPr>
              <w:jc w:val="center"/>
            </w:pPr>
            <w:r>
              <w:rPr>
                <w:spacing w:val="-12"/>
              </w:rPr>
              <w:t>0</w:t>
            </w:r>
            <w:r w:rsidR="00566334" w:rsidRPr="00784001">
              <w:rPr>
                <w:spacing w:val="-12"/>
              </w:rPr>
              <w:t>,0</w:t>
            </w:r>
          </w:p>
        </w:tc>
        <w:tc>
          <w:tcPr>
            <w:tcW w:w="820"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Pr>
                <w:spacing w:val="-12"/>
              </w:rPr>
              <w:t>5</w:t>
            </w:r>
            <w:r w:rsidRPr="00784001">
              <w:rPr>
                <w:spacing w:val="-12"/>
              </w:rPr>
              <w:t>,0</w:t>
            </w:r>
          </w:p>
        </w:tc>
        <w:tc>
          <w:tcPr>
            <w:tcW w:w="815" w:type="dxa"/>
          </w:tcPr>
          <w:p w:rsidR="00566334" w:rsidRDefault="009155C9" w:rsidP="00566334">
            <w:pPr>
              <w:jc w:val="center"/>
            </w:pPr>
            <w:r>
              <w:rPr>
                <w:spacing w:val="-12"/>
              </w:rPr>
              <w:t>5</w:t>
            </w:r>
            <w:r w:rsidR="00566334" w:rsidRPr="00784001">
              <w:rPr>
                <w:spacing w:val="-12"/>
              </w:rPr>
              <w:t>,0</w:t>
            </w:r>
          </w:p>
        </w:tc>
        <w:tc>
          <w:tcPr>
            <w:tcW w:w="815" w:type="dxa"/>
          </w:tcPr>
          <w:p w:rsidR="00566334" w:rsidRDefault="009155C9" w:rsidP="00566334">
            <w:pPr>
              <w:jc w:val="center"/>
            </w:pPr>
            <w:r>
              <w:rPr>
                <w:spacing w:val="-12"/>
              </w:rPr>
              <w:t>5</w:t>
            </w:r>
            <w:r w:rsidR="00566334" w:rsidRPr="00784001">
              <w:rPr>
                <w:spacing w:val="-12"/>
              </w:rPr>
              <w:t>,0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r>
      <w:tr w:rsidR="00566334" w:rsidRPr="00937B63" w:rsidTr="00566334">
        <w:trPr>
          <w:trHeight w:val="387"/>
        </w:trPr>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Pr>
          <w:p w:rsidR="00566334" w:rsidRDefault="009155C9" w:rsidP="00566334">
            <w:pPr>
              <w:jc w:val="center"/>
            </w:pPr>
            <w:r>
              <w:rPr>
                <w:spacing w:val="-12"/>
              </w:rPr>
              <w:t>7</w:t>
            </w:r>
            <w:r w:rsidR="005D3A4C">
              <w:rPr>
                <w:spacing w:val="-12"/>
              </w:rPr>
              <w:t>0</w:t>
            </w:r>
            <w:r w:rsidR="00566334" w:rsidRPr="00784001">
              <w:rPr>
                <w:spacing w:val="-12"/>
              </w:rPr>
              <w:t>,0</w:t>
            </w:r>
          </w:p>
        </w:tc>
        <w:tc>
          <w:tcPr>
            <w:tcW w:w="814" w:type="dxa"/>
          </w:tcPr>
          <w:p w:rsidR="00566334" w:rsidRDefault="00566334" w:rsidP="00566334">
            <w:pPr>
              <w:jc w:val="center"/>
            </w:pPr>
            <w:r w:rsidRPr="00784001">
              <w:rPr>
                <w:spacing w:val="-12"/>
              </w:rPr>
              <w:t>0,0</w:t>
            </w:r>
          </w:p>
        </w:tc>
        <w:tc>
          <w:tcPr>
            <w:tcW w:w="817"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Pr>
                <w:spacing w:val="-12"/>
              </w:rPr>
              <w:t>50</w:t>
            </w:r>
            <w:r w:rsidRPr="00784001">
              <w:rPr>
                <w:spacing w:val="-12"/>
              </w:rPr>
              <w:t>,0</w:t>
            </w:r>
          </w:p>
        </w:tc>
        <w:tc>
          <w:tcPr>
            <w:tcW w:w="816" w:type="dxa"/>
          </w:tcPr>
          <w:p w:rsidR="00566334" w:rsidRDefault="005D3A4C" w:rsidP="00566334">
            <w:pPr>
              <w:jc w:val="center"/>
            </w:pPr>
            <w:r>
              <w:rPr>
                <w:spacing w:val="-12"/>
              </w:rPr>
              <w:t>0</w:t>
            </w:r>
            <w:r w:rsidR="00566334" w:rsidRPr="00784001">
              <w:rPr>
                <w:spacing w:val="-12"/>
              </w:rPr>
              <w:t>,0</w:t>
            </w:r>
          </w:p>
        </w:tc>
        <w:tc>
          <w:tcPr>
            <w:tcW w:w="820"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r>
      <w:tr w:rsidR="00566334" w:rsidRPr="00937B63" w:rsidTr="00566334">
        <w:trPr>
          <w:trHeight w:val="433"/>
        </w:trPr>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r>
      <w:tr w:rsidR="00566334" w:rsidRPr="00937B63" w:rsidTr="00566334">
        <w:trPr>
          <w:trHeight w:val="400"/>
        </w:trPr>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r>
      <w:tr w:rsidR="00566334" w:rsidRPr="00937B63" w:rsidTr="00566334">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r>
      <w:tr w:rsidR="00566334" w:rsidRPr="00914D08" w:rsidTr="00566334">
        <w:trPr>
          <w:trHeight w:val="233"/>
        </w:trPr>
        <w:tc>
          <w:tcPr>
            <w:tcW w:w="1546" w:type="dxa"/>
            <w:vMerge w:val="restart"/>
            <w:tcBorders>
              <w:top w:val="single" w:sz="4" w:space="0" w:color="auto"/>
              <w:left w:val="single" w:sz="4" w:space="0" w:color="auto"/>
              <w:right w:val="single" w:sz="4" w:space="0" w:color="auto"/>
            </w:tcBorders>
          </w:tcPr>
          <w:p w:rsidR="00566334" w:rsidRPr="0059207D" w:rsidRDefault="00566334" w:rsidP="00566334">
            <w:pPr>
              <w:rPr>
                <w:kern w:val="2"/>
                <w:sz w:val="22"/>
                <w:szCs w:val="22"/>
                <w:lang w:eastAsia="en-US"/>
              </w:rPr>
            </w:pPr>
            <w:r w:rsidRPr="0059207D">
              <w:rPr>
                <w:sz w:val="22"/>
                <w:szCs w:val="22"/>
              </w:rPr>
              <w:t>Подпр</w:t>
            </w:r>
            <w:r w:rsidRPr="0059207D">
              <w:rPr>
                <w:sz w:val="22"/>
                <w:szCs w:val="22"/>
              </w:rPr>
              <w:t>о</w:t>
            </w:r>
            <w:r w:rsidRPr="0059207D">
              <w:rPr>
                <w:sz w:val="22"/>
                <w:szCs w:val="22"/>
              </w:rPr>
              <w:t xml:space="preserve">грамма 1  </w:t>
            </w:r>
            <w:r>
              <w:rPr>
                <w:sz w:val="22"/>
                <w:szCs w:val="22"/>
              </w:rPr>
              <w:t>«</w:t>
            </w:r>
            <w:r w:rsidRPr="008261BE">
              <w:rPr>
                <w:sz w:val="22"/>
                <w:szCs w:val="22"/>
              </w:rPr>
              <w:t>Профила</w:t>
            </w:r>
            <w:r w:rsidRPr="008261BE">
              <w:rPr>
                <w:sz w:val="22"/>
                <w:szCs w:val="22"/>
              </w:rPr>
              <w:t>к</w:t>
            </w:r>
            <w:r w:rsidRPr="008261BE">
              <w:rPr>
                <w:sz w:val="22"/>
                <w:szCs w:val="22"/>
              </w:rPr>
              <w:t>тика правон</w:t>
            </w:r>
            <w:r w:rsidRPr="008261BE">
              <w:rPr>
                <w:sz w:val="22"/>
                <w:szCs w:val="22"/>
              </w:rPr>
              <w:t>а</w:t>
            </w:r>
            <w:r w:rsidRPr="008261BE">
              <w:rPr>
                <w:sz w:val="22"/>
                <w:szCs w:val="22"/>
              </w:rPr>
              <w:t>рушений и охрана общ</w:t>
            </w:r>
            <w:r w:rsidRPr="008261BE">
              <w:rPr>
                <w:sz w:val="22"/>
                <w:szCs w:val="22"/>
              </w:rPr>
              <w:t>е</w:t>
            </w:r>
            <w:r w:rsidRPr="008261BE">
              <w:rPr>
                <w:sz w:val="22"/>
                <w:szCs w:val="22"/>
              </w:rPr>
              <w:t>ственного п</w:t>
            </w:r>
            <w:r w:rsidRPr="008261BE">
              <w:rPr>
                <w:sz w:val="22"/>
                <w:szCs w:val="22"/>
              </w:rPr>
              <w:t>о</w:t>
            </w:r>
            <w:r w:rsidRPr="008261BE">
              <w:rPr>
                <w:sz w:val="22"/>
                <w:szCs w:val="22"/>
              </w:rPr>
              <w:t>рядка</w:t>
            </w:r>
            <w:r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Всего</w:t>
            </w:r>
          </w:p>
        </w:tc>
        <w:tc>
          <w:tcPr>
            <w:tcW w:w="1218" w:type="dxa"/>
          </w:tcPr>
          <w:p w:rsidR="00566334" w:rsidRDefault="009155C9" w:rsidP="00566334">
            <w:pPr>
              <w:jc w:val="center"/>
            </w:pPr>
            <w:r>
              <w:rPr>
                <w:spacing w:val="-12"/>
              </w:rPr>
              <w:t>2</w:t>
            </w:r>
            <w:r w:rsidR="005D3A4C">
              <w:rPr>
                <w:spacing w:val="-12"/>
              </w:rPr>
              <w:t>5</w:t>
            </w:r>
            <w:r w:rsidR="00566334" w:rsidRPr="00692023">
              <w:rPr>
                <w:spacing w:val="-12"/>
              </w:rPr>
              <w:t>,0</w:t>
            </w:r>
          </w:p>
        </w:tc>
        <w:tc>
          <w:tcPr>
            <w:tcW w:w="814" w:type="dxa"/>
          </w:tcPr>
          <w:p w:rsidR="00566334" w:rsidRDefault="00566334" w:rsidP="00566334">
            <w:pPr>
              <w:jc w:val="center"/>
            </w:pPr>
            <w:r w:rsidRPr="00692023">
              <w:rPr>
                <w:spacing w:val="-12"/>
              </w:rPr>
              <w:t>0,0</w:t>
            </w:r>
          </w:p>
        </w:tc>
        <w:tc>
          <w:tcPr>
            <w:tcW w:w="817"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Pr>
                <w:spacing w:val="-12"/>
              </w:rPr>
              <w:t>5</w:t>
            </w:r>
            <w:r w:rsidRPr="00692023">
              <w:rPr>
                <w:spacing w:val="-12"/>
              </w:rPr>
              <w:t>,0</w:t>
            </w:r>
          </w:p>
        </w:tc>
        <w:tc>
          <w:tcPr>
            <w:tcW w:w="816" w:type="dxa"/>
          </w:tcPr>
          <w:p w:rsidR="00566334" w:rsidRDefault="005D3A4C" w:rsidP="00566334">
            <w:pPr>
              <w:jc w:val="center"/>
            </w:pPr>
            <w:r>
              <w:rPr>
                <w:spacing w:val="-12"/>
              </w:rPr>
              <w:t>0</w:t>
            </w:r>
            <w:r w:rsidR="00566334" w:rsidRPr="00692023">
              <w:rPr>
                <w:spacing w:val="-12"/>
              </w:rPr>
              <w:t>,0</w:t>
            </w:r>
          </w:p>
        </w:tc>
        <w:tc>
          <w:tcPr>
            <w:tcW w:w="820" w:type="dxa"/>
          </w:tcPr>
          <w:p w:rsidR="00566334" w:rsidRDefault="00566334" w:rsidP="00566334">
            <w:pPr>
              <w:jc w:val="center"/>
            </w:pPr>
            <w:r>
              <w:rPr>
                <w:spacing w:val="-12"/>
              </w:rPr>
              <w:t>5</w:t>
            </w:r>
            <w:r w:rsidRPr="00692023">
              <w:rPr>
                <w:spacing w:val="-12"/>
              </w:rPr>
              <w:t>,0</w:t>
            </w:r>
          </w:p>
        </w:tc>
        <w:tc>
          <w:tcPr>
            <w:tcW w:w="815" w:type="dxa"/>
          </w:tcPr>
          <w:p w:rsidR="00566334" w:rsidRDefault="00566334" w:rsidP="00566334">
            <w:pPr>
              <w:jc w:val="center"/>
            </w:pPr>
            <w:r>
              <w:rPr>
                <w:spacing w:val="-12"/>
              </w:rPr>
              <w:t>5</w:t>
            </w:r>
            <w:r w:rsidRPr="00692023">
              <w:rPr>
                <w:spacing w:val="-12"/>
              </w:rPr>
              <w:t>,0</w:t>
            </w:r>
          </w:p>
        </w:tc>
        <w:tc>
          <w:tcPr>
            <w:tcW w:w="815" w:type="dxa"/>
          </w:tcPr>
          <w:p w:rsidR="00566334" w:rsidRDefault="009155C9" w:rsidP="00566334">
            <w:pPr>
              <w:jc w:val="center"/>
            </w:pPr>
            <w:r>
              <w:rPr>
                <w:spacing w:val="-12"/>
              </w:rPr>
              <w:t>5</w:t>
            </w:r>
            <w:r w:rsidR="00566334" w:rsidRPr="00692023">
              <w:rPr>
                <w:spacing w:val="-12"/>
              </w:rPr>
              <w:t>,0</w:t>
            </w:r>
          </w:p>
        </w:tc>
        <w:tc>
          <w:tcPr>
            <w:tcW w:w="815" w:type="dxa"/>
          </w:tcPr>
          <w:p w:rsidR="00566334" w:rsidRDefault="009155C9" w:rsidP="00566334">
            <w:pPr>
              <w:jc w:val="center"/>
            </w:pPr>
            <w:r>
              <w:rPr>
                <w:spacing w:val="-12"/>
              </w:rPr>
              <w:t>5</w:t>
            </w:r>
            <w:r w:rsidR="00566334" w:rsidRPr="00692023">
              <w:rPr>
                <w:spacing w:val="-12"/>
              </w:rPr>
              <w:t>,0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r>
      <w:tr w:rsidR="00566334" w:rsidRPr="0059207D" w:rsidTr="00566334">
        <w:trPr>
          <w:trHeight w:val="272"/>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Pr>
          <w:p w:rsidR="00566334" w:rsidRDefault="009155C9" w:rsidP="00566334">
            <w:pPr>
              <w:jc w:val="center"/>
            </w:pPr>
            <w:r>
              <w:rPr>
                <w:spacing w:val="-12"/>
              </w:rPr>
              <w:t>2</w:t>
            </w:r>
            <w:r w:rsidR="005D3A4C">
              <w:rPr>
                <w:spacing w:val="-12"/>
              </w:rPr>
              <w:t>5</w:t>
            </w:r>
            <w:r w:rsidR="00566334" w:rsidRPr="00692023">
              <w:rPr>
                <w:spacing w:val="-12"/>
              </w:rPr>
              <w:t>,0</w:t>
            </w:r>
          </w:p>
        </w:tc>
        <w:tc>
          <w:tcPr>
            <w:tcW w:w="814" w:type="dxa"/>
          </w:tcPr>
          <w:p w:rsidR="00566334" w:rsidRDefault="00566334" w:rsidP="00566334">
            <w:pPr>
              <w:jc w:val="center"/>
            </w:pPr>
            <w:r w:rsidRPr="00692023">
              <w:rPr>
                <w:spacing w:val="-12"/>
              </w:rPr>
              <w:t>0,0</w:t>
            </w:r>
          </w:p>
        </w:tc>
        <w:tc>
          <w:tcPr>
            <w:tcW w:w="817"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Pr>
                <w:spacing w:val="-12"/>
              </w:rPr>
              <w:t>5</w:t>
            </w:r>
            <w:r w:rsidRPr="00692023">
              <w:rPr>
                <w:spacing w:val="-12"/>
              </w:rPr>
              <w:t>,0</w:t>
            </w:r>
          </w:p>
        </w:tc>
        <w:tc>
          <w:tcPr>
            <w:tcW w:w="816" w:type="dxa"/>
          </w:tcPr>
          <w:p w:rsidR="00566334" w:rsidRDefault="005D3A4C" w:rsidP="00566334">
            <w:pPr>
              <w:jc w:val="center"/>
            </w:pPr>
            <w:r>
              <w:rPr>
                <w:spacing w:val="-12"/>
              </w:rPr>
              <w:t>0</w:t>
            </w:r>
            <w:r w:rsidR="00566334" w:rsidRPr="00692023">
              <w:rPr>
                <w:spacing w:val="-12"/>
              </w:rPr>
              <w:t>,0</w:t>
            </w:r>
          </w:p>
        </w:tc>
        <w:tc>
          <w:tcPr>
            <w:tcW w:w="820" w:type="dxa"/>
          </w:tcPr>
          <w:p w:rsidR="00566334" w:rsidRDefault="00566334" w:rsidP="00566334">
            <w:pPr>
              <w:jc w:val="center"/>
            </w:pPr>
            <w:r>
              <w:rPr>
                <w:spacing w:val="-12"/>
              </w:rPr>
              <w:t>5</w:t>
            </w:r>
            <w:r w:rsidRPr="00692023">
              <w:rPr>
                <w:spacing w:val="-12"/>
              </w:rPr>
              <w:t>,0</w:t>
            </w:r>
          </w:p>
        </w:tc>
        <w:tc>
          <w:tcPr>
            <w:tcW w:w="815" w:type="dxa"/>
          </w:tcPr>
          <w:p w:rsidR="00566334" w:rsidRDefault="00566334" w:rsidP="00566334">
            <w:pPr>
              <w:jc w:val="center"/>
            </w:pPr>
            <w:r>
              <w:rPr>
                <w:spacing w:val="-12"/>
              </w:rPr>
              <w:t>5</w:t>
            </w:r>
            <w:r w:rsidRPr="00692023">
              <w:rPr>
                <w:spacing w:val="-12"/>
              </w:rPr>
              <w:t>,0</w:t>
            </w:r>
          </w:p>
        </w:tc>
        <w:tc>
          <w:tcPr>
            <w:tcW w:w="815" w:type="dxa"/>
          </w:tcPr>
          <w:p w:rsidR="00566334" w:rsidRDefault="009155C9" w:rsidP="00566334">
            <w:pPr>
              <w:jc w:val="center"/>
            </w:pPr>
            <w:r>
              <w:rPr>
                <w:spacing w:val="-12"/>
              </w:rPr>
              <w:t>5</w:t>
            </w:r>
            <w:r w:rsidR="00566334" w:rsidRPr="00692023">
              <w:rPr>
                <w:spacing w:val="-12"/>
              </w:rPr>
              <w:t>,0</w:t>
            </w:r>
          </w:p>
        </w:tc>
        <w:tc>
          <w:tcPr>
            <w:tcW w:w="815" w:type="dxa"/>
          </w:tcPr>
          <w:p w:rsidR="00566334" w:rsidRDefault="009155C9" w:rsidP="00566334">
            <w:pPr>
              <w:jc w:val="center"/>
            </w:pPr>
            <w:r>
              <w:rPr>
                <w:spacing w:val="-12"/>
              </w:rPr>
              <w:t>5</w:t>
            </w:r>
            <w:r w:rsidR="00566334" w:rsidRPr="00692023">
              <w:rPr>
                <w:spacing w:val="-12"/>
              </w:rPr>
              <w:t>,0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r>
      <w:tr w:rsidR="00566334" w:rsidRPr="00914D08" w:rsidTr="00566334">
        <w:trPr>
          <w:trHeight w:val="253"/>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r>
      <w:tr w:rsidR="00566334" w:rsidRPr="00914D08" w:rsidTr="00566334">
        <w:trPr>
          <w:trHeight w:val="225"/>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r>
      <w:tr w:rsidR="00566334" w:rsidRPr="00914D08" w:rsidTr="00566334">
        <w:trPr>
          <w:trHeight w:val="263"/>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4C2A7B" w:rsidRDefault="00566334" w:rsidP="00566334">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r>
      <w:tr w:rsidR="00566334" w:rsidRPr="00914D08" w:rsidTr="00566334">
        <w:trPr>
          <w:trHeight w:val="309"/>
        </w:trPr>
        <w:tc>
          <w:tcPr>
            <w:tcW w:w="1546" w:type="dxa"/>
            <w:vMerge w:val="restart"/>
            <w:tcBorders>
              <w:top w:val="single" w:sz="4" w:space="0" w:color="auto"/>
              <w:left w:val="single" w:sz="4" w:space="0" w:color="auto"/>
              <w:right w:val="single" w:sz="4" w:space="0" w:color="auto"/>
            </w:tcBorders>
          </w:tcPr>
          <w:p w:rsidR="00566334" w:rsidRPr="00B13125" w:rsidRDefault="00566334" w:rsidP="00566334">
            <w:pPr>
              <w:jc w:val="both"/>
              <w:rPr>
                <w:kern w:val="2"/>
                <w:sz w:val="22"/>
                <w:szCs w:val="22"/>
                <w:lang w:eastAsia="en-US"/>
              </w:rPr>
            </w:pPr>
            <w:r w:rsidRPr="00B13125">
              <w:rPr>
                <w:kern w:val="2"/>
                <w:sz w:val="22"/>
                <w:szCs w:val="22"/>
                <w:lang w:eastAsia="en-US"/>
              </w:rPr>
              <w:t>Подпр</w:t>
            </w:r>
            <w:r w:rsidRPr="00B13125">
              <w:rPr>
                <w:kern w:val="2"/>
                <w:sz w:val="22"/>
                <w:szCs w:val="22"/>
                <w:lang w:eastAsia="en-US"/>
              </w:rPr>
              <w:t>о</w:t>
            </w:r>
            <w:r w:rsidRPr="00B13125">
              <w:rPr>
                <w:kern w:val="2"/>
                <w:sz w:val="22"/>
                <w:szCs w:val="22"/>
                <w:lang w:eastAsia="en-US"/>
              </w:rPr>
              <w:t xml:space="preserve">грамма </w:t>
            </w:r>
            <w:r w:rsidRPr="00B13125">
              <w:rPr>
                <w:kern w:val="2"/>
                <w:sz w:val="22"/>
                <w:szCs w:val="22"/>
                <w:lang w:eastAsia="en-US"/>
              </w:rPr>
              <w:lastRenderedPageBreak/>
              <w:t>2 «</w:t>
            </w:r>
            <w:r>
              <w:rPr>
                <w:sz w:val="22"/>
                <w:szCs w:val="22"/>
              </w:rPr>
              <w:t>П</w:t>
            </w:r>
            <w:r w:rsidRPr="00B13125">
              <w:rPr>
                <w:sz w:val="22"/>
                <w:szCs w:val="22"/>
              </w:rPr>
              <w:t>рофила</w:t>
            </w:r>
            <w:r w:rsidRPr="00B13125">
              <w:rPr>
                <w:sz w:val="22"/>
                <w:szCs w:val="22"/>
              </w:rPr>
              <w:t>к</w:t>
            </w:r>
            <w:r w:rsidRPr="00B13125">
              <w:rPr>
                <w:sz w:val="22"/>
                <w:szCs w:val="22"/>
              </w:rPr>
              <w:t xml:space="preserve">тика </w:t>
            </w:r>
            <w:r>
              <w:rPr>
                <w:sz w:val="22"/>
                <w:szCs w:val="22"/>
              </w:rPr>
              <w:t>экстр</w:t>
            </w:r>
            <w:r>
              <w:rPr>
                <w:sz w:val="22"/>
                <w:szCs w:val="22"/>
              </w:rPr>
              <w:t>е</w:t>
            </w:r>
            <w:r>
              <w:rPr>
                <w:sz w:val="22"/>
                <w:szCs w:val="22"/>
              </w:rPr>
              <w:t>мизма и</w:t>
            </w:r>
            <w:r w:rsidRPr="00B13125">
              <w:rPr>
                <w:sz w:val="22"/>
                <w:szCs w:val="22"/>
              </w:rPr>
              <w:t xml:space="preserve"> те</w:t>
            </w:r>
            <w:r w:rsidRPr="00B13125">
              <w:rPr>
                <w:sz w:val="22"/>
                <w:szCs w:val="22"/>
              </w:rPr>
              <w:t>р</w:t>
            </w:r>
            <w:r w:rsidRPr="00B13125">
              <w:rPr>
                <w:sz w:val="22"/>
                <w:szCs w:val="22"/>
              </w:rPr>
              <w:t>ро</w:t>
            </w:r>
            <w:r>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lastRenderedPageBreak/>
              <w:t>Всего</w:t>
            </w:r>
          </w:p>
        </w:tc>
        <w:tc>
          <w:tcPr>
            <w:tcW w:w="1218" w:type="dxa"/>
          </w:tcPr>
          <w:p w:rsidR="00566334" w:rsidRDefault="00566334" w:rsidP="00566334">
            <w:pPr>
              <w:jc w:val="center"/>
            </w:pPr>
            <w:r>
              <w:rPr>
                <w:spacing w:val="-12"/>
              </w:rPr>
              <w:t>45</w:t>
            </w:r>
            <w:r w:rsidRPr="006E050D">
              <w:rPr>
                <w:spacing w:val="-12"/>
              </w:rPr>
              <w:t>,0</w:t>
            </w:r>
          </w:p>
        </w:tc>
        <w:tc>
          <w:tcPr>
            <w:tcW w:w="814" w:type="dxa"/>
          </w:tcPr>
          <w:p w:rsidR="00566334" w:rsidRDefault="00566334" w:rsidP="00566334">
            <w:pPr>
              <w:jc w:val="center"/>
            </w:pPr>
            <w:r w:rsidRPr="006E050D">
              <w:rPr>
                <w:spacing w:val="-12"/>
              </w:rPr>
              <w:t>0,0</w:t>
            </w:r>
          </w:p>
        </w:tc>
        <w:tc>
          <w:tcPr>
            <w:tcW w:w="817"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Pr>
                <w:spacing w:val="-12"/>
              </w:rPr>
              <w:t>45</w:t>
            </w:r>
            <w:r w:rsidRPr="006E050D">
              <w:rPr>
                <w:spacing w:val="-12"/>
              </w:rPr>
              <w:t>,0</w:t>
            </w:r>
          </w:p>
        </w:tc>
        <w:tc>
          <w:tcPr>
            <w:tcW w:w="816" w:type="dxa"/>
          </w:tcPr>
          <w:p w:rsidR="00566334" w:rsidRDefault="00566334" w:rsidP="00566334">
            <w:pPr>
              <w:jc w:val="center"/>
            </w:pPr>
            <w:r w:rsidRPr="006E050D">
              <w:rPr>
                <w:spacing w:val="-12"/>
              </w:rPr>
              <w:t>0,0</w:t>
            </w:r>
          </w:p>
        </w:tc>
        <w:tc>
          <w:tcPr>
            <w:tcW w:w="820"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r>
      <w:tr w:rsidR="00566334" w:rsidRPr="00914D08" w:rsidTr="00566334">
        <w:trPr>
          <w:trHeight w:val="554"/>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Pr>
          <w:p w:rsidR="00566334" w:rsidRDefault="00566334" w:rsidP="00566334">
            <w:pPr>
              <w:jc w:val="center"/>
            </w:pPr>
            <w:r>
              <w:rPr>
                <w:spacing w:val="-12"/>
              </w:rPr>
              <w:t>45</w:t>
            </w:r>
            <w:r w:rsidRPr="006E050D">
              <w:rPr>
                <w:spacing w:val="-12"/>
              </w:rPr>
              <w:t>,0</w:t>
            </w:r>
          </w:p>
        </w:tc>
        <w:tc>
          <w:tcPr>
            <w:tcW w:w="814" w:type="dxa"/>
          </w:tcPr>
          <w:p w:rsidR="00566334" w:rsidRDefault="00566334" w:rsidP="00566334">
            <w:pPr>
              <w:jc w:val="center"/>
            </w:pPr>
            <w:r w:rsidRPr="006E050D">
              <w:rPr>
                <w:spacing w:val="-12"/>
              </w:rPr>
              <w:t>0,0</w:t>
            </w:r>
          </w:p>
        </w:tc>
        <w:tc>
          <w:tcPr>
            <w:tcW w:w="817"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Pr>
                <w:spacing w:val="-12"/>
              </w:rPr>
              <w:t>45</w:t>
            </w:r>
            <w:r w:rsidRPr="006E050D">
              <w:rPr>
                <w:spacing w:val="-12"/>
              </w:rPr>
              <w:t>,0</w:t>
            </w:r>
          </w:p>
        </w:tc>
        <w:tc>
          <w:tcPr>
            <w:tcW w:w="816" w:type="dxa"/>
          </w:tcPr>
          <w:p w:rsidR="00566334" w:rsidRDefault="00566334" w:rsidP="00566334">
            <w:pPr>
              <w:jc w:val="center"/>
            </w:pPr>
            <w:r w:rsidRPr="006E050D">
              <w:rPr>
                <w:spacing w:val="-12"/>
              </w:rPr>
              <w:t>0,0</w:t>
            </w:r>
          </w:p>
        </w:tc>
        <w:tc>
          <w:tcPr>
            <w:tcW w:w="820"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r>
      <w:tr w:rsidR="00566334" w:rsidRPr="00914D08" w:rsidTr="00566334">
        <w:trPr>
          <w:trHeight w:val="547"/>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427"/>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4C2A7B" w:rsidRDefault="00566334" w:rsidP="00566334">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val="restart"/>
            <w:tcBorders>
              <w:left w:val="single" w:sz="4" w:space="0" w:color="auto"/>
              <w:right w:val="single" w:sz="4" w:space="0" w:color="auto"/>
            </w:tcBorders>
          </w:tcPr>
          <w:p w:rsidR="00566334" w:rsidRPr="0059207D" w:rsidRDefault="00566334" w:rsidP="00566334">
            <w:pPr>
              <w:rPr>
                <w:kern w:val="2"/>
                <w:sz w:val="22"/>
                <w:szCs w:val="22"/>
                <w:lang w:eastAsia="en-US"/>
              </w:rPr>
            </w:pPr>
            <w:r w:rsidRPr="0059207D">
              <w:rPr>
                <w:sz w:val="22"/>
                <w:szCs w:val="22"/>
              </w:rPr>
              <w:t>П</w:t>
            </w:r>
            <w:r>
              <w:rPr>
                <w:sz w:val="22"/>
                <w:szCs w:val="22"/>
              </w:rPr>
              <w:t>одпр</w:t>
            </w:r>
            <w:r>
              <w:rPr>
                <w:sz w:val="22"/>
                <w:szCs w:val="22"/>
              </w:rPr>
              <w:t>о</w:t>
            </w:r>
            <w:r>
              <w:rPr>
                <w:sz w:val="22"/>
                <w:szCs w:val="22"/>
              </w:rPr>
              <w:t>грамма 3</w:t>
            </w:r>
            <w:r w:rsidRPr="0059207D">
              <w:rPr>
                <w:sz w:val="22"/>
                <w:szCs w:val="22"/>
              </w:rPr>
              <w:t xml:space="preserve"> «Против</w:t>
            </w:r>
            <w:r w:rsidRPr="0059207D">
              <w:rPr>
                <w:sz w:val="22"/>
                <w:szCs w:val="22"/>
              </w:rPr>
              <w:t>о</w:t>
            </w:r>
            <w:r w:rsidRPr="0059207D">
              <w:rPr>
                <w:sz w:val="22"/>
                <w:szCs w:val="22"/>
              </w:rPr>
              <w:t>действие ко</w:t>
            </w:r>
            <w:r w:rsidRPr="0059207D">
              <w:rPr>
                <w:sz w:val="22"/>
                <w:szCs w:val="22"/>
              </w:rPr>
              <w:t>р</w:t>
            </w:r>
            <w:r w:rsidRPr="0059207D">
              <w:rPr>
                <w:sz w:val="22"/>
                <w:szCs w:val="22"/>
              </w:rPr>
              <w:t>ру</w:t>
            </w:r>
            <w:r w:rsidRPr="0059207D">
              <w:rPr>
                <w:sz w:val="22"/>
                <w:szCs w:val="22"/>
              </w:rPr>
              <w:t>п</w:t>
            </w:r>
            <w:r w:rsidRPr="0059207D">
              <w:rPr>
                <w:sz w:val="22"/>
                <w:szCs w:val="22"/>
              </w:rPr>
              <w:t>ции</w:t>
            </w:r>
            <w:r>
              <w:rPr>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Всего</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4C2A7B" w:rsidRDefault="00566334" w:rsidP="00566334">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bl>
    <w:p w:rsidR="00566334" w:rsidRDefault="00566334" w:rsidP="00F4471F">
      <w:pPr>
        <w:jc w:val="center"/>
      </w:pPr>
    </w:p>
    <w:p w:rsidR="00653770" w:rsidRDefault="00653770" w:rsidP="003F595F">
      <w:pPr>
        <w:rPr>
          <w:sz w:val="28"/>
          <w:szCs w:val="28"/>
        </w:rPr>
        <w:sectPr w:rsidR="00653770" w:rsidSect="00F87C87">
          <w:footerReference w:type="even" r:id="rId9"/>
          <w:footerReference w:type="default" r:id="rId10"/>
          <w:pgSz w:w="16838" w:h="11906" w:orient="landscape"/>
          <w:pgMar w:top="1134" w:right="962" w:bottom="1134" w:left="1276" w:header="709" w:footer="709" w:gutter="0"/>
          <w:cols w:space="708"/>
          <w:docGrid w:linePitch="360"/>
        </w:sectPr>
      </w:pPr>
      <w:bookmarkStart w:id="0" w:name="_GoBack"/>
      <w:bookmarkEnd w:id="0"/>
    </w:p>
    <w:p w:rsidR="005C6C3E" w:rsidRPr="00E2118B" w:rsidRDefault="005C6C3E" w:rsidP="003F595F">
      <w:pPr>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512" w:rsidRDefault="00DF7512">
      <w:r>
        <w:separator/>
      </w:r>
    </w:p>
  </w:endnote>
  <w:endnote w:type="continuationSeparator" w:id="0">
    <w:p w:rsidR="00DF7512" w:rsidRDefault="00D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C9" w:rsidRDefault="009155C9"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155C9" w:rsidRDefault="009155C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5C9" w:rsidRDefault="009155C9"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97CB3">
      <w:rPr>
        <w:rStyle w:val="ab"/>
        <w:noProof/>
      </w:rPr>
      <w:t>2</w:t>
    </w:r>
    <w:r>
      <w:rPr>
        <w:rStyle w:val="ab"/>
      </w:rPr>
      <w:fldChar w:fldCharType="end"/>
    </w:r>
  </w:p>
  <w:p w:rsidR="009155C9" w:rsidRPr="007A1BDD" w:rsidRDefault="009155C9" w:rsidP="009A2F11">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512" w:rsidRDefault="00DF7512">
      <w:r>
        <w:separator/>
      </w:r>
    </w:p>
  </w:footnote>
  <w:footnote w:type="continuationSeparator" w:id="0">
    <w:p w:rsidR="00DF7512" w:rsidRDefault="00DF7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0E644BAC"/>
    <w:multiLevelType w:val="multilevel"/>
    <w:tmpl w:val="A1501E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27"/>
  </w:num>
  <w:num w:numId="24">
    <w:abstractNumId w:val="14"/>
  </w:num>
  <w:num w:numId="25">
    <w:abstractNumId w:val="19"/>
  </w:num>
  <w:num w:numId="26">
    <w:abstractNumId w:val="15"/>
  </w:num>
  <w:num w:numId="27">
    <w:abstractNumId w:val="24"/>
  </w:num>
  <w:num w:numId="28">
    <w:abstractNumId w:val="10"/>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C2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154A"/>
    <w:rsid w:val="001029A2"/>
    <w:rsid w:val="0010321F"/>
    <w:rsid w:val="001044CD"/>
    <w:rsid w:val="001108B5"/>
    <w:rsid w:val="001157AE"/>
    <w:rsid w:val="00122271"/>
    <w:rsid w:val="00123961"/>
    <w:rsid w:val="00131220"/>
    <w:rsid w:val="001312D1"/>
    <w:rsid w:val="0013133D"/>
    <w:rsid w:val="001313C5"/>
    <w:rsid w:val="001329BF"/>
    <w:rsid w:val="0013507D"/>
    <w:rsid w:val="00152F18"/>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1B79"/>
    <w:rsid w:val="001A49DD"/>
    <w:rsid w:val="001A7BE9"/>
    <w:rsid w:val="001A7BFD"/>
    <w:rsid w:val="001B592D"/>
    <w:rsid w:val="001B6119"/>
    <w:rsid w:val="001B61C1"/>
    <w:rsid w:val="001C1398"/>
    <w:rsid w:val="001C2195"/>
    <w:rsid w:val="001C21AC"/>
    <w:rsid w:val="001C335E"/>
    <w:rsid w:val="001C3A97"/>
    <w:rsid w:val="001C5CEC"/>
    <w:rsid w:val="001D021E"/>
    <w:rsid w:val="001E0449"/>
    <w:rsid w:val="001E33AE"/>
    <w:rsid w:val="001E398F"/>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0FBF"/>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0857"/>
    <w:rsid w:val="002A5156"/>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2E7F"/>
    <w:rsid w:val="002E4312"/>
    <w:rsid w:val="002E5542"/>
    <w:rsid w:val="002E63B6"/>
    <w:rsid w:val="002E7557"/>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68"/>
    <w:rsid w:val="003A7895"/>
    <w:rsid w:val="003B0B63"/>
    <w:rsid w:val="003B1EF5"/>
    <w:rsid w:val="003C41AA"/>
    <w:rsid w:val="003D1053"/>
    <w:rsid w:val="003D1FAB"/>
    <w:rsid w:val="003D5BC2"/>
    <w:rsid w:val="003E1B46"/>
    <w:rsid w:val="003F0051"/>
    <w:rsid w:val="003F0959"/>
    <w:rsid w:val="003F1149"/>
    <w:rsid w:val="003F2493"/>
    <w:rsid w:val="003F5263"/>
    <w:rsid w:val="003F595F"/>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04F6"/>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66334"/>
    <w:rsid w:val="00570C77"/>
    <w:rsid w:val="00574C40"/>
    <w:rsid w:val="0057575C"/>
    <w:rsid w:val="0057767D"/>
    <w:rsid w:val="00577970"/>
    <w:rsid w:val="00584659"/>
    <w:rsid w:val="005854D7"/>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B5049"/>
    <w:rsid w:val="005C00FB"/>
    <w:rsid w:val="005C1BE1"/>
    <w:rsid w:val="005C2E0D"/>
    <w:rsid w:val="005C42CB"/>
    <w:rsid w:val="005C6C3E"/>
    <w:rsid w:val="005D3824"/>
    <w:rsid w:val="005D3A4C"/>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0C03"/>
    <w:rsid w:val="00633558"/>
    <w:rsid w:val="00641BF7"/>
    <w:rsid w:val="00643046"/>
    <w:rsid w:val="0064431E"/>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3E7F"/>
    <w:rsid w:val="00695203"/>
    <w:rsid w:val="00695A56"/>
    <w:rsid w:val="00696F81"/>
    <w:rsid w:val="006972F1"/>
    <w:rsid w:val="00697CB3"/>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120"/>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165"/>
    <w:rsid w:val="0079234E"/>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1DBE"/>
    <w:rsid w:val="00824EB1"/>
    <w:rsid w:val="00825A0A"/>
    <w:rsid w:val="00825C91"/>
    <w:rsid w:val="008261BE"/>
    <w:rsid w:val="00827C69"/>
    <w:rsid w:val="00836037"/>
    <w:rsid w:val="00837C91"/>
    <w:rsid w:val="008419CE"/>
    <w:rsid w:val="00842AB1"/>
    <w:rsid w:val="0084320A"/>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8F8"/>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3AD1"/>
    <w:rsid w:val="008F4976"/>
    <w:rsid w:val="008F619D"/>
    <w:rsid w:val="00907895"/>
    <w:rsid w:val="0090789A"/>
    <w:rsid w:val="00911C3F"/>
    <w:rsid w:val="0091308C"/>
    <w:rsid w:val="009155C9"/>
    <w:rsid w:val="00920540"/>
    <w:rsid w:val="00920E64"/>
    <w:rsid w:val="00922C34"/>
    <w:rsid w:val="009245D0"/>
    <w:rsid w:val="00925FFA"/>
    <w:rsid w:val="0092611D"/>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980"/>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C7D18"/>
    <w:rsid w:val="00AD0394"/>
    <w:rsid w:val="00AE25EE"/>
    <w:rsid w:val="00AE5D61"/>
    <w:rsid w:val="00AF114A"/>
    <w:rsid w:val="00AF1AFD"/>
    <w:rsid w:val="00AF3502"/>
    <w:rsid w:val="00AF6679"/>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253D"/>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C79CE"/>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68B5"/>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0BE"/>
    <w:rsid w:val="00D147CC"/>
    <w:rsid w:val="00D218E8"/>
    <w:rsid w:val="00D22D84"/>
    <w:rsid w:val="00D23723"/>
    <w:rsid w:val="00D23AA3"/>
    <w:rsid w:val="00D247AF"/>
    <w:rsid w:val="00D27895"/>
    <w:rsid w:val="00D27FE8"/>
    <w:rsid w:val="00D341BC"/>
    <w:rsid w:val="00D36073"/>
    <w:rsid w:val="00D44FF6"/>
    <w:rsid w:val="00D45863"/>
    <w:rsid w:val="00D47E55"/>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6C7C"/>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512"/>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0D98"/>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476"/>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14E9"/>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1197"/>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7E5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1BE"/>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link w:val="afa"/>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b">
    <w:name w:val="Document Map"/>
    <w:basedOn w:val="a"/>
    <w:link w:val="afc"/>
    <w:unhideWhenUsed/>
    <w:rsid w:val="000F52AB"/>
    <w:pPr>
      <w:shd w:val="clear" w:color="auto" w:fill="000080"/>
    </w:pPr>
    <w:rPr>
      <w:rFonts w:ascii="Tahoma" w:hAnsi="Tahoma"/>
    </w:rPr>
  </w:style>
  <w:style w:type="character" w:customStyle="1" w:styleId="afc">
    <w:name w:val="Схема документа Знак"/>
    <w:link w:val="afb"/>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d">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e">
    <w:name w:val="Title"/>
    <w:basedOn w:val="a"/>
    <w:next w:val="a"/>
    <w:link w:val="aff"/>
    <w:qFormat/>
    <w:rsid w:val="00F1586C"/>
    <w:pPr>
      <w:spacing w:before="240" w:after="60"/>
      <w:jc w:val="center"/>
      <w:outlineLvl w:val="0"/>
    </w:pPr>
    <w:rPr>
      <w:rFonts w:ascii="Cambria" w:hAnsi="Cambria"/>
      <w:b/>
      <w:bCs/>
      <w:kern w:val="28"/>
      <w:sz w:val="32"/>
      <w:szCs w:val="32"/>
    </w:rPr>
  </w:style>
  <w:style w:type="character" w:customStyle="1" w:styleId="aff">
    <w:name w:val="Название Знак"/>
    <w:link w:val="afe"/>
    <w:rsid w:val="00F1586C"/>
    <w:rPr>
      <w:rFonts w:ascii="Cambria" w:eastAsia="Times New Roman" w:hAnsi="Cambria" w:cs="Times New Roman"/>
      <w:b/>
      <w:bCs/>
      <w:kern w:val="28"/>
      <w:sz w:val="32"/>
      <w:szCs w:val="32"/>
    </w:rPr>
  </w:style>
  <w:style w:type="character" w:customStyle="1" w:styleId="aff0">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1">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2">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4">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val="x-none" w:eastAsia="x-none"/>
    </w:rPr>
  </w:style>
  <w:style w:type="paragraph" w:customStyle="1" w:styleId="Default">
    <w:name w:val="Default"/>
    <w:rsid w:val="003F5999"/>
    <w:pPr>
      <w:autoSpaceDE w:val="0"/>
      <w:autoSpaceDN w:val="0"/>
      <w:adjustRightInd w:val="0"/>
    </w:pPr>
    <w:rPr>
      <w:color w:val="000000"/>
      <w:sz w:val="24"/>
      <w:szCs w:val="24"/>
    </w:rPr>
  </w:style>
  <w:style w:type="character" w:customStyle="1" w:styleId="afa">
    <w:name w:val="Без интервала Знак"/>
    <w:link w:val="af9"/>
    <w:locked/>
    <w:rsid w:val="000C6C22"/>
  </w:style>
  <w:style w:type="character" w:customStyle="1" w:styleId="aff5">
    <w:name w:val="Основной текст_"/>
    <w:link w:val="1c"/>
    <w:locked/>
    <w:rsid w:val="000C6C22"/>
    <w:rPr>
      <w:sz w:val="27"/>
      <w:szCs w:val="27"/>
      <w:shd w:val="clear" w:color="auto" w:fill="FFFFFF"/>
    </w:rPr>
  </w:style>
  <w:style w:type="paragraph" w:customStyle="1" w:styleId="1c">
    <w:name w:val="Основной текст1"/>
    <w:basedOn w:val="a"/>
    <w:link w:val="aff5"/>
    <w:rsid w:val="000C6C22"/>
    <w:pPr>
      <w:shd w:val="clear" w:color="auto" w:fill="FFFFFF"/>
      <w:spacing w:line="0" w:lineRule="atLeas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918293251">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849E7-7822-4A81-BBDE-A5654B57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1425</Words>
  <Characters>8126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User</cp:lastModifiedBy>
  <cp:revision>29</cp:revision>
  <cp:lastPrinted>2024-07-22T07:39:00Z</cp:lastPrinted>
  <dcterms:created xsi:type="dcterms:W3CDTF">2018-11-09T13:21:00Z</dcterms:created>
  <dcterms:modified xsi:type="dcterms:W3CDTF">2024-07-22T13:21:00Z</dcterms:modified>
</cp:coreProperties>
</file>