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3"/>
        <w:rPr/>
      </w:pPr>
      <w:r>
        <w:rPr/>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Администрация Гигантовского сельского поселения</w:t>
      </w:r>
    </w:p>
    <w:p>
      <w:pPr>
        <w:pStyle w:val="Normal"/>
        <w:jc w:val="center"/>
        <w:rPr>
          <w:sz w:val="28"/>
          <w:szCs w:val="28"/>
        </w:rPr>
      </w:pPr>
      <w:r>
        <w:rPr>
          <w:sz w:val="28"/>
          <w:szCs w:val="28"/>
        </w:rPr>
        <w:t>Сальского района</w:t>
      </w:r>
    </w:p>
    <w:p>
      <w:pPr>
        <w:pStyle w:val="Normal"/>
        <w:jc w:val="center"/>
        <w:rPr>
          <w:sz w:val="28"/>
          <w:szCs w:val="28"/>
        </w:rPr>
      </w:pPr>
      <w:r>
        <w:rPr>
          <w:sz w:val="28"/>
          <w:szCs w:val="28"/>
        </w:rPr>
        <w:t>Ростовской области</w:t>
      </w:r>
    </w:p>
    <w:p>
      <w:pPr>
        <w:pStyle w:val="Normal"/>
        <w:jc w:val="center"/>
        <w:rPr>
          <w:b/>
          <w:b/>
          <w:sz w:val="24"/>
        </w:rPr>
      </w:pPr>
      <w:r>
        <w:rPr>
          <w:b/>
          <w:sz w:val="24"/>
        </w:rPr>
      </w:r>
    </w:p>
    <w:p>
      <w:pPr>
        <w:pStyle w:val="Normal"/>
        <w:jc w:val="center"/>
        <w:rPr>
          <w:b/>
          <w:b/>
          <w:sz w:val="24"/>
        </w:rPr>
      </w:pPr>
      <w:r>
        <w:rPr>
          <w:b/>
          <w:sz w:val="24"/>
        </w:rPr>
        <mc:AlternateContent>
          <mc:Choice Requires="wps">
            <w:drawing>
              <wp:anchor behindDoc="0" distT="0" distB="0" distL="0" distR="0" simplePos="0" locked="0" layoutInCell="1" allowOverlap="1" relativeHeight="2">
                <wp:simplePos x="0" y="0"/>
                <wp:positionH relativeFrom="column">
                  <wp:posOffset>27305</wp:posOffset>
                </wp:positionH>
                <wp:positionV relativeFrom="paragraph">
                  <wp:posOffset>66675</wp:posOffset>
                </wp:positionV>
                <wp:extent cx="6444615" cy="1270"/>
                <wp:effectExtent l="0" t="0" r="0" b="0"/>
                <wp:wrapNone/>
                <wp:docPr id="1" name="Изображение1"/>
                <a:graphic xmlns:a="http://schemas.openxmlformats.org/drawingml/2006/main">
                  <a:graphicData uri="http://schemas.microsoft.com/office/word/2010/wordprocessingShape">
                    <wps:wsp>
                      <wps:cNvSpPr/>
                      <wps:spPr>
                        <a:xfrm>
                          <a:off x="0" y="0"/>
                          <a:ext cx="6444000" cy="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2.15pt,5.25pt" to="509.5pt,5.25pt" ID="Изображение1" stroked="t" style="position:absolute">
                <v:stroke color="black" weight="38160" joinstyle="round" endcap="flat"/>
                <v:fill o:detectmouseclick="t" on="false"/>
              </v:line>
            </w:pict>
          </mc:Fallback>
        </mc:AlternateContent>
      </w:r>
    </w:p>
    <w:p>
      <w:pPr>
        <w:pStyle w:val="Normal"/>
        <w:numPr>
          <w:ilvl w:val="0"/>
          <w:numId w:val="0"/>
        </w:numPr>
        <w:jc w:val="center"/>
        <w:outlineLvl w:val="0"/>
        <w:rPr>
          <w:b/>
          <w:b/>
          <w:sz w:val="36"/>
        </w:rPr>
      </w:pPr>
      <w:r>
        <w:rPr>
          <w:b/>
          <w:sz w:val="36"/>
        </w:rPr>
        <w:t>РАСПОРЯЖЕНИЕ</w:t>
      </w:r>
    </w:p>
    <w:p>
      <w:pPr>
        <w:pStyle w:val="Normal"/>
        <w:ind w:left="284" w:right="0" w:hanging="0"/>
        <w:jc w:val="both"/>
        <w:rPr>
          <w:sz w:val="24"/>
        </w:rPr>
      </w:pPr>
      <w:r>
        <w:rPr>
          <w:sz w:val="24"/>
        </w:rPr>
      </w:r>
    </w:p>
    <w:p>
      <w:pPr>
        <w:pStyle w:val="Normal"/>
        <w:rPr>
          <w:sz w:val="24"/>
        </w:rPr>
      </w:pPr>
      <w:r>
        <w:rPr>
          <w:sz w:val="24"/>
        </w:rPr>
        <w:tab/>
        <w:tab/>
      </w:r>
    </w:p>
    <w:p>
      <w:pPr>
        <w:pStyle w:val="Normal"/>
        <w:rPr/>
      </w:pPr>
      <w:r>
        <w:rPr>
          <w:sz w:val="28"/>
          <w:szCs w:val="28"/>
        </w:rPr>
        <w:t>от 0</w:t>
      </w:r>
      <w:r>
        <w:rPr>
          <w:sz w:val="28"/>
          <w:szCs w:val="28"/>
        </w:rPr>
        <w:t>7</w:t>
      </w:r>
      <w:r>
        <w:rPr>
          <w:sz w:val="28"/>
          <w:szCs w:val="28"/>
        </w:rPr>
        <w:t>.0</w:t>
      </w:r>
      <w:r>
        <w:rPr>
          <w:sz w:val="28"/>
          <w:szCs w:val="28"/>
        </w:rPr>
        <w:t>6</w:t>
      </w:r>
      <w:r>
        <w:rPr>
          <w:sz w:val="28"/>
          <w:szCs w:val="28"/>
        </w:rPr>
        <w:t>.202</w:t>
      </w:r>
      <w:r>
        <w:rPr>
          <w:sz w:val="28"/>
          <w:szCs w:val="28"/>
        </w:rPr>
        <w:t>4</w:t>
      </w:r>
      <w:r>
        <w:rPr>
          <w:sz w:val="28"/>
          <w:szCs w:val="28"/>
        </w:rPr>
        <w:t xml:space="preserve"> г.                                                                                                     № </w:t>
      </w:r>
      <w:r>
        <w:rPr>
          <w:sz w:val="28"/>
          <w:szCs w:val="28"/>
        </w:rPr>
        <w:t>65</w:t>
      </w:r>
    </w:p>
    <w:p>
      <w:pPr>
        <w:pStyle w:val="Normal"/>
        <w:jc w:val="center"/>
        <w:rPr>
          <w:sz w:val="28"/>
          <w:szCs w:val="28"/>
        </w:rPr>
      </w:pPr>
      <w:r>
        <w:rPr>
          <w:sz w:val="28"/>
          <w:szCs w:val="28"/>
        </w:rPr>
        <w:t>п. Гигант</w:t>
      </w:r>
    </w:p>
    <w:p>
      <w:pPr>
        <w:pStyle w:val="Normal"/>
        <w:jc w:val="center"/>
        <w:rPr>
          <w:rFonts w:ascii="Times New Roman" w:hAnsi="Times New Roman" w:cs="Times New Roman"/>
          <w:sz w:val="28"/>
          <w:szCs w:val="28"/>
        </w:rPr>
      </w:pPr>
      <w:r>
        <w:rPr>
          <w:rFonts w:cs="Times New Roman"/>
          <w:sz w:val="28"/>
          <w:szCs w:val="28"/>
        </w:rPr>
      </w:r>
    </w:p>
    <w:p>
      <w:pPr>
        <w:pStyle w:val="Normal"/>
        <w:rPr>
          <w:sz w:val="28"/>
          <w:szCs w:val="28"/>
        </w:rPr>
      </w:pPr>
      <w:r>
        <w:rPr>
          <w:sz w:val="28"/>
          <w:szCs w:val="28"/>
        </w:rPr>
        <w:t>О создании комиссии по уничтожению</w:t>
      </w:r>
    </w:p>
    <w:p>
      <w:pPr>
        <w:pStyle w:val="Normal"/>
        <w:tabs>
          <w:tab w:val="clear" w:pos="708"/>
          <w:tab w:val="left" w:pos="3951" w:leader="none"/>
        </w:tabs>
        <w:rPr>
          <w:sz w:val="28"/>
          <w:szCs w:val="28"/>
        </w:rPr>
      </w:pPr>
      <w:r>
        <w:rPr>
          <w:sz w:val="28"/>
          <w:szCs w:val="28"/>
        </w:rPr>
        <w:t xml:space="preserve">дикорастущей конопли в населенных                                                                                пунктах Гигантовского сельского </w:t>
      </w:r>
    </w:p>
    <w:p>
      <w:pPr>
        <w:pStyle w:val="Normal"/>
        <w:jc w:val="left"/>
        <w:rPr/>
      </w:pPr>
      <w:r>
        <w:rPr>
          <w:rFonts w:cs="Times New Roman"/>
          <w:sz w:val="28"/>
          <w:szCs w:val="28"/>
        </w:rPr>
        <w:t>поселения на 202</w:t>
      </w:r>
      <w:r>
        <w:rPr>
          <w:rFonts w:cs="Times New Roman"/>
          <w:sz w:val="28"/>
          <w:szCs w:val="28"/>
        </w:rPr>
        <w:t>4</w:t>
      </w:r>
      <w:r>
        <w:rPr>
          <w:rFonts w:cs="Times New Roman"/>
          <w:sz w:val="28"/>
          <w:szCs w:val="28"/>
        </w:rPr>
        <w:t xml:space="preserve"> год.      </w:t>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b/>
          <w:b/>
          <w:sz w:val="28"/>
          <w:szCs w:val="28"/>
        </w:rPr>
      </w:pPr>
      <w:r>
        <w:rPr>
          <w:rFonts w:cs="Times New Roman"/>
          <w:b/>
          <w:sz w:val="28"/>
          <w:szCs w:val="28"/>
        </w:rPr>
      </w:r>
    </w:p>
    <w:p>
      <w:pPr>
        <w:pStyle w:val="Normal"/>
        <w:spacing w:lineRule="auto" w:line="276"/>
        <w:ind w:left="0" w:right="0" w:firstLine="540"/>
        <w:jc w:val="both"/>
        <w:rPr>
          <w:rFonts w:ascii="Times New Roman" w:hAnsi="Times New Roman" w:cs="Times New Roman"/>
          <w:sz w:val="28"/>
          <w:szCs w:val="28"/>
        </w:rPr>
      </w:pPr>
      <w:r>
        <w:rPr>
          <w:rFonts w:cs="Times New Roman"/>
          <w:sz w:val="28"/>
          <w:szCs w:val="28"/>
        </w:rPr>
        <w:t>Во исполнение комплексного  межведомственного плана по уничтожению  на территории Ростовской области сырьевой базы для изготовления или  производства наркотиков из наркосодержащих растений (на 2020-2030 годы), утвержденного решением антинаркотической  комиссии Ростовкой области(протокол от 09.09.2022№3), для осуществления контроля проведения мероприятий по выявлению  и уничтожению дикорастущих наркосодержащих растений на территории  Гигантовского сельского поселения:</w:t>
      </w:r>
    </w:p>
    <w:p>
      <w:pPr>
        <w:pStyle w:val="Normal"/>
        <w:spacing w:lineRule="auto" w:line="276" w:before="0" w:after="0"/>
        <w:rPr>
          <w:sz w:val="28"/>
          <w:szCs w:val="28"/>
        </w:rPr>
      </w:pPr>
      <w:r>
        <w:rPr>
          <w:sz w:val="28"/>
          <w:szCs w:val="28"/>
        </w:rPr>
      </w:r>
    </w:p>
    <w:p>
      <w:pPr>
        <w:pStyle w:val="Normal"/>
        <w:spacing w:lineRule="auto" w:line="276" w:before="0" w:after="0"/>
        <w:rPr>
          <w:sz w:val="28"/>
          <w:szCs w:val="28"/>
        </w:rPr>
      </w:pPr>
      <w:r>
        <w:rPr>
          <w:sz w:val="28"/>
          <w:szCs w:val="28"/>
        </w:rPr>
      </w:r>
    </w:p>
    <w:p>
      <w:pPr>
        <w:pStyle w:val="Normal"/>
        <w:spacing w:lineRule="auto" w:line="276"/>
        <w:ind w:left="0" w:right="0" w:hanging="0"/>
        <w:jc w:val="both"/>
        <w:rPr>
          <w:sz w:val="28"/>
          <w:szCs w:val="28"/>
        </w:rPr>
      </w:pPr>
      <w:r>
        <w:rPr>
          <w:b w:val="false"/>
          <w:bCs w:val="false"/>
          <w:sz w:val="28"/>
          <w:szCs w:val="28"/>
        </w:rPr>
        <w:t xml:space="preserve"> </w:t>
      </w:r>
      <w:r>
        <w:rPr>
          <w:b w:val="false"/>
          <w:bCs w:val="false"/>
          <w:sz w:val="28"/>
          <w:szCs w:val="28"/>
        </w:rPr>
        <w:t>1.</w:t>
      </w:r>
      <w:r>
        <w:rPr>
          <w:sz w:val="28"/>
          <w:szCs w:val="28"/>
        </w:rPr>
        <w:t>Создать на территории Гигантовского сельского поселения комиссию по выявлению и уничтожению незаконных посевов, а так же зарослей дикорастущей конопли в населенных пунктах Гигантовского сельского поселения в следующем составе:</w:t>
      </w:r>
    </w:p>
    <w:p>
      <w:pPr>
        <w:pStyle w:val="Normal"/>
        <w:spacing w:lineRule="auto" w:line="276"/>
        <w:ind w:left="0" w:right="0" w:hanging="0"/>
        <w:jc w:val="both"/>
        <w:rPr>
          <w:sz w:val="28"/>
          <w:szCs w:val="28"/>
        </w:rPr>
      </w:pPr>
      <w:r>
        <w:rPr>
          <w:sz w:val="28"/>
          <w:szCs w:val="28"/>
        </w:rPr>
        <w:t xml:space="preserve">Председатель комиссии - Штельман Ю.М., Глава Администрации Гигантовского                                                                                                                                                                                                                </w:t>
      </w:r>
    </w:p>
    <w:p>
      <w:pPr>
        <w:pStyle w:val="Normal"/>
        <w:spacing w:lineRule="auto" w:line="276"/>
        <w:ind w:left="0" w:right="0" w:hanging="0"/>
        <w:jc w:val="both"/>
        <w:rPr>
          <w:sz w:val="28"/>
          <w:szCs w:val="28"/>
        </w:rPr>
      </w:pPr>
      <w:r>
        <w:rPr>
          <w:sz w:val="28"/>
          <w:szCs w:val="28"/>
        </w:rPr>
        <w:t xml:space="preserve">                                            </w:t>
      </w:r>
      <w:r>
        <w:rPr>
          <w:sz w:val="28"/>
          <w:szCs w:val="28"/>
        </w:rPr>
        <w:t>сельского поселения</w:t>
      </w:r>
    </w:p>
    <w:p>
      <w:pPr>
        <w:pStyle w:val="Normal"/>
        <w:spacing w:lineRule="auto" w:line="276"/>
        <w:jc w:val="both"/>
        <w:rPr/>
      </w:pPr>
      <w:r>
        <w:rPr>
          <w:sz w:val="28"/>
          <w:szCs w:val="28"/>
        </w:rPr>
        <w:t>Члены комиссии</w:t>
        <w:tab/>
        <w:t xml:space="preserve">  </w:t>
        <w:tab/>
        <w:t xml:space="preserve"> - Пикулев С.Г., Ведущий  специалист  администрации;</w:t>
      </w:r>
    </w:p>
    <w:p>
      <w:pPr>
        <w:pStyle w:val="Normal"/>
        <w:spacing w:lineRule="auto" w:line="276"/>
        <w:jc w:val="both"/>
        <w:rPr>
          <w:sz w:val="28"/>
          <w:szCs w:val="28"/>
        </w:rPr>
      </w:pPr>
      <w:r>
        <w:rPr>
          <w:sz w:val="28"/>
          <w:szCs w:val="28"/>
        </w:rPr>
        <w:tab/>
        <w:tab/>
        <w:tab/>
        <w:tab/>
        <w:t xml:space="preserve"> - Мажурина Е.В. Ведущий специалист  администрации. </w:t>
      </w:r>
    </w:p>
    <w:p>
      <w:pPr>
        <w:pStyle w:val="Normal"/>
        <w:tabs>
          <w:tab w:val="clear" w:pos="708"/>
          <w:tab w:val="left" w:pos="2852" w:leader="none"/>
        </w:tabs>
        <w:spacing w:lineRule="auto" w:line="276"/>
        <w:jc w:val="both"/>
        <w:rPr>
          <w:sz w:val="28"/>
          <w:szCs w:val="28"/>
        </w:rPr>
      </w:pPr>
      <w:r>
        <w:rPr>
          <w:sz w:val="28"/>
          <w:szCs w:val="28"/>
        </w:rPr>
        <w:t xml:space="preserve">                                          </w:t>
      </w:r>
      <w:r>
        <w:rPr>
          <w:sz w:val="28"/>
          <w:szCs w:val="28"/>
        </w:rPr>
        <w:t>-Сухамлинов А.И.  ОМВД майор полиции(по согласованию)</w:t>
      </w:r>
    </w:p>
    <w:p>
      <w:pPr>
        <w:pStyle w:val="Normal"/>
        <w:tabs>
          <w:tab w:val="clear" w:pos="708"/>
          <w:tab w:val="left" w:pos="2852" w:leader="none"/>
        </w:tabs>
        <w:spacing w:lineRule="auto" w:line="276"/>
        <w:jc w:val="both"/>
        <w:rPr>
          <w:sz w:val="28"/>
          <w:szCs w:val="28"/>
        </w:rPr>
      </w:pPr>
      <w:r>
        <w:rPr>
          <w:sz w:val="28"/>
          <w:szCs w:val="28"/>
        </w:rPr>
        <w:t xml:space="preserve">                                          </w:t>
      </w:r>
      <w:r>
        <w:rPr>
          <w:sz w:val="28"/>
          <w:szCs w:val="28"/>
        </w:rPr>
        <w:t>- Кожухов С.М.- дружинник Сальской казачьей дружины</w:t>
      </w:r>
    </w:p>
    <w:p>
      <w:pPr>
        <w:pStyle w:val="Normal"/>
        <w:tabs>
          <w:tab w:val="clear" w:pos="708"/>
          <w:tab w:val="left" w:pos="2852" w:leader="none"/>
        </w:tabs>
        <w:spacing w:lineRule="auto" w:line="276"/>
        <w:jc w:val="both"/>
        <w:rPr/>
      </w:pPr>
      <w:r>
        <w:rPr>
          <w:sz w:val="28"/>
          <w:szCs w:val="28"/>
        </w:rPr>
        <w:t xml:space="preserve">                                          </w:t>
      </w:r>
      <w:r>
        <w:rPr>
          <w:sz w:val="28"/>
          <w:szCs w:val="28"/>
        </w:rPr>
        <w:t xml:space="preserve">- Куликов Г.А.- </w:t>
      </w:r>
      <w:bookmarkStart w:id="0" w:name="__DdeLink__71_4085002549"/>
      <w:r>
        <w:rPr>
          <w:sz w:val="28"/>
          <w:szCs w:val="28"/>
        </w:rPr>
        <w:t>дружинник Сальской казачьей дружины</w:t>
      </w:r>
      <w:bookmarkEnd w:id="0"/>
    </w:p>
    <w:p>
      <w:pPr>
        <w:pStyle w:val="Normal"/>
        <w:tabs>
          <w:tab w:val="clear" w:pos="708"/>
          <w:tab w:val="left" w:pos="2852" w:leader="none"/>
        </w:tabs>
        <w:spacing w:lineRule="auto" w:line="276"/>
        <w:jc w:val="both"/>
        <w:rPr/>
      </w:pPr>
      <w:r>
        <w:rPr>
          <w:sz w:val="28"/>
          <w:szCs w:val="28"/>
        </w:rPr>
        <w:t xml:space="preserve">                                          </w:t>
      </w:r>
      <w:r>
        <w:rPr>
          <w:sz w:val="28"/>
          <w:szCs w:val="28"/>
        </w:rPr>
        <w:t xml:space="preserve">- </w:t>
      </w:r>
      <w:r>
        <w:rPr>
          <w:sz w:val="28"/>
          <w:szCs w:val="28"/>
        </w:rPr>
        <w:t>Вербин С.Ф.-дружинник Сальской казачьей дружины</w:t>
      </w:r>
    </w:p>
    <w:p>
      <w:pPr>
        <w:pStyle w:val="Normal"/>
        <w:tabs>
          <w:tab w:val="clear" w:pos="708"/>
          <w:tab w:val="left" w:pos="2852" w:leader="none"/>
        </w:tabs>
        <w:spacing w:lineRule="auto" w:line="276"/>
        <w:jc w:val="both"/>
        <w:rPr/>
      </w:pPr>
      <w:r>
        <w:rPr>
          <w:sz w:val="28"/>
          <w:szCs w:val="28"/>
        </w:rPr>
        <w:t xml:space="preserve">2.Комиссии по выявлению и уничтожению  дикорастущей конопли  в населенных пунктах Гигантовского сельского поселения в течении июля и августа  месяца производить  обследование населенных пунктов на наличие произрастание дикорастущей конопли с составлением актов  по каждому населенному пункту. </w:t>
      </w:r>
    </w:p>
    <w:p>
      <w:pPr>
        <w:pStyle w:val="Normal"/>
        <w:spacing w:lineRule="auto" w:line="276"/>
        <w:ind w:right="0" w:hanging="0"/>
        <w:jc w:val="both"/>
        <w:rPr>
          <w:sz w:val="28"/>
          <w:szCs w:val="28"/>
        </w:rPr>
      </w:pPr>
      <w:r>
        <w:rPr>
          <w:sz w:val="28"/>
          <w:szCs w:val="28"/>
        </w:rPr>
        <w:t xml:space="preserve"> </w:t>
      </w:r>
      <w:r>
        <w:rPr>
          <w:sz w:val="28"/>
          <w:szCs w:val="28"/>
        </w:rPr>
        <w:t>3.В случае выявления очагов произрастания дикорастущей конопли , немедленно принимать меры по уничтожению дикорастущей конопли.</w:t>
      </w:r>
    </w:p>
    <w:p>
      <w:pPr>
        <w:pStyle w:val="Normal"/>
        <w:spacing w:lineRule="auto" w:line="276"/>
        <w:ind w:left="0" w:right="0" w:hanging="0"/>
        <w:jc w:val="both"/>
        <w:rPr>
          <w:sz w:val="28"/>
          <w:szCs w:val="28"/>
        </w:rPr>
      </w:pPr>
      <w:r>
        <w:rPr>
          <w:sz w:val="28"/>
          <w:szCs w:val="28"/>
        </w:rPr>
        <w:t xml:space="preserve">  </w:t>
      </w:r>
      <w:r>
        <w:rPr>
          <w:sz w:val="28"/>
          <w:szCs w:val="28"/>
        </w:rPr>
        <w:t>4.Контроль  выполнения настоящего распоряжения оставляю за собой.</w:t>
      </w:r>
    </w:p>
    <w:p>
      <w:pPr>
        <w:pStyle w:val="Normal"/>
        <w:spacing w:lineRule="auto" w:line="276" w:before="0" w:after="0"/>
        <w:jc w:val="both"/>
        <w:rPr>
          <w:rFonts w:cs="Times New Roman"/>
          <w:sz w:val="28"/>
          <w:szCs w:val="28"/>
        </w:rPr>
      </w:pPr>
      <w:r>
        <w:rPr>
          <w:rFonts w:cs="Times New Roman"/>
          <w:sz w:val="28"/>
          <w:szCs w:val="28"/>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rPr>
          <w:sz w:val="28"/>
          <w:szCs w:val="28"/>
        </w:rPr>
      </w:pPr>
      <w:r>
        <w:rPr>
          <w:sz w:val="28"/>
          <w:szCs w:val="28"/>
        </w:rPr>
        <w:t>Глава Администрации</w:t>
      </w:r>
    </w:p>
    <w:p>
      <w:pPr>
        <w:pStyle w:val="Normal"/>
        <w:spacing w:lineRule="auto" w:line="276"/>
        <w:rPr>
          <w:sz w:val="28"/>
          <w:szCs w:val="28"/>
        </w:rPr>
      </w:pPr>
      <w:r>
        <w:rPr>
          <w:sz w:val="28"/>
          <w:szCs w:val="28"/>
        </w:rPr>
        <w:t>Гигантовского сельского поселения                                                         Ю.М.Штельман</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ind w:left="0" w:right="896" w:hanging="0"/>
        <w:rPr/>
      </w:pPr>
      <w:r>
        <w:rPr/>
        <w:t>Распоряжение вносит</w:t>
      </w:r>
    </w:p>
    <w:p>
      <w:pPr>
        <w:pStyle w:val="Normal"/>
        <w:spacing w:lineRule="auto" w:line="276"/>
        <w:rPr/>
      </w:pPr>
      <w:r>
        <w:rPr/>
        <w:t>Ведущий специалист  С.Г.Пикулев</w:t>
      </w:r>
    </w:p>
    <w:sectPr>
      <w:type w:val="nextPage"/>
      <w:pgSz w:w="11906" w:h="16838"/>
      <w:pgMar w:left="964" w:right="567" w:header="0" w:top="561" w:footer="0" w:bottom="56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inherit">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style w:type="paragraph" w:styleId="Normal">
    <w:name w:val="Normal"/>
    <w:qFormat/>
    <w:pPr>
      <w:widowControl w:val="false"/>
      <w:overflowPunct w:val="false"/>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widowControl/>
      <w:jc w:val="center"/>
      <w:outlineLvl w:val="0"/>
    </w:pPr>
    <w:rPr>
      <w:rFonts w:eastAsia="Calibri"/>
      <w:b/>
      <w:bCs/>
      <w:sz w:val="24"/>
      <w:szCs w:val="24"/>
      <w:lang w:val="en-US"/>
    </w:rPr>
  </w:style>
  <w:style w:type="paragraph" w:styleId="2">
    <w:name w:val="Heading 2"/>
    <w:basedOn w:val="Normal"/>
    <w:next w:val="Normal"/>
    <w:qFormat/>
    <w:pPr>
      <w:keepNext w:val="true"/>
      <w:widowControl/>
      <w:jc w:val="center"/>
      <w:outlineLvl w:val="1"/>
    </w:pPr>
    <w:rPr>
      <w:rFonts w:eastAsia="Calibri"/>
    </w:rPr>
  </w:style>
  <w:style w:type="paragraph" w:styleId="4">
    <w:name w:val="Heading 4"/>
    <w:basedOn w:val="Normal"/>
    <w:next w:val="Normal"/>
    <w:qFormat/>
    <w:pPr>
      <w:keepNext w:val="true"/>
      <w:widowControl/>
      <w:tabs>
        <w:tab w:val="clear" w:pos="708"/>
        <w:tab w:val="left" w:pos="84" w:leader="none"/>
        <w:tab w:val="left" w:pos="122" w:leader="none"/>
      </w:tabs>
      <w:jc w:val="center"/>
      <w:outlineLvl w:val="3"/>
    </w:pPr>
    <w:rPr>
      <w:rFonts w:eastAsia="Calibri"/>
      <w:sz w:val="24"/>
      <w:szCs w:val="24"/>
    </w:rPr>
  </w:style>
  <w:style w:type="paragraph" w:styleId="7">
    <w:name w:val="Heading 7"/>
    <w:basedOn w:val="Normal"/>
    <w:next w:val="Normal"/>
    <w:qFormat/>
    <w:pPr>
      <w:keepNext w:val="true"/>
      <w:widowControl/>
      <w:jc w:val="center"/>
      <w:outlineLvl w:val="6"/>
    </w:pPr>
    <w:rPr>
      <w:rFonts w:eastAsia="Calibri"/>
    </w:rPr>
  </w:style>
  <w:style w:type="paragraph" w:styleId="8">
    <w:name w:val="Heading 8"/>
    <w:basedOn w:val="Normal"/>
    <w:next w:val="Normal"/>
    <w:qFormat/>
    <w:pPr>
      <w:keepNext w:val="true"/>
      <w:widowControl/>
      <w:spacing w:lineRule="exact" w:line="320"/>
      <w:outlineLvl w:val="7"/>
    </w:pPr>
    <w:rPr>
      <w:rFonts w:eastAsia="Calibri"/>
      <w:sz w:val="24"/>
      <w:szCs w:val="24"/>
    </w:rPr>
  </w:style>
  <w:style w:type="character" w:styleId="DefaultParagraphFont">
    <w:name w:val="Default Paragraph Font"/>
    <w:qFormat/>
    <w:rPr/>
  </w:style>
  <w:style w:type="character" w:styleId="11">
    <w:name w:val="Заголовок 1 Знак"/>
    <w:qFormat/>
    <w:rPr>
      <w:rFonts w:ascii="Times New Roman" w:hAnsi="Times New Roman" w:cs="Times New Roman"/>
      <w:b/>
      <w:bCs/>
      <w:sz w:val="24"/>
      <w:szCs w:val="24"/>
      <w:lang w:val="en-US" w:eastAsia="ru-RU"/>
    </w:rPr>
  </w:style>
  <w:style w:type="character" w:styleId="21">
    <w:name w:val="Заголовок 2 Знак"/>
    <w:qFormat/>
    <w:rPr>
      <w:rFonts w:ascii="Times New Roman" w:hAnsi="Times New Roman" w:cs="Times New Roman"/>
      <w:sz w:val="20"/>
      <w:szCs w:val="20"/>
      <w:lang w:eastAsia="ru-RU"/>
    </w:rPr>
  </w:style>
  <w:style w:type="character" w:styleId="41">
    <w:name w:val="Заголовок 4 Знак"/>
    <w:qFormat/>
    <w:rPr>
      <w:rFonts w:ascii="Times New Roman" w:hAnsi="Times New Roman" w:cs="Times New Roman"/>
      <w:sz w:val="24"/>
      <w:szCs w:val="24"/>
      <w:lang w:eastAsia="ru-RU"/>
    </w:rPr>
  </w:style>
  <w:style w:type="character" w:styleId="71">
    <w:name w:val="Заголовок 7 Знак"/>
    <w:qFormat/>
    <w:rPr>
      <w:rFonts w:ascii="Times New Roman" w:hAnsi="Times New Roman" w:cs="Times New Roman"/>
      <w:sz w:val="20"/>
      <w:szCs w:val="20"/>
      <w:lang w:eastAsia="ru-RU"/>
    </w:rPr>
  </w:style>
  <w:style w:type="character" w:styleId="81">
    <w:name w:val="Заголовок 8 Знак"/>
    <w:qFormat/>
    <w:rPr>
      <w:rFonts w:ascii="Times New Roman" w:hAnsi="Times New Roman" w:cs="Times New Roman"/>
      <w:sz w:val="24"/>
      <w:szCs w:val="24"/>
      <w:lang w:eastAsia="ru-RU"/>
    </w:rPr>
  </w:style>
  <w:style w:type="character" w:styleId="Style9">
    <w:name w:val="Нижний колонтитул Знак"/>
    <w:qFormat/>
    <w:rPr>
      <w:rFonts w:ascii="Times New Roman" w:hAnsi="Times New Roman" w:cs="Times New Roman"/>
      <w:sz w:val="20"/>
      <w:szCs w:val="20"/>
      <w:lang w:eastAsia="ru-RU"/>
    </w:rPr>
  </w:style>
  <w:style w:type="character" w:styleId="Pagenumber">
    <w:name w:val="page number"/>
    <w:qFormat/>
    <w:rPr>
      <w:rFonts w:cs="Times New Roman"/>
    </w:rPr>
  </w:style>
  <w:style w:type="character" w:styleId="BodyTextIndentChar">
    <w:name w:val="Body Text Indent Char"/>
    <w:qFormat/>
    <w:rPr>
      <w:rFonts w:ascii="Times New Roman" w:hAnsi="Times New Roman" w:cs="Times New Roman"/>
      <w:sz w:val="28"/>
      <w:szCs w:val="28"/>
      <w:lang w:eastAsia="ru-RU"/>
    </w:rPr>
  </w:style>
  <w:style w:type="character" w:styleId="Style10">
    <w:name w:val="Основной текст с отступом Знак"/>
    <w:qFormat/>
    <w:rPr>
      <w:rFonts w:ascii="Times New Roman" w:hAnsi="Times New Roman" w:cs="Times New Roman"/>
      <w:sz w:val="24"/>
      <w:szCs w:val="24"/>
      <w:lang w:eastAsia="ru-RU"/>
    </w:rPr>
  </w:style>
  <w:style w:type="character" w:styleId="Style11">
    <w:name w:val="Верхний колонтитул Знак"/>
    <w:qFormat/>
    <w:rPr>
      <w:rFonts w:ascii="Times New Roman" w:hAnsi="Times New Roman" w:cs="Times New Roman"/>
      <w:sz w:val="20"/>
      <w:szCs w:val="20"/>
      <w:lang w:eastAsia="ru-RU"/>
    </w:rPr>
  </w:style>
  <w:style w:type="character" w:styleId="22">
    <w:name w:val="Основной текст 2 Знак"/>
    <w:qFormat/>
    <w:rPr>
      <w:rFonts w:ascii="Times New Roman" w:hAnsi="Times New Roman" w:cs="Times New Roman"/>
      <w:sz w:val="24"/>
      <w:szCs w:val="24"/>
      <w:lang w:eastAsia="ru-RU"/>
    </w:rPr>
  </w:style>
  <w:style w:type="character" w:styleId="Style12">
    <w:name w:val="Название Знак"/>
    <w:qFormat/>
    <w:rPr>
      <w:rFonts w:ascii="Times New Roman" w:hAnsi="Times New Roman" w:cs="Times New Roman"/>
      <w:b/>
      <w:bCs/>
      <w:sz w:val="24"/>
      <w:szCs w:val="24"/>
      <w:lang w:eastAsia="ru-RU"/>
    </w:rPr>
  </w:style>
  <w:style w:type="character" w:styleId="BodyTextChar">
    <w:name w:val="Body Text Char"/>
    <w:qFormat/>
    <w:rPr>
      <w:rFonts w:ascii="Times New Roman" w:hAnsi="Times New Roman" w:cs="Times New Roman"/>
      <w:b/>
      <w:bCs/>
      <w:sz w:val="24"/>
      <w:szCs w:val="24"/>
      <w:lang w:eastAsia="ru-RU"/>
    </w:rPr>
  </w:style>
  <w:style w:type="character" w:styleId="Style13">
    <w:name w:val="Основной текст Знак"/>
    <w:qFormat/>
    <w:rPr>
      <w:rFonts w:ascii="Times New Roman" w:hAnsi="Times New Roman" w:cs="Times New Roman"/>
      <w:b/>
      <w:sz w:val="20"/>
      <w:szCs w:val="20"/>
      <w:lang w:eastAsia="ru-RU"/>
    </w:rPr>
  </w:style>
  <w:style w:type="character" w:styleId="3">
    <w:name w:val="Основной текст с отступом 3 Знак"/>
    <w:qFormat/>
    <w:rPr>
      <w:rFonts w:ascii="Times New Roman" w:hAnsi="Times New Roman" w:cs="Times New Roman"/>
      <w:sz w:val="28"/>
      <w:szCs w:val="28"/>
      <w:lang w:eastAsia="ru-RU"/>
    </w:rPr>
  </w:style>
  <w:style w:type="character" w:styleId="Style14">
    <w:name w:val="Текст Знак"/>
    <w:qFormat/>
    <w:rPr>
      <w:rFonts w:ascii="Courier New" w:hAnsi="Courier New" w:cs="Times New Roman"/>
      <w:sz w:val="20"/>
      <w:szCs w:val="20"/>
      <w:lang w:eastAsia="ru-RU"/>
    </w:rPr>
  </w:style>
  <w:style w:type="character" w:styleId="31">
    <w:name w:val="Основной текст 3 Знак"/>
    <w:qFormat/>
    <w:rPr>
      <w:rFonts w:ascii="Times New Roman" w:hAnsi="Times New Roman" w:cs="Times New Roman"/>
      <w:sz w:val="20"/>
      <w:szCs w:val="20"/>
      <w:lang w:eastAsia="ru-RU"/>
    </w:rPr>
  </w:style>
  <w:style w:type="character" w:styleId="Style15">
    <w:name w:val="Текст выноски Знак"/>
    <w:qFormat/>
    <w:rPr>
      <w:rFonts w:ascii="Tahoma" w:hAnsi="Tahoma" w:cs="Tahoma"/>
      <w:sz w:val="16"/>
      <w:szCs w:val="16"/>
      <w:lang w:eastAsia="ru-RU"/>
    </w:rPr>
  </w:style>
  <w:style w:type="character" w:styleId="23">
    <w:name w:val="Основной текст с отступом 2 Знак"/>
    <w:qFormat/>
    <w:rPr>
      <w:rFonts w:ascii="Times New Roman" w:hAnsi="Times New Roman" w:cs="Times New Roman"/>
      <w:sz w:val="20"/>
      <w:szCs w:val="20"/>
      <w:lang w:eastAsia="ru-RU"/>
    </w:rPr>
  </w:style>
  <w:style w:type="character" w:styleId="Style16">
    <w:name w:val="Знак Знак"/>
    <w:qFormat/>
    <w:rPr>
      <w:rFonts w:cs="Times New Roman"/>
      <w:b/>
      <w:sz w:val="28"/>
      <w:lang w:val="ru-RU" w:eastAsia="ru-RU" w:bidi="ar-SA"/>
    </w:rPr>
  </w:style>
  <w:style w:type="character" w:styleId="42">
    <w:name w:val="Знак Знак4"/>
    <w:qFormat/>
    <w:rPr>
      <w:rFonts w:cs="Times New Roman"/>
      <w:sz w:val="24"/>
      <w:szCs w:val="24"/>
      <w:lang w:val="ru-RU" w:eastAsia="ru-RU" w:bidi="ar-SA"/>
    </w:rPr>
  </w:style>
  <w:style w:type="character" w:styleId="32">
    <w:name w:val="Знак Знак3"/>
    <w:qFormat/>
    <w:rPr>
      <w:rFonts w:cs="Times New Roman"/>
      <w:sz w:val="28"/>
    </w:rPr>
  </w:style>
  <w:style w:type="character" w:styleId="Style17">
    <w:name w:val="Подзаголовок Знак"/>
    <w:qFormat/>
    <w:rPr>
      <w:rFonts w:ascii="Times New Roman" w:hAnsi="Times New Roman" w:cs="Times New Roman"/>
      <w:sz w:val="28"/>
      <w:szCs w:val="28"/>
      <w:lang w:eastAsia="ru-RU"/>
    </w:rPr>
  </w:style>
  <w:style w:type="character" w:styleId="5">
    <w:name w:val="Знак Знак5"/>
    <w:qFormat/>
    <w:rPr>
      <w:rFonts w:cs="Times New Roman"/>
      <w:b/>
      <w:sz w:val="28"/>
      <w:lang w:val="ru-RU" w:eastAsia="ru-RU" w:bidi="ar-SA"/>
    </w:rPr>
  </w:style>
  <w:style w:type="character" w:styleId="Style18">
    <w:name w:val="Интернет-ссылка"/>
    <w:rPr>
      <w:rFonts w:ascii="inherit" w:hAnsi="inherit" w:cs="Times New Roman"/>
      <w:color w:val="040465"/>
      <w:u w:val="single"/>
    </w:rPr>
  </w:style>
  <w:style w:type="character" w:styleId="6">
    <w:name w:val="Знак Знак6"/>
    <w:qFormat/>
    <w:rPr>
      <w:rFonts w:cs="Times New Roman"/>
      <w:b/>
      <w:bCs/>
      <w:sz w:val="24"/>
      <w:szCs w:val="24"/>
      <w:lang w:val="en-US" w:eastAsia="ru-RU" w:bidi="ar-SA"/>
    </w:rPr>
  </w:style>
  <w:style w:type="character" w:styleId="Style19">
    <w:name w:val="Без интервала Знак"/>
    <w:qFormat/>
    <w:rPr>
      <w:sz w:val="22"/>
      <w:szCs w:val="22"/>
      <w:lang w:val="ru-RU" w:eastAsia="en-US" w:bidi="ar-SA"/>
    </w:rPr>
  </w:style>
  <w:style w:type="character" w:styleId="NoSpacingChar">
    <w:name w:val="No Spacing Char"/>
    <w:qFormat/>
    <w:rPr>
      <w:rFonts w:ascii="Times New Roman" w:hAnsi="Times New Roman"/>
      <w:sz w:val="24"/>
      <w:lang w:eastAsia="ru-RU"/>
    </w:rPr>
  </w:style>
  <w:style w:type="character" w:styleId="Strong">
    <w:name w:val="Strong"/>
    <w:qFormat/>
    <w:rPr>
      <w:rFonts w:cs="Times New Roman"/>
      <w:b/>
      <w:bCs/>
    </w:rPr>
  </w:style>
  <w:style w:type="character" w:styleId="Style20">
    <w:name w:val="Выделение"/>
    <w:qFormat/>
    <w:rPr>
      <w:rFonts w:cs="Times New Roman"/>
      <w:i/>
      <w:iCs/>
    </w:rPr>
  </w:style>
  <w:style w:type="character" w:styleId="Appleconvertedspace">
    <w:name w:val="apple-converted-space"/>
    <w:qForma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color w:val="auto"/>
    </w:rPr>
  </w:style>
  <w:style w:type="character" w:styleId="ListLabel38">
    <w:name w:val="ListLabel 38"/>
    <w:qFormat/>
    <w:rPr>
      <w:rFonts w:eastAsia="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b w:val="false"/>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21">
    <w:name w:val="Символ нумераци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widowControl/>
      <w:jc w:val="center"/>
    </w:pPr>
    <w:rPr>
      <w:rFonts w:eastAsia="Calibri"/>
      <w:b/>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24">
    <w:name w:val="Знак2 Знак Знак Знак Знак Знак Знак Знак Знак Знак Знак Знак Знак Знак Знак Знак Знак"/>
    <w:basedOn w:val="Normal"/>
    <w:qFormat/>
    <w:pPr>
      <w:widowControl/>
      <w:spacing w:before="280" w:after="280"/>
    </w:pPr>
    <w:rPr>
      <w:rFonts w:ascii="Tahoma" w:hAnsi="Tahoma" w:cs="Tahoma"/>
      <w:lang w:val="en-US" w:eastAsia="en-US"/>
    </w:rPr>
  </w:style>
  <w:style w:type="paragraph" w:styleId="Style27">
    <w:name w:val="Для выступления"/>
    <w:basedOn w:val="Normal"/>
    <w:autoRedefine/>
    <w:qFormat/>
    <w:pPr>
      <w:widowControl/>
      <w:snapToGrid w:val="false"/>
      <w:spacing w:lineRule="auto" w:line="218"/>
      <w:jc w:val="center"/>
    </w:pPr>
    <w:rPr>
      <w:bCs/>
      <w:iCs/>
      <w:sz w:val="24"/>
      <w:szCs w:val="24"/>
    </w:rPr>
  </w:style>
  <w:style w:type="paragraph" w:styleId="Style28">
    <w:name w:val="Знак"/>
    <w:basedOn w:val="Normal"/>
    <w:qFormat/>
    <w:pPr>
      <w:widowControl/>
      <w:spacing w:before="280" w:after="280"/>
    </w:pPr>
    <w:rPr>
      <w:rFonts w:ascii="Tahoma" w:hAnsi="Tahoma"/>
      <w:lang w:val="en-US" w:eastAsia="en-US"/>
    </w:rPr>
  </w:style>
  <w:style w:type="paragraph" w:styleId="Style29">
    <w:name w:val="Footer"/>
    <w:basedOn w:val="Normal"/>
    <w:pPr>
      <w:tabs>
        <w:tab w:val="clear" w:pos="708"/>
        <w:tab w:val="center" w:pos="4677" w:leader="none"/>
        <w:tab w:val="right" w:pos="9355" w:leader="none"/>
      </w:tabs>
    </w:pPr>
    <w:rPr>
      <w:rFonts w:eastAsia="Calibri"/>
    </w:rPr>
  </w:style>
  <w:style w:type="paragraph" w:styleId="Style30">
    <w:name w:val="Body Text Indent"/>
    <w:basedOn w:val="Normal"/>
    <w:pPr>
      <w:widowControl/>
      <w:ind w:left="5180" w:right="0" w:hanging="0"/>
    </w:pPr>
    <w:rPr>
      <w:rFonts w:eastAsia="Calibri"/>
      <w:sz w:val="24"/>
      <w:szCs w:val="24"/>
    </w:rPr>
  </w:style>
  <w:style w:type="paragraph" w:styleId="Style31">
    <w:name w:val="Уважаемый"/>
    <w:next w:val="Normal"/>
    <w:qFormat/>
    <w:pPr>
      <w:widowControl/>
      <w:overflowPunct w:val="false"/>
      <w:bidi w:val="0"/>
      <w:spacing w:lineRule="auto" w:line="360"/>
      <w:jc w:val="center"/>
    </w:pPr>
    <w:rPr>
      <w:rFonts w:ascii="Times New Roman" w:hAnsi="Times New Roman" w:eastAsia="Times New Roman" w:cs="Times New Roman"/>
      <w:color w:val="auto"/>
      <w:spacing w:val="20"/>
      <w:kern w:val="0"/>
      <w:sz w:val="28"/>
      <w:szCs w:val="20"/>
      <w:lang w:val="ru-RU" w:eastAsia="ru-RU" w:bidi="ar-SA"/>
    </w:rPr>
  </w:style>
  <w:style w:type="paragraph" w:styleId="Style32">
    <w:name w:val="Header"/>
    <w:basedOn w:val="Normal"/>
    <w:pPr>
      <w:widowControl/>
      <w:tabs>
        <w:tab w:val="clear" w:pos="708"/>
        <w:tab w:val="center" w:pos="4153" w:leader="none"/>
        <w:tab w:val="right" w:pos="8306" w:leader="none"/>
      </w:tabs>
      <w:jc w:val="both"/>
    </w:pPr>
    <w:rPr>
      <w:rFonts w:eastAsia="Calibri"/>
    </w:rPr>
  </w:style>
  <w:style w:type="paragraph" w:styleId="BodyText2">
    <w:name w:val="Body Text 2"/>
    <w:basedOn w:val="Normal"/>
    <w:qFormat/>
    <w:pPr>
      <w:widowControl/>
      <w:jc w:val="center"/>
    </w:pPr>
    <w:rPr>
      <w:rFonts w:eastAsia="Calibri"/>
      <w:sz w:val="24"/>
      <w:szCs w:val="24"/>
    </w:rPr>
  </w:style>
  <w:style w:type="paragraph" w:styleId="Style33">
    <w:name w:val="Title"/>
    <w:basedOn w:val="Normal"/>
    <w:qFormat/>
    <w:pPr>
      <w:widowControl/>
      <w:jc w:val="center"/>
    </w:pPr>
    <w:rPr>
      <w:rFonts w:eastAsia="Calibri"/>
      <w:b/>
      <w:bCs/>
      <w:sz w:val="24"/>
      <w:szCs w:val="24"/>
    </w:rPr>
  </w:style>
  <w:style w:type="paragraph" w:styleId="ConsNormal">
    <w:name w:val="ConsNormal"/>
    <w:qFormat/>
    <w:pPr>
      <w:widowControl w:val="false"/>
      <w:overflowPunct w:val="false"/>
      <w:bidi w:val="0"/>
      <w:ind w:left="0" w:right="0" w:firstLine="720"/>
      <w:jc w:val="left"/>
    </w:pPr>
    <w:rPr>
      <w:rFonts w:ascii="Arial" w:hAnsi="Arial" w:eastAsia="Times New Roman" w:cs="Times New Roman"/>
      <w:color w:val="auto"/>
      <w:kern w:val="0"/>
      <w:sz w:val="20"/>
      <w:szCs w:val="20"/>
      <w:lang w:val="ru-RU" w:eastAsia="ru-RU" w:bidi="ar-SA"/>
    </w:rPr>
  </w:style>
  <w:style w:type="paragraph" w:styleId="12">
    <w:name w:val="Знак1 Знак Знак Знак"/>
    <w:basedOn w:val="Normal"/>
    <w:qFormat/>
    <w:pPr>
      <w:widowControl/>
      <w:spacing w:before="280" w:after="280"/>
    </w:pPr>
    <w:rPr>
      <w:rFonts w:ascii="Tahoma" w:hAnsi="Tahoma"/>
      <w:lang w:val="en-US" w:eastAsia="en-US"/>
    </w:rPr>
  </w:style>
  <w:style w:type="paragraph" w:styleId="Contentheader2cols">
    <w:name w:val="contentheader2cols"/>
    <w:basedOn w:val="Normal"/>
    <w:qFormat/>
    <w:pPr>
      <w:widowControl/>
      <w:spacing w:before="80" w:after="0"/>
      <w:ind w:left="400" w:right="0" w:hanging="0"/>
    </w:pPr>
    <w:rPr>
      <w:b/>
      <w:bCs/>
      <w:color w:val="3560A7"/>
      <w:sz w:val="34"/>
      <w:szCs w:val="34"/>
    </w:rPr>
  </w:style>
  <w:style w:type="paragraph" w:styleId="13">
    <w:name w:val="Знак1"/>
    <w:basedOn w:val="Normal"/>
    <w:qFormat/>
    <w:pPr>
      <w:widowControl/>
      <w:spacing w:before="280" w:after="280"/>
    </w:pPr>
    <w:rPr>
      <w:rFonts w:ascii="Tahoma" w:hAnsi="Tahoma"/>
      <w:lang w:val="en-US" w:eastAsia="en-US"/>
    </w:rPr>
  </w:style>
  <w:style w:type="paragraph" w:styleId="111">
    <w:name w:val="Знак11"/>
    <w:basedOn w:val="Normal"/>
    <w:qFormat/>
    <w:pPr>
      <w:widowControl/>
      <w:spacing w:before="280" w:after="280"/>
    </w:pPr>
    <w:rPr>
      <w:rFonts w:ascii="Tahoma" w:hAnsi="Tahoma"/>
      <w:lang w:val="en-US" w:eastAsia="en-US"/>
    </w:rPr>
  </w:style>
  <w:style w:type="paragraph" w:styleId="311">
    <w:name w:val="Основной текст 31"/>
    <w:basedOn w:val="Normal"/>
    <w:qFormat/>
    <w:pPr>
      <w:widowControl/>
      <w:jc w:val="both"/>
    </w:pPr>
    <w:rPr>
      <w:sz w:val="24"/>
    </w:rPr>
  </w:style>
  <w:style w:type="paragraph" w:styleId="3Arial">
    <w:name w:val="заголовок 3.Arial"/>
    <w:basedOn w:val="Normal"/>
    <w:next w:val="Normal"/>
    <w:qFormat/>
    <w:pPr>
      <w:keepNext w:val="true"/>
      <w:widowControl/>
      <w:spacing w:before="240" w:after="60"/>
      <w:jc w:val="center"/>
    </w:pPr>
    <w:rPr>
      <w:rFonts w:ascii="Arial" w:hAnsi="Arial"/>
      <w:sz w:val="28"/>
    </w:rPr>
  </w:style>
  <w:style w:type="paragraph" w:styleId="BodyTextIndent3">
    <w:name w:val="Body Text Indent 3"/>
    <w:basedOn w:val="Normal"/>
    <w:qFormat/>
    <w:pPr>
      <w:widowControl/>
      <w:ind w:left="0" w:right="0" w:hanging="4"/>
      <w:jc w:val="both"/>
    </w:pPr>
    <w:rPr>
      <w:rFonts w:eastAsia="Calibri"/>
      <w:sz w:val="28"/>
      <w:szCs w:val="28"/>
    </w:rPr>
  </w:style>
  <w:style w:type="paragraph" w:styleId="PlainText">
    <w:name w:val="Plain Text"/>
    <w:basedOn w:val="Normal"/>
    <w:qFormat/>
    <w:pPr>
      <w:widowControl/>
      <w:ind w:left="0" w:right="0" w:firstLine="720"/>
      <w:jc w:val="both"/>
    </w:pPr>
    <w:rPr>
      <w:rFonts w:ascii="Courier New" w:hAnsi="Courier New" w:eastAsia="Calibri"/>
    </w:rPr>
  </w:style>
  <w:style w:type="paragraph" w:styleId="BodyText3">
    <w:name w:val="Body Text 3"/>
    <w:basedOn w:val="Normal"/>
    <w:qFormat/>
    <w:pPr>
      <w:widowControl/>
      <w:jc w:val="center"/>
    </w:pPr>
    <w:rPr>
      <w:rFonts w:eastAsia="Calibri"/>
    </w:rPr>
  </w:style>
  <w:style w:type="paragraph" w:styleId="BalloonText">
    <w:name w:val="Balloon Text"/>
    <w:basedOn w:val="Normal"/>
    <w:qFormat/>
    <w:pPr>
      <w:widowControl/>
    </w:pPr>
    <w:rPr>
      <w:rFonts w:ascii="Tahoma" w:hAnsi="Tahoma" w:eastAsia="Calibri"/>
      <w:sz w:val="16"/>
      <w:szCs w:val="16"/>
    </w:rPr>
  </w:style>
  <w:style w:type="paragraph" w:styleId="BodyTextIndent2">
    <w:name w:val="Body Text Indent 2"/>
    <w:basedOn w:val="Normal"/>
    <w:qFormat/>
    <w:pPr>
      <w:widowControl/>
      <w:ind w:left="-108" w:right="0" w:hanging="0"/>
    </w:pPr>
    <w:rPr>
      <w:rFonts w:eastAsia="Calibri"/>
    </w:rPr>
  </w:style>
  <w:style w:type="paragraph" w:styleId="BlockText">
    <w:name w:val="Block Text"/>
    <w:basedOn w:val="Normal"/>
    <w:qFormat/>
    <w:pPr>
      <w:widowControl/>
      <w:ind w:left="-108" w:right="-76" w:hanging="0"/>
      <w:jc w:val="center"/>
    </w:pPr>
    <w:rPr>
      <w:sz w:val="24"/>
      <w:szCs w:val="28"/>
    </w:rPr>
  </w:style>
  <w:style w:type="paragraph" w:styleId="211">
    <w:name w:val="Основной текст 21"/>
    <w:basedOn w:val="Normal"/>
    <w:qFormat/>
    <w:pPr>
      <w:widowControl/>
      <w:jc w:val="center"/>
    </w:pPr>
    <w:rPr>
      <w:sz w:val="28"/>
      <w:lang w:eastAsia="ar-SA"/>
    </w:rPr>
  </w:style>
  <w:style w:type="paragraph" w:styleId="ConsTitle">
    <w:name w:val="ConsTitle"/>
    <w:qFormat/>
    <w:pPr>
      <w:widowControl w:val="false"/>
      <w:overflowPunct w:val="false"/>
      <w:bidi w:val="0"/>
      <w:ind w:left="0" w:right="19772" w:hanging="0"/>
      <w:jc w:val="left"/>
    </w:pPr>
    <w:rPr>
      <w:rFonts w:ascii="Arial" w:hAnsi="Arial" w:eastAsia="Times New Roman" w:cs="Arial"/>
      <w:b/>
      <w:bCs/>
      <w:color w:val="auto"/>
      <w:kern w:val="0"/>
      <w:sz w:val="16"/>
      <w:szCs w:val="16"/>
      <w:lang w:val="ru-RU" w:eastAsia="ru-RU" w:bidi="ar-SA"/>
    </w:rPr>
  </w:style>
  <w:style w:type="paragraph" w:styleId="ConsPlusTitle">
    <w:name w:val="ConsPlusTitle"/>
    <w:qFormat/>
    <w:pPr>
      <w:widowControl w:val="false"/>
      <w:overflowPunct w:val="false"/>
      <w:bidi w:val="0"/>
      <w:jc w:val="left"/>
    </w:pPr>
    <w:rPr>
      <w:rFonts w:ascii="Arial" w:hAnsi="Arial" w:eastAsia="Times New Roman" w:cs="Arial"/>
      <w:b/>
      <w:bCs/>
      <w:color w:val="auto"/>
      <w:kern w:val="0"/>
      <w:sz w:val="20"/>
      <w:szCs w:val="20"/>
      <w:lang w:val="ru-RU" w:eastAsia="ru-RU" w:bidi="ar-SA"/>
    </w:rPr>
  </w:style>
  <w:style w:type="paragraph" w:styleId="14">
    <w:name w:val="заголовок 1"/>
    <w:basedOn w:val="Normal"/>
    <w:next w:val="Normal"/>
    <w:qFormat/>
    <w:pPr>
      <w:keepNext w:val="true"/>
      <w:widowControl/>
      <w:jc w:val="center"/>
      <w:outlineLvl w:val="0"/>
    </w:pPr>
    <w:rPr>
      <w:sz w:val="28"/>
    </w:rPr>
  </w:style>
  <w:style w:type="paragraph" w:styleId="CharChar1CharChar1CharChar">
    <w:name w:val="Char Char Знак Знак1 Char Char1 Знак Знак Char Char"/>
    <w:basedOn w:val="Normal"/>
    <w:qFormat/>
    <w:pPr>
      <w:widowControl/>
      <w:spacing w:before="280" w:after="280"/>
    </w:pPr>
    <w:rPr>
      <w:rFonts w:ascii="Tahoma" w:hAnsi="Tahoma"/>
      <w:lang w:val="en-US" w:eastAsia="en-US"/>
    </w:rPr>
  </w:style>
  <w:style w:type="paragraph" w:styleId="ConsPlusNormal">
    <w:name w:val="ConsPlusNormal"/>
    <w:qFormat/>
    <w:pPr>
      <w:widowControl w:val="false"/>
      <w:suppressAutoHyphens w:val="true"/>
      <w:overflowPunct w:val="false"/>
      <w:bidi w:val="0"/>
      <w:ind w:left="0" w:right="0" w:firstLine="720"/>
      <w:jc w:val="left"/>
    </w:pPr>
    <w:rPr>
      <w:rFonts w:ascii="Arial" w:hAnsi="Arial" w:eastAsia="Calibri" w:cs="Arial"/>
      <w:color w:val="auto"/>
      <w:kern w:val="2"/>
      <w:sz w:val="20"/>
      <w:szCs w:val="20"/>
      <w:lang w:val="ru-RU" w:eastAsia="ar-SA" w:bidi="ar-SA"/>
    </w:rPr>
  </w:style>
  <w:style w:type="paragraph" w:styleId="Style34">
    <w:name w:val="Subtitle"/>
    <w:basedOn w:val="Normal"/>
    <w:qFormat/>
    <w:pPr>
      <w:widowControl/>
      <w:jc w:val="center"/>
    </w:pPr>
    <w:rPr>
      <w:rFonts w:eastAsia="Calibri"/>
      <w:sz w:val="28"/>
      <w:szCs w:val="28"/>
    </w:rPr>
  </w:style>
  <w:style w:type="paragraph" w:styleId="Style35">
    <w:name w:val="Знак Знак Знак Знак"/>
    <w:basedOn w:val="Normal"/>
    <w:qFormat/>
    <w:pPr>
      <w:widowControl/>
      <w:spacing w:before="280" w:after="280"/>
      <w:jc w:val="both"/>
    </w:pPr>
    <w:rPr>
      <w:rFonts w:ascii="Tahoma" w:hAnsi="Tahoma"/>
      <w:lang w:val="en-US" w:eastAsia="en-US"/>
    </w:rPr>
  </w:style>
  <w:style w:type="paragraph" w:styleId="Style36">
    <w:name w:val="Знак Знак Знак Знак Знак Знак Знак"/>
    <w:basedOn w:val="Normal"/>
    <w:qFormat/>
    <w:pPr>
      <w:widowControl/>
      <w:spacing w:before="280" w:after="280"/>
    </w:pPr>
    <w:rPr>
      <w:rFonts w:ascii="Tahoma" w:hAnsi="Tahoma" w:cs="Tahoma"/>
      <w:lang w:val="en-US" w:eastAsia="en-US"/>
    </w:rPr>
  </w:style>
  <w:style w:type="paragraph" w:styleId="ConsPlusNonformat">
    <w:name w:val="ConsPlusNonformat"/>
    <w:qFormat/>
    <w:pPr>
      <w:widowControl w:val="false"/>
      <w:suppressAutoHyphens w:val="true"/>
      <w:overflowPunct w:val="false"/>
      <w:bidi w:val="0"/>
      <w:jc w:val="left"/>
    </w:pPr>
    <w:rPr>
      <w:rFonts w:ascii="Courier New" w:hAnsi="Courier New" w:eastAsia="Calibri" w:cs="Courier New"/>
      <w:color w:val="auto"/>
      <w:kern w:val="2"/>
      <w:sz w:val="20"/>
      <w:szCs w:val="20"/>
      <w:lang w:val="ru-RU" w:eastAsia="ar-SA" w:bidi="ar-SA"/>
    </w:rPr>
  </w:style>
  <w:style w:type="paragraph" w:styleId="15">
    <w:name w:val="Знак Знак Знак Знак1"/>
    <w:basedOn w:val="Normal"/>
    <w:qFormat/>
    <w:pPr>
      <w:widowControl/>
      <w:spacing w:before="280" w:after="280"/>
      <w:jc w:val="both"/>
    </w:pPr>
    <w:rPr>
      <w:rFonts w:ascii="Tahoma" w:hAnsi="Tahoma"/>
      <w:lang w:val="en-US" w:eastAsia="en-US"/>
    </w:rPr>
  </w:style>
  <w:style w:type="paragraph" w:styleId="25">
    <w:name w:val="Знак Знак Знак Знак Знак Знак Знак2"/>
    <w:basedOn w:val="Normal"/>
    <w:qFormat/>
    <w:pPr>
      <w:widowControl/>
      <w:spacing w:before="280" w:after="280"/>
    </w:pPr>
    <w:rPr>
      <w:rFonts w:ascii="Tahoma" w:hAnsi="Tahoma" w:eastAsia="Calibri" w:cs="Tahoma"/>
      <w:lang w:val="en-US" w:eastAsia="en-US"/>
    </w:rPr>
  </w:style>
  <w:style w:type="paragraph" w:styleId="16">
    <w:name w:val="Абзац списка1"/>
    <w:basedOn w:val="Normal"/>
    <w:qFormat/>
    <w:pPr>
      <w:widowControl/>
      <w:ind w:left="720" w:right="0" w:hanging="0"/>
    </w:pPr>
    <w:rPr>
      <w:rFonts w:eastAsia="Calibri"/>
      <w:sz w:val="24"/>
      <w:szCs w:val="24"/>
    </w:rPr>
  </w:style>
  <w:style w:type="paragraph" w:styleId="ListParagraph">
    <w:name w:val="List Paragraph"/>
    <w:basedOn w:val="Normal"/>
    <w:qFormat/>
    <w:pPr>
      <w:widowControl/>
      <w:spacing w:lineRule="auto" w:line="276" w:before="0" w:after="200"/>
      <w:ind w:left="720" w:right="0" w:hanging="0"/>
      <w:contextualSpacing/>
    </w:pPr>
    <w:rPr>
      <w:rFonts w:ascii="Calibri" w:hAnsi="Calibri" w:eastAsia="Calibri"/>
      <w:sz w:val="22"/>
      <w:szCs w:val="22"/>
      <w:lang w:eastAsia="en-US"/>
    </w:rPr>
  </w:style>
  <w:style w:type="paragraph" w:styleId="NoSpacing">
    <w:name w:val="No Spacing"/>
    <w:qFormat/>
    <w:pPr>
      <w:widowControl/>
      <w:overflowPunct w:val="false"/>
      <w:bidi w:val="0"/>
      <w:jc w:val="left"/>
    </w:pPr>
    <w:rPr>
      <w:rFonts w:ascii="Calibri" w:hAnsi="Calibri" w:eastAsia="Calibri" w:cs="Times New Roman"/>
      <w:color w:val="auto"/>
      <w:kern w:val="0"/>
      <w:sz w:val="22"/>
      <w:szCs w:val="22"/>
      <w:lang w:val="ru-RU" w:eastAsia="en-US" w:bidi="ar-SA"/>
    </w:rPr>
  </w:style>
  <w:style w:type="paragraph" w:styleId="Style37">
    <w:name w:val="Содержимое таблицы"/>
    <w:basedOn w:val="Normal"/>
    <w:qFormat/>
    <w:pPr>
      <w:suppressLineNumbers/>
      <w:suppressAutoHyphens w:val="true"/>
      <w:textAlignment w:val="baseline"/>
    </w:pPr>
    <w:rPr>
      <w:rFonts w:ascii="Arial" w:hAnsi="Arial" w:eastAsia="Calibri" w:cs="Tahoma"/>
      <w:kern w:val="2"/>
      <w:sz w:val="21"/>
      <w:szCs w:val="24"/>
    </w:rPr>
  </w:style>
  <w:style w:type="paragraph" w:styleId="Style38">
    <w:name w:val="Знак Знак Знак Знак Знак Знак Знак Знак Знак Знак Знак Знак"/>
    <w:basedOn w:val="Normal"/>
    <w:qFormat/>
    <w:pPr>
      <w:widowControl/>
      <w:spacing w:before="280" w:after="280"/>
    </w:pPr>
    <w:rPr>
      <w:rFonts w:ascii="Tahoma" w:hAnsi="Tahoma" w:cs="Tahoma"/>
      <w:lang w:val="en-US" w:eastAsia="en-US"/>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widowControl/>
      <w:spacing w:before="280" w:after="280"/>
    </w:pPr>
    <w:rPr>
      <w:rFonts w:ascii="Tahoma" w:hAnsi="Tahoma"/>
      <w:lang w:val="en-US" w:eastAsia="en-US"/>
    </w:rPr>
  </w:style>
  <w:style w:type="paragraph" w:styleId="26">
    <w:name w:val="Без интервала2"/>
    <w:qFormat/>
    <w:pPr>
      <w:widowControl/>
      <w:overflowPunct w:val="false"/>
      <w:bidi w:val="0"/>
      <w:jc w:val="left"/>
    </w:pPr>
    <w:rPr>
      <w:rFonts w:ascii="Calibri" w:hAnsi="Calibri" w:eastAsia="Calibri" w:cs="Times New Roman"/>
      <w:color w:val="auto"/>
      <w:kern w:val="0"/>
      <w:sz w:val="22"/>
      <w:szCs w:val="22"/>
      <w:lang w:val="ru-RU" w:eastAsia="en-US" w:bidi="ar-SA"/>
    </w:rPr>
  </w:style>
  <w:style w:type="paragraph" w:styleId="17">
    <w:name w:val="Знак Знак Знак Знак Знак Знак Знак1"/>
    <w:basedOn w:val="Normal"/>
    <w:qFormat/>
    <w:pPr>
      <w:widowControl/>
      <w:spacing w:before="280" w:after="280"/>
    </w:pPr>
    <w:rPr>
      <w:rFonts w:ascii="Tahoma" w:hAnsi="Tahoma"/>
      <w:lang w:val="en-US" w:eastAsia="en-US"/>
    </w:rPr>
  </w:style>
  <w:style w:type="paragraph" w:styleId="18">
    <w:name w:val="Без интервала1"/>
    <w:basedOn w:val="Normal"/>
    <w:qFormat/>
    <w:pPr>
      <w:widowControl/>
      <w:spacing w:lineRule="auto" w:line="276" w:before="0" w:after="200"/>
      <w:jc w:val="center"/>
    </w:pPr>
    <w:rPr>
      <w:rFonts w:eastAsia="Calibri"/>
      <w:sz w:val="24"/>
    </w:rPr>
  </w:style>
  <w:style w:type="paragraph" w:styleId="19">
    <w:name w:val="Знак Знак1 Знак Знак"/>
    <w:basedOn w:val="Normal"/>
    <w:qFormat/>
    <w:pPr>
      <w:spacing w:lineRule="exact" w:line="240" w:before="0" w:after="160"/>
      <w:jc w:val="right"/>
    </w:pPr>
    <w:rPr>
      <w:lang w:val="en-GB" w:eastAsia="en-US"/>
    </w:rPr>
  </w:style>
  <w:style w:type="paragraph" w:styleId="33">
    <w:name w:val="Без интервала3"/>
    <w:basedOn w:val="Normal"/>
    <w:qFormat/>
    <w:pPr>
      <w:widowControl/>
      <w:spacing w:lineRule="auto" w:line="276" w:before="0" w:after="200"/>
      <w:jc w:val="center"/>
    </w:pPr>
    <w:rPr>
      <w:rFonts w:eastAsia="Calibri"/>
      <w:sz w:val="24"/>
      <w:szCs w:val="24"/>
    </w:rPr>
  </w:style>
  <w:style w:type="paragraph" w:styleId="321">
    <w:name w:val="Основной текст 32"/>
    <w:basedOn w:val="Normal"/>
    <w:qFormat/>
    <w:pPr>
      <w:widowControl/>
      <w:jc w:val="both"/>
    </w:pPr>
    <w:rPr>
      <w:sz w:val="24"/>
    </w:rPr>
  </w:style>
  <w:style w:type="paragraph" w:styleId="Style39">
    <w:name w:val="Содержимое врезки"/>
    <w:basedOn w:val="Normal"/>
    <w:qFormat/>
    <w:pPr/>
    <w:rPr/>
  </w:style>
  <w:style w:type="paragraph" w:styleId="Style40">
    <w:name w:val="Заголовок таблицы"/>
    <w:basedOn w:val="Style37"/>
    <w:qFormat/>
    <w:pPr>
      <w:suppressLineNumbers/>
      <w:jc w:val="center"/>
    </w:pPr>
    <w:rPr>
      <w:b/>
      <w:bCs/>
    </w:rPr>
  </w:style>
  <w:style w:type="numbering" w:styleId="NoList">
    <w:name w:val="No List"/>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670</TotalTime>
  <Application>LibreOffice/6.2.8.2$Windows_x86 LibreOffice_project/f82ddfca21ebc1e222a662a32b25c0c9d20169ee</Application>
  <Pages>2</Pages>
  <Words>229</Words>
  <Characters>1754</Characters>
  <CharactersWithSpaces>2652</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2018-01-30T08:37:00Z</dcterms:created>
  <dc:creator>108</dc:creator>
  <dc:description/>
  <dc:language>ru-RU</dc:language>
  <cp:lastModifiedBy/>
  <cp:lastPrinted>2024-06-13T15:19:59Z</cp:lastPrinted>
  <dcterms:modified xsi:type="dcterms:W3CDTF">2024-06-13T15:19:44Z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