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B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5C3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3127B" w:rsidRPr="00085C3A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5C3A">
        <w:rPr>
          <w:rFonts w:ascii="Times New Roman" w:hAnsi="Times New Roman" w:cs="Times New Roman"/>
          <w:sz w:val="26"/>
          <w:szCs w:val="26"/>
        </w:rPr>
        <w:t>Ростовская область Гигантовское сельское поселение»</w:t>
      </w:r>
    </w:p>
    <w:p w:rsidR="0083127B" w:rsidRPr="00085C3A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85C3A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3127B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83127B" w:rsidRPr="00085C3A" w:rsidRDefault="0083127B" w:rsidP="0083127B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" w:hAnsi="Times New Roman" w:cs="Times New Roman"/>
          <w:b/>
          <w:position w:val="-5"/>
          <w:sz w:val="26"/>
          <w:szCs w:val="26"/>
        </w:rPr>
      </w:pPr>
      <w:r w:rsidRPr="00085C3A">
        <w:rPr>
          <w:rFonts w:ascii="Times New Roman" w:hAnsi="Times New Roman" w:cs="Times New Roman"/>
          <w:b/>
          <w:position w:val="-5"/>
          <w:sz w:val="26"/>
          <w:szCs w:val="26"/>
        </w:rPr>
        <w:t>ПОСТАНОВЛЕНИЕ</w:t>
      </w:r>
    </w:p>
    <w:p w:rsidR="0083127B" w:rsidRPr="00085C3A" w:rsidRDefault="006C594B" w:rsidP="0083127B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 w:cs="Times New Roman"/>
          <w:position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75ED8">
        <w:rPr>
          <w:rFonts w:ascii="Times New Roman" w:hAnsi="Times New Roman" w:cs="Times New Roman"/>
          <w:sz w:val="28"/>
          <w:szCs w:val="28"/>
        </w:rPr>
        <w:t>.04.2025</w:t>
      </w:r>
      <w:r w:rsidR="0083127B" w:rsidRPr="00840E3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 w:rsidR="0083127B">
        <w:rPr>
          <w:rFonts w:ascii="Times New Roman" w:hAnsi="Times New Roman" w:cs="Times New Roman"/>
          <w:sz w:val="28"/>
          <w:szCs w:val="28"/>
        </w:rPr>
        <w:t xml:space="preserve"> </w:t>
      </w:r>
      <w:r w:rsidR="0083127B" w:rsidRPr="00840E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95</w:t>
      </w:r>
    </w:p>
    <w:p w:rsidR="0083127B" w:rsidRPr="00085C3A" w:rsidRDefault="0083127B" w:rsidP="00831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Гигант</w:t>
      </w:r>
    </w:p>
    <w:p w:rsidR="0083127B" w:rsidRPr="004D4250" w:rsidRDefault="0083127B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175ED8" w:rsidRPr="004D4250">
        <w:rPr>
          <w:rFonts w:ascii="Times New Roman" w:hAnsi="Times New Roman" w:cs="Times New Roman"/>
          <w:sz w:val="27"/>
          <w:szCs w:val="27"/>
        </w:rPr>
        <w:t xml:space="preserve"> Положения о порядке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рассмотрения заявок сельскохозяйственных 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>организаций и крестьянских (фермерских)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>хозяйств о продаже земельных долей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из земель сельскохозяйственного назначения </w:t>
      </w:r>
    </w:p>
    <w:p w:rsidR="00175ED8" w:rsidRPr="004D4250" w:rsidRDefault="00175ED8" w:rsidP="0083127B">
      <w:pPr>
        <w:spacing w:after="0" w:line="240" w:lineRule="auto"/>
        <w:ind w:right="-99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>и принятия решений о продаже земельных долей</w:t>
      </w:r>
    </w:p>
    <w:p w:rsidR="00175ED8" w:rsidRPr="004D4250" w:rsidRDefault="00175ED8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</w:p>
    <w:p w:rsidR="0083127B" w:rsidRPr="0083127B" w:rsidRDefault="00AF32B0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>В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соответствии с Земельным кодексом РФ, </w:t>
      </w:r>
      <w:r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Федеральным законом от 06.10.2003 № 131- ФЗ «Об общих принципах организации местного самоуправления в Российской Федерации», 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Федеральным законом от 24.07.2002 № 101-ФЗ «Об обороте земель</w:t>
      </w:r>
      <w:r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сельскохозяйственного назначения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», руководствуясь Уставом </w:t>
      </w:r>
      <w:r w:rsidR="004D4250" w:rsidRPr="004D4250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Гигантовского сельского поселения Сальского района Ростовской </w:t>
      </w:r>
      <w:r w:rsidR="0083127B"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области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</w:rPr>
        <w:t>ПОСТАНОВЛЯЮ: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 </w:t>
      </w:r>
    </w:p>
    <w:p w:rsidR="0083127B" w:rsidRPr="0083127B" w:rsidRDefault="0083127B" w:rsidP="008312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согласно приложению.</w:t>
      </w:r>
    </w:p>
    <w:p w:rsidR="004D4250" w:rsidRPr="004D4250" w:rsidRDefault="0083127B" w:rsidP="004D42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>Утвердить форму заявки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долей, согласно Прило</w:t>
      </w:r>
      <w:r w:rsidR="00B10830">
        <w:rPr>
          <w:rFonts w:ascii="Times New Roman" w:eastAsia="Times New Roman" w:hAnsi="Times New Roman" w:cs="Times New Roman"/>
          <w:color w:val="212121"/>
          <w:sz w:val="27"/>
          <w:szCs w:val="27"/>
        </w:rPr>
        <w:t>жению № 1</w:t>
      </w:r>
      <w:r w:rsidRPr="0083127B">
        <w:rPr>
          <w:rFonts w:ascii="Times New Roman" w:eastAsia="Times New Roman" w:hAnsi="Times New Roman" w:cs="Times New Roman"/>
          <w:color w:val="212121"/>
          <w:sz w:val="27"/>
          <w:szCs w:val="27"/>
        </w:rPr>
        <w:t xml:space="preserve"> к Положению.</w:t>
      </w:r>
    </w:p>
    <w:p w:rsidR="004D4250" w:rsidRPr="004D4250" w:rsidRDefault="004D4250" w:rsidP="004D42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Разместить настоящее постановление в сети Интернет на официальном Интернет-сайте </w:t>
      </w:r>
      <w:hyperlink r:id="rId7" w:history="1">
        <w:r w:rsidRPr="004D425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gigantovskoe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4D4250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4D4250">
        <w:rPr>
          <w:rFonts w:ascii="Times New Roman" w:hAnsi="Times New Roman" w:cs="Times New Roman"/>
          <w:sz w:val="27"/>
          <w:szCs w:val="27"/>
        </w:rPr>
        <w:t xml:space="preserve"> Администрации Гигантовского сельского поселения.</w:t>
      </w:r>
      <w:r w:rsidRPr="004D4250">
        <w:rPr>
          <w:rFonts w:ascii="Times New Roman" w:hAnsi="Times New Roman" w:cs="Times New Roman"/>
          <w:color w:val="EEECE1"/>
          <w:sz w:val="27"/>
          <w:szCs w:val="27"/>
        </w:rPr>
        <w:t>.</w:t>
      </w:r>
    </w:p>
    <w:p w:rsidR="004D4250" w:rsidRPr="004D4250" w:rsidRDefault="004D4250" w:rsidP="004D42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 Настоящее постановление вступает в силу со дня его официального опубликования.</w:t>
      </w:r>
    </w:p>
    <w:p w:rsidR="004D4250" w:rsidRPr="004D4250" w:rsidRDefault="004D4250" w:rsidP="004D425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 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поселения.</w:t>
      </w:r>
    </w:p>
    <w:p w:rsidR="004D4250" w:rsidRPr="004D4250" w:rsidRDefault="004D4250" w:rsidP="004D4250">
      <w:pPr>
        <w:pStyle w:val="ConsPlusNormal"/>
        <w:ind w:left="720" w:right="143"/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Глава  Администрации</w:t>
      </w:r>
    </w:p>
    <w:p w:rsidR="004D4250" w:rsidRDefault="004D4250" w:rsidP="004D4250">
      <w:pPr>
        <w:pStyle w:val="ConsPlusNormal"/>
        <w:ind w:left="720" w:right="143"/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sz w:val="27"/>
          <w:szCs w:val="27"/>
        </w:rPr>
        <w:t xml:space="preserve"> Гигантовского сельского поселения</w:t>
      </w:r>
      <w:r w:rsidRPr="004D4250">
        <w:rPr>
          <w:rFonts w:ascii="Times New Roman" w:hAnsi="Times New Roman" w:cs="Times New Roman"/>
          <w:sz w:val="27"/>
          <w:szCs w:val="27"/>
        </w:rPr>
        <w:tab/>
      </w:r>
      <w:r w:rsidRPr="004D4250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4D4250">
        <w:rPr>
          <w:rFonts w:ascii="Times New Roman" w:hAnsi="Times New Roman" w:cs="Times New Roman"/>
          <w:sz w:val="27"/>
          <w:szCs w:val="27"/>
        </w:rPr>
        <w:t xml:space="preserve">  Ю.М. Штельман</w:t>
      </w:r>
      <w:r w:rsidRPr="004D4250">
        <w:rPr>
          <w:rFonts w:ascii="Times New Roman" w:hAnsi="Times New Roman" w:cs="Times New Roman"/>
          <w:sz w:val="27"/>
          <w:szCs w:val="27"/>
        </w:rPr>
        <w:tab/>
      </w:r>
      <w:r w:rsidRPr="004D4250">
        <w:rPr>
          <w:rFonts w:ascii="Times New Roman" w:hAnsi="Times New Roman" w:cs="Times New Roman"/>
          <w:sz w:val="27"/>
          <w:szCs w:val="27"/>
        </w:rPr>
        <w:tab/>
      </w:r>
      <w:r w:rsidRPr="004D4250">
        <w:rPr>
          <w:rFonts w:ascii="Times New Roman" w:hAnsi="Times New Roman" w:cs="Times New Roman"/>
          <w:sz w:val="27"/>
          <w:szCs w:val="27"/>
        </w:rPr>
        <w:tab/>
        <w:t xml:space="preserve">  </w:t>
      </w:r>
    </w:p>
    <w:p w:rsidR="004D4250" w:rsidRPr="004D4250" w:rsidRDefault="004D4250" w:rsidP="004D4250">
      <w:pPr>
        <w:pStyle w:val="ConsPlusNormal"/>
        <w:ind w:left="720" w:right="143"/>
        <w:jc w:val="both"/>
        <w:rPr>
          <w:rFonts w:ascii="Times New Roman" w:hAnsi="Times New Roman" w:cs="Times New Roman"/>
          <w:sz w:val="27"/>
          <w:szCs w:val="27"/>
        </w:rPr>
      </w:pPr>
      <w:r w:rsidRPr="004D4250">
        <w:rPr>
          <w:rFonts w:ascii="Times New Roman" w:hAnsi="Times New Roman" w:cs="Times New Roman"/>
          <w:bCs/>
          <w:sz w:val="16"/>
          <w:szCs w:val="16"/>
        </w:rPr>
        <w:t>постановление вносит</w:t>
      </w:r>
    </w:p>
    <w:p w:rsidR="004D4250" w:rsidRPr="004D4250" w:rsidRDefault="004D4250" w:rsidP="004D4250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D4250">
        <w:rPr>
          <w:rFonts w:ascii="Times New Roman" w:hAnsi="Times New Roman" w:cs="Times New Roman"/>
          <w:bCs/>
          <w:sz w:val="16"/>
          <w:szCs w:val="16"/>
        </w:rPr>
        <w:t>Мажурина Е.В.</w:t>
      </w:r>
    </w:p>
    <w:p w:rsidR="004D4250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>Приложение N 1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>к Постановлению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 xml:space="preserve">Администрации Гигантовского 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>сельского поселения</w:t>
      </w:r>
    </w:p>
    <w:p w:rsidR="004D4250" w:rsidRPr="00250869" w:rsidRDefault="004D4250" w:rsidP="004D4250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50869">
        <w:rPr>
          <w:sz w:val="20"/>
          <w:szCs w:val="20"/>
        </w:rPr>
        <w:t xml:space="preserve">№  </w:t>
      </w:r>
      <w:r w:rsidR="006C594B">
        <w:rPr>
          <w:sz w:val="20"/>
          <w:szCs w:val="20"/>
        </w:rPr>
        <w:t>95</w:t>
      </w:r>
      <w:r w:rsidRPr="00250869">
        <w:rPr>
          <w:sz w:val="20"/>
          <w:szCs w:val="20"/>
        </w:rPr>
        <w:t xml:space="preserve">  от </w:t>
      </w:r>
      <w:r w:rsidR="006C594B">
        <w:rPr>
          <w:sz w:val="20"/>
          <w:szCs w:val="20"/>
        </w:rPr>
        <w:t xml:space="preserve"> 30.04.</w:t>
      </w:r>
      <w:r>
        <w:rPr>
          <w:sz w:val="20"/>
          <w:szCs w:val="20"/>
        </w:rPr>
        <w:t>.2025 г.</w:t>
      </w:r>
    </w:p>
    <w:p w:rsidR="004D4250" w:rsidRPr="0083127B" w:rsidRDefault="004D4250" w:rsidP="004D425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3127B" w:rsidRPr="0083127B" w:rsidRDefault="0083127B" w:rsidP="004D42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Положение о порядке рассмотрения заявок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83127B" w:rsidRPr="0083127B" w:rsidRDefault="0083127B" w:rsidP="00831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1. Общие положения</w:t>
      </w:r>
    </w:p>
    <w:p w:rsidR="0083127B" w:rsidRPr="0083127B" w:rsidRDefault="0083127B" w:rsidP="00831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1.1.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«Гигантовское сельское поселение»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 Порядок рассмотрения заявок сельскохозяйственных организаций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83127B" w:rsidRPr="0083127B" w:rsidRDefault="0083127B" w:rsidP="00831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2.1. В течение шести месяцев со дня возникновения права муниципальной собственности на земельную долю администрация  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>Гигантовского сельского поселения Сальского района Ростовской области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Гигантовского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сельского поселения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Сальского района Ростовской области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2.3. Лица, заинтересованные в приобретении земельной доли, подают заявку по форме в соответствии с Приложением № 1 к настоящему Положению в администрацию на имя Главы 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Администрации Гигантовского 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сельского поселения </w:t>
      </w:r>
      <w:r w:rsidR="008A0DE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Сальского района Ростовской области </w:t>
      </w: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(далее - Глава поселения).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К заявке прилагаются: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        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заявкой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2.4. Уполномоченный специалист администрации принимает заявку, сверяет в случае необходимости копии документов с их подлинниками, и передает Главе поселения для рассмотрения.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2.5. Глава поселения рассматривает поступившую заявку и прилагаемые к ней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заказным письмом с уведомлением.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заказным письмом с уведомлением  или вручается лично.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первому,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2.8. Государственная регистрация права на земельную долю осуществляется в установленном законом порядке.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2.9. 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средств в бюджет поселения.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10830" w:rsidRDefault="00B10830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lastRenderedPageBreak/>
        <w:t> Приложение № </w:t>
      </w:r>
      <w:r w:rsidR="00B10830" w:rsidRPr="00B10830">
        <w:rPr>
          <w:rFonts w:ascii="Times New Roman" w:eastAsia="Times New Roman" w:hAnsi="Times New Roman" w:cs="Times New Roman"/>
          <w:color w:val="212121"/>
          <w:sz w:val="16"/>
          <w:szCs w:val="16"/>
        </w:rPr>
        <w:t>1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к Положению о порядке рассмотрения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заявок сельскохозяйственных организаций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и крестьянских (фермерских) хозяйств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о продаже земельных долей из земель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сельскохозяйственного назначения и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принятия решений о продаже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земельных долей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</w:rPr>
      </w:pPr>
      <w:r w:rsidRPr="0083127B">
        <w:rPr>
          <w:rFonts w:ascii="Times New Roman" w:eastAsia="Times New Roman" w:hAnsi="Times New Roman" w:cs="Times New Roman"/>
          <w:color w:val="212121"/>
          <w:sz w:val="16"/>
          <w:szCs w:val="16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Заявка о приобретении земельной доли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831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Заявитель: 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(полное наименование юридического лица/фамилия, имя, отчество физического лица)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(адрес (место нахождения) юридического/физического лица, телефон)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6561C4" w:rsidRPr="0083127B" w:rsidRDefault="006561C4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площадью____________кв. м,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кадастровый номер 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Приложения: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1.________________________________________________________________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2.________________________________________________________________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3.________________________________________________________________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Дата______________________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Заявитель_________________________________________________________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_________________________________________________________________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8"/>
          <w:szCs w:val="28"/>
        </w:rPr>
        <w:t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3127B" w:rsidRPr="0083127B" w:rsidRDefault="0083127B" w:rsidP="00656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3127B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0831FF" w:rsidRDefault="000831FF" w:rsidP="006561C4">
      <w:pPr>
        <w:jc w:val="both"/>
      </w:pPr>
    </w:p>
    <w:sectPr w:rsidR="000831FF" w:rsidSect="004D42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32" w:rsidRDefault="00C54232" w:rsidP="004D4250">
      <w:pPr>
        <w:spacing w:after="0" w:line="240" w:lineRule="auto"/>
      </w:pPr>
      <w:r>
        <w:separator/>
      </w:r>
    </w:p>
  </w:endnote>
  <w:endnote w:type="continuationSeparator" w:id="1">
    <w:p w:rsidR="00C54232" w:rsidRDefault="00C54232" w:rsidP="004D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32" w:rsidRDefault="00C54232" w:rsidP="004D4250">
      <w:pPr>
        <w:spacing w:after="0" w:line="240" w:lineRule="auto"/>
      </w:pPr>
      <w:r>
        <w:separator/>
      </w:r>
    </w:p>
  </w:footnote>
  <w:footnote w:type="continuationSeparator" w:id="1">
    <w:p w:rsidR="00C54232" w:rsidRDefault="00C54232" w:rsidP="004D4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CE1"/>
    <w:multiLevelType w:val="multilevel"/>
    <w:tmpl w:val="9584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127B"/>
    <w:rsid w:val="000831FF"/>
    <w:rsid w:val="00175ED8"/>
    <w:rsid w:val="004D4250"/>
    <w:rsid w:val="005A4DA3"/>
    <w:rsid w:val="006561C4"/>
    <w:rsid w:val="006C594B"/>
    <w:rsid w:val="0083127B"/>
    <w:rsid w:val="008A0DE3"/>
    <w:rsid w:val="00AF32B0"/>
    <w:rsid w:val="00B10830"/>
    <w:rsid w:val="00C5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4D4250"/>
    <w:rPr>
      <w:color w:val="0000FF"/>
      <w:u w:val="single"/>
    </w:rPr>
  </w:style>
  <w:style w:type="paragraph" w:customStyle="1" w:styleId="ConsPlusNormal">
    <w:name w:val="ConsPlusNormal"/>
    <w:qFormat/>
    <w:rsid w:val="004D42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D425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D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4250"/>
  </w:style>
  <w:style w:type="paragraph" w:styleId="a8">
    <w:name w:val="footer"/>
    <w:basedOn w:val="a"/>
    <w:link w:val="a9"/>
    <w:uiPriority w:val="99"/>
    <w:semiHidden/>
    <w:unhideWhenUsed/>
    <w:rsid w:val="004D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4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2025-05-16T12:29:00Z</cp:lastPrinted>
  <dcterms:created xsi:type="dcterms:W3CDTF">2025-05-16T12:30:00Z</dcterms:created>
  <dcterms:modified xsi:type="dcterms:W3CDTF">2025-05-16T12:30:00Z</dcterms:modified>
</cp:coreProperties>
</file>