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21B" w:rsidRPr="00EB0BD2" w:rsidRDefault="0091621B" w:rsidP="0091621B">
      <w:pPr>
        <w:shd w:val="clear" w:color="auto" w:fill="FFFFFF"/>
        <w:ind w:right="29"/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РОССИЙСКАЯ ФЕДЕРАЦИЯ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РОСТОВСКАЯ ОБЛАСТЬ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САЛЬСКИЙ РАЙОН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 xml:space="preserve">СОБРАНИЕ ДЕПУТАТОВ 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ГИГАНТОВСКОГО СЕЛЬСКОГО ПОСЕЛЕНИЯ</w:t>
      </w:r>
    </w:p>
    <w:p w:rsidR="0091621B" w:rsidRPr="00EB0BD2" w:rsidRDefault="00430CE4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9685" t="19050" r="1841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B69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eEK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yG83HKYhGb76EFLdEY53/zHWHglFiCZwjMDlunA9ESHELCfcovRZS&#10;RrGlQn2JR7PJ0yRmOC0FC94Q5+x+V0mLjiTMS/xiWeB5DLP6oFhEazlhq6vtiZAXG26XKuBBLcDn&#10;al0G4sc8na9mq1k+yEfT1SBP63rwaV3lg+k6e5rU47qq6uxnoJblRSsY4yqwuw1nlv+d+Ndnchmr&#10;+3je+5C8R48NA7K3fyQdxQz6XSZhp9l5a28iwzzG4OvbCQP/uAf78YUvfwEAAP//AwBQSwMEFAAG&#10;AAgAAAAhAHClLUHcAAAACAEAAA8AAABkcnMvZG93bnJldi54bWxMj0FLw0AQhe+C/2EZwYvYTaOW&#10;GrMpteBNCq0iHifJNAlmZ8Putkn/vSMe9DjvPd58L19Ntlcn8qFzbGA+S0ARV67uuDHw/vZyuwQV&#10;InKNvWMycKYAq+LyIsesdiPv6LSPjZISDhkaaGMcMq1D1ZLFMHMDsXgH5y1GOX2ja4+jlNtep0my&#10;0BY7lg8tDrRpqfraH62BCrebLR4+9Ijxc/18U76efbM05vpqWj+BijTFvzD84As6FMJUuiPXQfUG&#10;7hYyJRpI5yko8R8f7kUofwVd5Pr/gOIbAAD//wMAUEsBAi0AFAAGAAgAAAAhALaDOJL+AAAA4QEA&#10;ABMAAAAAAAAAAAAAAAAAAAAAAFtDb250ZW50X1R5cGVzXS54bWxQSwECLQAUAAYACAAAACEAOP0h&#10;/9YAAACUAQAACwAAAAAAAAAAAAAAAAAvAQAAX3JlbHMvLnJlbHNQSwECLQAUAAYACAAAACEAMg3h&#10;ChMCAAApBAAADgAAAAAAAAAAAAAAAAAuAgAAZHJzL2Uyb0RvYy54bWxQSwECLQAUAAYACAAAACEA&#10;cKUtQdwAAAAIAQAADwAAAAAAAAAAAAAAAABtBAAAZHJzL2Rvd25yZXYueG1sUEsFBgAAAAAEAAQA&#10;8wAAAHYFAAAAAA==&#10;" strokeweight="2.25pt"/>
            </w:pict>
          </mc:Fallback>
        </mc:AlternateContent>
      </w:r>
    </w:p>
    <w:p w:rsidR="00931685" w:rsidRPr="003B708E" w:rsidRDefault="00931685" w:rsidP="00931685">
      <w:pPr>
        <w:pStyle w:val="a7"/>
        <w:rPr>
          <w:sz w:val="28"/>
          <w:szCs w:val="28"/>
        </w:rPr>
      </w:pPr>
    </w:p>
    <w:p w:rsidR="00931685" w:rsidRPr="007F2B3E" w:rsidRDefault="00931685" w:rsidP="00931685">
      <w:pPr>
        <w:pStyle w:val="a7"/>
        <w:jc w:val="center"/>
        <w:rPr>
          <w:sz w:val="36"/>
          <w:szCs w:val="36"/>
        </w:rPr>
      </w:pPr>
      <w:r w:rsidRPr="00533A67">
        <w:rPr>
          <w:b/>
          <w:sz w:val="36"/>
          <w:szCs w:val="36"/>
        </w:rPr>
        <w:t xml:space="preserve">РЕШЕНИЕ </w:t>
      </w:r>
    </w:p>
    <w:p w:rsidR="00931685" w:rsidRDefault="00931685" w:rsidP="00931685">
      <w:pPr>
        <w:pStyle w:val="a7"/>
      </w:pPr>
      <w:r w:rsidRPr="003B708E">
        <w:tab/>
      </w:r>
    </w:p>
    <w:p w:rsidR="00D37FCD" w:rsidRDefault="00931685" w:rsidP="00DE6042">
      <w:pPr>
        <w:ind w:right="-567"/>
        <w:jc w:val="both"/>
        <w:rPr>
          <w:sz w:val="24"/>
          <w:szCs w:val="24"/>
        </w:rPr>
      </w:pPr>
      <w:r w:rsidRPr="00E529FD">
        <w:rPr>
          <w:sz w:val="24"/>
          <w:szCs w:val="24"/>
        </w:rPr>
        <w:t xml:space="preserve">Об утверждении </w:t>
      </w:r>
      <w:r w:rsidR="00DE6042">
        <w:rPr>
          <w:sz w:val="24"/>
          <w:szCs w:val="24"/>
        </w:rPr>
        <w:t xml:space="preserve">Правил благоустройства </w:t>
      </w:r>
    </w:p>
    <w:p w:rsidR="00DE6042" w:rsidRDefault="00DE6042" w:rsidP="00DE604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территории Гигантовского</w:t>
      </w:r>
    </w:p>
    <w:p w:rsidR="00DE6042" w:rsidRPr="00E529FD" w:rsidRDefault="00DE6042" w:rsidP="00DE6042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931685" w:rsidRPr="00E529FD" w:rsidRDefault="00931685" w:rsidP="009316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21B" w:rsidRPr="0091621B" w:rsidRDefault="0091621B" w:rsidP="0091621B">
      <w:pPr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Принято</w:t>
      </w:r>
    </w:p>
    <w:p w:rsidR="0091621B" w:rsidRPr="0091621B" w:rsidRDefault="0091621B" w:rsidP="000E61D4">
      <w:pPr>
        <w:tabs>
          <w:tab w:val="left" w:pos="7485"/>
        </w:tabs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Собранием депутатов Гигантовского</w:t>
      </w:r>
    </w:p>
    <w:p w:rsidR="00DE6042" w:rsidRDefault="0091621B" w:rsidP="00247A8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 xml:space="preserve">сельского поселения                                                                           </w:t>
      </w:r>
      <w:r w:rsidR="00F04226">
        <w:rPr>
          <w:b/>
          <w:sz w:val="22"/>
          <w:szCs w:val="22"/>
        </w:rPr>
        <w:t xml:space="preserve">                           </w:t>
      </w:r>
      <w:r w:rsidR="00F04226" w:rsidRPr="00F04226">
        <w:rPr>
          <w:b/>
          <w:sz w:val="24"/>
          <w:szCs w:val="24"/>
        </w:rPr>
        <w:t>28 февраля  2025  г.</w:t>
      </w:r>
      <w:r w:rsidR="00F04226" w:rsidRPr="00E6023D">
        <w:rPr>
          <w:sz w:val="24"/>
          <w:szCs w:val="24"/>
        </w:rPr>
        <w:t xml:space="preserve">                                          </w:t>
      </w:r>
    </w:p>
    <w:p w:rsidR="00247A89" w:rsidRPr="00247A89" w:rsidRDefault="00247A89" w:rsidP="00247A89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0B5449" w:rsidRPr="007D0813" w:rsidRDefault="00DE6042" w:rsidP="000B5449">
      <w:pPr>
        <w:shd w:val="clear" w:color="auto" w:fill="FFFFFF"/>
        <w:spacing w:after="200"/>
        <w:ind w:firstLine="709"/>
        <w:jc w:val="both"/>
        <w:rPr>
          <w:i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</w:t>
      </w:r>
      <w:r w:rsidR="007D0813">
        <w:rPr>
          <w:color w:val="000000"/>
          <w:sz w:val="28"/>
          <w:szCs w:val="28"/>
        </w:rPr>
        <w:t xml:space="preserve">  </w:t>
      </w:r>
      <w:r w:rsidR="00247A89">
        <w:rPr>
          <w:color w:val="000000"/>
          <w:sz w:val="28"/>
          <w:szCs w:val="28"/>
        </w:rPr>
        <w:t>в связи с принятием Законодательным Собранием Ростовской области  Областного закона</w:t>
      </w:r>
      <w:r w:rsidR="007D0813">
        <w:rPr>
          <w:color w:val="000000"/>
          <w:sz w:val="28"/>
          <w:szCs w:val="28"/>
        </w:rPr>
        <w:t xml:space="preserve"> </w:t>
      </w:r>
      <w:r w:rsidR="00247A89">
        <w:rPr>
          <w:color w:val="000000"/>
          <w:sz w:val="28"/>
          <w:szCs w:val="28"/>
        </w:rPr>
        <w:t xml:space="preserve">Ростовской </w:t>
      </w:r>
      <w:r w:rsidR="007D0813">
        <w:rPr>
          <w:color w:val="000000"/>
          <w:sz w:val="28"/>
          <w:szCs w:val="28"/>
        </w:rPr>
        <w:t xml:space="preserve">области № 256-ЗС от 20.02.2025 года «О регулировании </w:t>
      </w:r>
      <w:r w:rsidR="00247A89">
        <w:rPr>
          <w:color w:val="000000"/>
          <w:sz w:val="28"/>
          <w:szCs w:val="28"/>
        </w:rPr>
        <w:t xml:space="preserve"> отдельных вопросов правилами благоустройства территорий поселений и городских округов в Ростовской области», Областного закона № 257-ЗС «О внесении изменений в Областной закон «Об административных правонарушениях», учитывая методическое пособие по разработке и утверждению правил благоустройства в части регулирования вопроса прогона и выпаса сельскохозяйственных животных и птицы, разработанное правовым Управлением при Губернаторе Ростовской области, </w:t>
      </w:r>
      <w:r w:rsidRPr="00085B72">
        <w:rPr>
          <w:color w:val="000000"/>
          <w:sz w:val="28"/>
          <w:szCs w:val="28"/>
        </w:rPr>
        <w:t xml:space="preserve">руководствуясь Уставом </w:t>
      </w:r>
      <w:r w:rsidR="000B5449">
        <w:rPr>
          <w:color w:val="000000"/>
          <w:sz w:val="28"/>
          <w:szCs w:val="28"/>
        </w:rPr>
        <w:t>Гигантовского сельского поселения</w:t>
      </w:r>
      <w:bookmarkStart w:id="0" w:name="_Hlk101513356"/>
      <w:r w:rsidRPr="00085B72">
        <w:rPr>
          <w:color w:val="000000"/>
          <w:sz w:val="24"/>
          <w:szCs w:val="24"/>
        </w:rPr>
        <w:t>,</w:t>
      </w:r>
      <w:bookmarkEnd w:id="0"/>
      <w:r w:rsidRPr="00085B72">
        <w:rPr>
          <w:i/>
          <w:iCs/>
          <w:color w:val="000000"/>
          <w:sz w:val="24"/>
          <w:szCs w:val="24"/>
        </w:rPr>
        <w:t xml:space="preserve"> </w:t>
      </w:r>
      <w:r w:rsidR="000B5449" w:rsidRPr="007D0813">
        <w:rPr>
          <w:iCs/>
          <w:color w:val="000000"/>
          <w:sz w:val="28"/>
          <w:szCs w:val="28"/>
        </w:rPr>
        <w:t xml:space="preserve">Собрание депутатов Гигантовского сельского поселения </w:t>
      </w:r>
    </w:p>
    <w:p w:rsidR="00DE6042" w:rsidRPr="00085B72" w:rsidRDefault="000B5449" w:rsidP="00DE6042">
      <w:pPr>
        <w:autoSpaceDE w:val="0"/>
        <w:autoSpaceDN w:val="0"/>
        <w:adjustRightInd w:val="0"/>
        <w:ind w:firstLine="28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решает:</w:t>
      </w:r>
    </w:p>
    <w:p w:rsidR="00DE6042" w:rsidRPr="00085B72" w:rsidRDefault="00DE6042" w:rsidP="00DE6042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1. Утвердить Правила благоустройства территории </w:t>
      </w:r>
      <w:r w:rsidR="000B5449">
        <w:rPr>
          <w:color w:val="000000"/>
          <w:sz w:val="28"/>
          <w:szCs w:val="28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</w:rPr>
        <w:t>в новой редакции</w:t>
      </w:r>
      <w:r w:rsidR="00247A89">
        <w:rPr>
          <w:color w:val="000000"/>
          <w:sz w:val="28"/>
          <w:szCs w:val="28"/>
        </w:rPr>
        <w:t>,</w:t>
      </w:r>
      <w:r w:rsidRPr="00085B72">
        <w:rPr>
          <w:color w:val="000000"/>
          <w:sz w:val="28"/>
          <w:szCs w:val="28"/>
        </w:rPr>
        <w:t xml:space="preserve"> согласно приложению к настоящему решению.</w:t>
      </w:r>
    </w:p>
    <w:p w:rsidR="00DE6042" w:rsidRPr="00085B72" w:rsidRDefault="00DE6042" w:rsidP="00DE6042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</w:p>
    <w:p w:rsidR="000B5449" w:rsidRDefault="000B544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Гигантовского сельского поселения </w:t>
      </w:r>
      <w:r w:rsidR="00247A89">
        <w:rPr>
          <w:rFonts w:ascii="Times New Roman" w:hAnsi="Times New Roman" w:cs="Times New Roman"/>
          <w:sz w:val="28"/>
          <w:szCs w:val="28"/>
        </w:rPr>
        <w:t xml:space="preserve"> Сальского района Ростовской области № 62 от 30.08.2022</w:t>
      </w:r>
      <w:r>
        <w:rPr>
          <w:rFonts w:ascii="Times New Roman" w:hAnsi="Times New Roman" w:cs="Times New Roman"/>
          <w:sz w:val="28"/>
          <w:szCs w:val="28"/>
        </w:rPr>
        <w:t xml:space="preserve"> г. «Об утверждении Правил благоустройства </w:t>
      </w:r>
      <w:r w:rsidR="00247A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поселения»</w:t>
      </w:r>
      <w:r w:rsidR="00247A89">
        <w:rPr>
          <w:rFonts w:ascii="Times New Roman" w:hAnsi="Times New Roman" w:cs="Times New Roman"/>
          <w:sz w:val="28"/>
          <w:szCs w:val="28"/>
        </w:rPr>
        <w:t>;</w:t>
      </w:r>
    </w:p>
    <w:p w:rsidR="00247A89" w:rsidRDefault="00247A89" w:rsidP="000B5449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47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Собрания депутатов Гигантовского сельского поселения  Сальского района Ростовской области № 163 от 27.12.2024 г. «О внесении изменений в решение Собрания депутатов Гигантовского сельского поселения от 30.08.2022 № 62 «Об утверждении Правил благоустройства территории Гигантовского сельского поселения»;</w:t>
      </w:r>
    </w:p>
    <w:p w:rsidR="00A244E6" w:rsidRPr="00CB3319" w:rsidRDefault="00A244E6" w:rsidP="00A244E6">
      <w:pPr>
        <w:pStyle w:val="Con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Собрания депутатов Гигантовского сельского поселения  Сальского района Ростовской области № 56 от 23.06.2022 г. «Об утверждении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содержания, выпаса и прогона сельскохозяйственных животных и птицы на территории Гигантовского сельского поселения».</w:t>
      </w:r>
    </w:p>
    <w:p w:rsidR="00F04226" w:rsidRDefault="00DE6042" w:rsidP="00F04226">
      <w:pPr>
        <w:ind w:left="360" w:right="459" w:firstLine="348"/>
        <w:contextualSpacing/>
        <w:jc w:val="both"/>
        <w:rPr>
          <w:sz w:val="26"/>
          <w:szCs w:val="26"/>
        </w:rPr>
      </w:pPr>
      <w:r w:rsidRPr="00F04226">
        <w:rPr>
          <w:bCs/>
          <w:color w:val="000000"/>
          <w:sz w:val="28"/>
          <w:szCs w:val="28"/>
        </w:rPr>
        <w:t xml:space="preserve">3. </w:t>
      </w:r>
      <w:r w:rsidR="00F04226" w:rsidRPr="00F04226">
        <w:rPr>
          <w:sz w:val="28"/>
          <w:szCs w:val="28"/>
        </w:rPr>
        <w:t>Настоящее решение обнародовать на информационных стендах в Гигантовского сельском поселении и разместить на официальном сайте Администрации Гигантовского сельского поселения</w:t>
      </w:r>
      <w:r w:rsidR="00F04226" w:rsidRPr="00335C34">
        <w:rPr>
          <w:sz w:val="26"/>
          <w:szCs w:val="26"/>
        </w:rPr>
        <w:t xml:space="preserve"> </w:t>
      </w:r>
      <w:r w:rsidR="00F04226">
        <w:rPr>
          <w:sz w:val="26"/>
          <w:szCs w:val="26"/>
        </w:rPr>
        <w:t>.</w:t>
      </w:r>
      <w:r w:rsidR="00F04226" w:rsidRPr="00335C34">
        <w:rPr>
          <w:sz w:val="26"/>
          <w:szCs w:val="26"/>
        </w:rPr>
        <w:t xml:space="preserve"> </w:t>
      </w:r>
    </w:p>
    <w:p w:rsidR="00F04226" w:rsidRDefault="000B5449" w:rsidP="00F04226">
      <w:pPr>
        <w:ind w:left="360" w:right="45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4226">
        <w:rPr>
          <w:sz w:val="28"/>
          <w:szCs w:val="28"/>
        </w:rPr>
        <w:tab/>
      </w:r>
      <w:bookmarkStart w:id="1" w:name="_GoBack"/>
      <w:bookmarkEnd w:id="1"/>
      <w:r w:rsidR="00231EC3">
        <w:rPr>
          <w:sz w:val="28"/>
          <w:szCs w:val="28"/>
        </w:rPr>
        <w:t>4.</w:t>
      </w:r>
      <w:r>
        <w:rPr>
          <w:sz w:val="28"/>
          <w:szCs w:val="28"/>
        </w:rPr>
        <w:t xml:space="preserve"> Н</w:t>
      </w:r>
      <w:r w:rsidRPr="00006772">
        <w:rPr>
          <w:sz w:val="28"/>
          <w:szCs w:val="28"/>
        </w:rPr>
        <w:t xml:space="preserve">астоящее решение вступает в силу со дня его официального </w:t>
      </w:r>
      <w:r>
        <w:rPr>
          <w:sz w:val="28"/>
          <w:szCs w:val="28"/>
        </w:rPr>
        <w:t xml:space="preserve">    </w:t>
      </w:r>
      <w:r w:rsidRPr="00006772">
        <w:rPr>
          <w:sz w:val="28"/>
          <w:szCs w:val="28"/>
        </w:rPr>
        <w:t>опубликования.</w:t>
      </w:r>
    </w:p>
    <w:p w:rsidR="00D37FCD" w:rsidRPr="00D37FCD" w:rsidRDefault="00D37FCD" w:rsidP="00DE6042">
      <w:pPr>
        <w:ind w:firstLine="567"/>
        <w:jc w:val="both"/>
        <w:rPr>
          <w:sz w:val="24"/>
          <w:szCs w:val="24"/>
        </w:rPr>
      </w:pPr>
    </w:p>
    <w:p w:rsidR="00E529FD" w:rsidRPr="00D37FC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Pr="00D37FC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Pr="00F04226" w:rsidRDefault="00E529FD" w:rsidP="00E529FD">
      <w:pPr>
        <w:ind w:right="19"/>
        <w:jc w:val="both"/>
        <w:rPr>
          <w:sz w:val="28"/>
          <w:szCs w:val="28"/>
        </w:rPr>
      </w:pPr>
      <w:r w:rsidRPr="00F04226">
        <w:rPr>
          <w:sz w:val="28"/>
          <w:szCs w:val="28"/>
        </w:rPr>
        <w:t>Председатель собрания депутатов-</w:t>
      </w:r>
    </w:p>
    <w:p w:rsidR="00E529FD" w:rsidRPr="00F04226" w:rsidRDefault="00E529FD" w:rsidP="00F04226">
      <w:pPr>
        <w:ind w:right="19"/>
        <w:rPr>
          <w:sz w:val="28"/>
          <w:szCs w:val="28"/>
        </w:rPr>
      </w:pPr>
      <w:r w:rsidRPr="00F04226">
        <w:rPr>
          <w:sz w:val="28"/>
          <w:szCs w:val="28"/>
        </w:rPr>
        <w:t xml:space="preserve">Глава Гигантовского сельского поселения                </w:t>
      </w:r>
      <w:r w:rsidR="00F04226">
        <w:rPr>
          <w:sz w:val="28"/>
          <w:szCs w:val="28"/>
        </w:rPr>
        <w:t xml:space="preserve">                    </w:t>
      </w:r>
      <w:r w:rsidRPr="00F04226">
        <w:rPr>
          <w:sz w:val="28"/>
          <w:szCs w:val="28"/>
        </w:rPr>
        <w:t>Чемерисова А.М.</w:t>
      </w:r>
    </w:p>
    <w:p w:rsidR="00E529FD" w:rsidRPr="00EA22CE" w:rsidRDefault="00E529FD" w:rsidP="00E529FD">
      <w:pPr>
        <w:ind w:firstLine="540"/>
        <w:jc w:val="both"/>
        <w:rPr>
          <w:sz w:val="24"/>
          <w:szCs w:val="24"/>
        </w:rPr>
      </w:pPr>
    </w:p>
    <w:p w:rsidR="00F04226" w:rsidRPr="00F04226" w:rsidRDefault="00F04226" w:rsidP="00F04226">
      <w:pPr>
        <w:pStyle w:val="a7"/>
        <w:rPr>
          <w:sz w:val="28"/>
          <w:szCs w:val="28"/>
        </w:rPr>
      </w:pPr>
      <w:r w:rsidRPr="00F04226">
        <w:rPr>
          <w:sz w:val="28"/>
          <w:szCs w:val="28"/>
        </w:rPr>
        <w:t>п. Гигант</w:t>
      </w:r>
    </w:p>
    <w:p w:rsidR="00F04226" w:rsidRPr="00F04226" w:rsidRDefault="00F04226" w:rsidP="00F0422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№ 173</w:t>
      </w:r>
      <w:r w:rsidRPr="00F04226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 xml:space="preserve"> 28.02.</w:t>
      </w:r>
      <w:r w:rsidRPr="00F04226">
        <w:rPr>
          <w:b w:val="0"/>
          <w:sz w:val="28"/>
          <w:szCs w:val="28"/>
        </w:rPr>
        <w:t xml:space="preserve">2025 г. </w:t>
      </w:r>
    </w:p>
    <w:p w:rsidR="00A55AC7" w:rsidRPr="00F04226" w:rsidRDefault="00A55AC7" w:rsidP="00931685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D37FCD" w:rsidRDefault="00D37FC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14EC0" w:rsidRDefault="00E14EC0" w:rsidP="00931685">
      <w:pPr>
        <w:jc w:val="right"/>
        <w:rPr>
          <w:sz w:val="24"/>
        </w:rPr>
      </w:pPr>
    </w:p>
    <w:p w:rsidR="00E14EC0" w:rsidRDefault="00E14EC0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247A89" w:rsidRDefault="00247A89" w:rsidP="00931685">
      <w:pPr>
        <w:jc w:val="right"/>
        <w:rPr>
          <w:sz w:val="24"/>
        </w:rPr>
      </w:pPr>
    </w:p>
    <w:p w:rsidR="00F65D9F" w:rsidRDefault="00F65D9F" w:rsidP="00931685">
      <w:pPr>
        <w:jc w:val="right"/>
        <w:rPr>
          <w:sz w:val="24"/>
        </w:rPr>
      </w:pPr>
    </w:p>
    <w:p w:rsidR="00F65D9F" w:rsidRPr="00085B72" w:rsidRDefault="00F65D9F" w:rsidP="00F65D9F">
      <w:pPr>
        <w:ind w:left="5103"/>
        <w:contextualSpacing/>
        <w:jc w:val="center"/>
        <w:rPr>
          <w:bCs/>
          <w:color w:val="000000"/>
          <w:sz w:val="24"/>
          <w:szCs w:val="24"/>
        </w:rPr>
      </w:pPr>
      <w:r w:rsidRPr="00085B72">
        <w:rPr>
          <w:bCs/>
          <w:color w:val="000000"/>
          <w:sz w:val="24"/>
          <w:szCs w:val="24"/>
        </w:rPr>
        <w:lastRenderedPageBreak/>
        <w:t>Приложение</w:t>
      </w:r>
    </w:p>
    <w:p w:rsidR="00247A89" w:rsidRDefault="00F65D9F" w:rsidP="00247A89">
      <w:pPr>
        <w:spacing w:after="200" w:line="276" w:lineRule="auto"/>
        <w:ind w:left="5103"/>
        <w:contextualSpacing/>
        <w:jc w:val="center"/>
        <w:rPr>
          <w:color w:val="000000"/>
          <w:sz w:val="24"/>
          <w:szCs w:val="24"/>
        </w:rPr>
      </w:pPr>
      <w:r w:rsidRPr="00085B72">
        <w:rPr>
          <w:bCs/>
          <w:color w:val="000000"/>
          <w:sz w:val="24"/>
          <w:szCs w:val="24"/>
        </w:rPr>
        <w:t xml:space="preserve">к </w:t>
      </w:r>
      <w:bookmarkStart w:id="2" w:name="_Hlk103948833"/>
      <w:r>
        <w:rPr>
          <w:bCs/>
          <w:color w:val="000000"/>
          <w:sz w:val="24"/>
          <w:szCs w:val="24"/>
        </w:rPr>
        <w:t>решению Собрания депутатов Гигантовского сельского поселения</w:t>
      </w:r>
    </w:p>
    <w:p w:rsidR="00F65D9F" w:rsidRPr="00085B72" w:rsidRDefault="00F65D9F" w:rsidP="00247A89">
      <w:pPr>
        <w:spacing w:after="200" w:line="276" w:lineRule="auto"/>
        <w:ind w:left="5103"/>
        <w:contextualSpacing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E0324D">
        <w:rPr>
          <w:color w:val="000000"/>
          <w:sz w:val="24"/>
          <w:szCs w:val="24"/>
        </w:rPr>
        <w:t xml:space="preserve">     №     </w:t>
      </w:r>
    </w:p>
    <w:bookmarkEnd w:id="2"/>
    <w:p w:rsidR="00F65D9F" w:rsidRPr="00085B72" w:rsidRDefault="00F65D9F" w:rsidP="00F65D9F">
      <w:pPr>
        <w:jc w:val="right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jc w:val="center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jc w:val="center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 xml:space="preserve">ПРАВИЛА БЛАГОУСТРОЙСТВА ТЕРРИТОРИИ </w:t>
      </w:r>
    </w:p>
    <w:p w:rsidR="00F65D9F" w:rsidRPr="00085B72" w:rsidRDefault="00F65D9F" w:rsidP="00F65D9F">
      <w:pPr>
        <w:jc w:val="center"/>
        <w:rPr>
          <w:i/>
          <w:iCs/>
          <w:color w:val="000000"/>
          <w:sz w:val="24"/>
          <w:szCs w:val="24"/>
        </w:rPr>
      </w:pPr>
      <w:bookmarkStart w:id="3" w:name="_Hlk101512676"/>
      <w:r>
        <w:rPr>
          <w:i/>
          <w:iCs/>
          <w:color w:val="000000"/>
          <w:sz w:val="24"/>
          <w:szCs w:val="24"/>
        </w:rPr>
        <w:t>ГИГАНТОВСКОГО СЕЛЬСКОГО ПОСЕЛЕНИЯ</w:t>
      </w:r>
    </w:p>
    <w:bookmarkEnd w:id="3"/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1. Предмет регулирования настоящих Правил</w:t>
      </w:r>
      <w:bookmarkStart w:id="4" w:name="1"/>
      <w:bookmarkEnd w:id="4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  <w:lang w:eastAsia="ar-SA"/>
        </w:rPr>
      </w:pPr>
      <w:r w:rsidRPr="00085B72">
        <w:rPr>
          <w:color w:val="000000"/>
          <w:sz w:val="28"/>
          <w:szCs w:val="28"/>
          <w:lang w:eastAsia="ar-SA"/>
        </w:rPr>
        <w:t xml:space="preserve">1.1. Правила благоустройства территории </w:t>
      </w:r>
      <w:r>
        <w:rPr>
          <w:color w:val="000000"/>
          <w:sz w:val="28"/>
          <w:szCs w:val="28"/>
          <w:lang w:eastAsia="ar-SA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  <w:lang w:eastAsia="ar-SA"/>
        </w:rPr>
        <w:t xml:space="preserve">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</w:t>
      </w:r>
      <w:r w:rsidR="00A244E6">
        <w:rPr>
          <w:color w:val="000000"/>
          <w:sz w:val="28"/>
          <w:szCs w:val="28"/>
        </w:rPr>
        <w:t xml:space="preserve">связи с принятием Законодательным Собранием Ростовской области  Областного закона Ростовской области № 256-ЗС от 20.02.2025 года «О регулировании  отдельных вопросов правилами благоустройства территорий поселений и городских округов в Ростовской области», Областного закона № 257-ЗС «О внесении изменений в Областной закон «Об административных правонарушениях», учитывая методическое пособие по разработке и утверждению правил благоустройства в части регулирования вопроса прогона и выпаса сельскохозяйственных животных и птицы, разработанное правовым Управлением при Губернаторе Ростовской области, </w:t>
      </w:r>
      <w:r w:rsidRPr="00085B72">
        <w:rPr>
          <w:color w:val="000000"/>
          <w:sz w:val="28"/>
          <w:szCs w:val="28"/>
          <w:lang w:eastAsia="ar-SA"/>
        </w:rPr>
        <w:t>Уставом поселения, иными нормативными правовыми актами, сводами правил, национальными стандартами, отраслевыми нормами.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  <w:lang w:eastAsia="ar-SA"/>
        </w:rPr>
      </w:pPr>
      <w:r w:rsidRPr="00085B72">
        <w:rPr>
          <w:bCs/>
          <w:color w:val="000000"/>
          <w:sz w:val="28"/>
          <w:szCs w:val="28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  <w:lang w:eastAsia="ar-SA"/>
        </w:rPr>
        <w:t xml:space="preserve">1.3. </w:t>
      </w:r>
      <w:bookmarkStart w:id="5" w:name="3"/>
      <w:bookmarkEnd w:id="5"/>
      <w:r w:rsidRPr="00085B72">
        <w:rPr>
          <w:color w:val="000000"/>
          <w:sz w:val="28"/>
          <w:szCs w:val="28"/>
        </w:rPr>
        <w:t>В настоящих Правилах используются следующие основные понятия: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 порядком</w:t>
      </w:r>
      <w:r w:rsidR="00C154AE">
        <w:rPr>
          <w:color w:val="000000"/>
          <w:sz w:val="28"/>
          <w:szCs w:val="28"/>
        </w:rPr>
        <w:t>.</w:t>
      </w:r>
    </w:p>
    <w:p w:rsidR="00F65D9F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элементы благоустройства – декоративные, технические, планировочные, конструктивные устройства, элементы озеленения, различные виды оборудования </w:t>
      </w:r>
      <w:r w:rsidRPr="00085B72">
        <w:rPr>
          <w:color w:val="000000"/>
          <w:sz w:val="28"/>
          <w:szCs w:val="28"/>
        </w:rPr>
        <w:lastRenderedPageBreak/>
        <w:t>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A244E6" w:rsidRDefault="00A244E6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сельскохозяйственные животные и птица – сельскохозяйственные животные, используемые для производства продуктов и сырья животного происхождения;</w:t>
      </w:r>
    </w:p>
    <w:p w:rsidR="00A244E6" w:rsidRDefault="00A244E6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владельцы сельскохозяйственных животных – юридические и (или) физические лица, имеющие сельскохозяйственных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A244E6" w:rsidRPr="00085B72" w:rsidRDefault="00A244E6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свободный выгул – выгул сельскохозяйственного животного без сопровождающего лица;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уполномоченный орган – Администрация поселения;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1.5. Настоящие Правила не распространяются на отношения, связанные: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с размещением и эксплуатацией объектов наружной рекламы и информации.</w:t>
      </w: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65D9F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6" w:name="_Hlk5026116"/>
      <w:r w:rsidRPr="00085B72">
        <w:rPr>
          <w:b/>
          <w:bCs/>
          <w:color w:val="000000"/>
          <w:sz w:val="28"/>
          <w:szCs w:val="28"/>
        </w:rPr>
        <w:t xml:space="preserve">поселения </w:t>
      </w:r>
      <w:bookmarkEnd w:id="6"/>
    </w:p>
    <w:p w:rsidR="0028267D" w:rsidRPr="00085B72" w:rsidRDefault="0028267D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- определение основных видов активностей, функциональных зон и их взаимного расположения на выбранной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в выборе типов покрытий с учетом функционального зонирования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по предполагаемым типам озеленения;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консультации по предполагаемым типам освещения и осветительного оборудования;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2.3. Информирование осуществляется: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- </w:t>
      </w:r>
      <w:r w:rsidRPr="00085B72">
        <w:rPr>
          <w:color w:val="000000"/>
          <w:sz w:val="28"/>
          <w:szCs w:val="28"/>
        </w:rPr>
        <w:t xml:space="preserve">на официальном сайте Администрации </w:t>
      </w:r>
      <w:r>
        <w:rPr>
          <w:color w:val="000000"/>
          <w:sz w:val="28"/>
          <w:szCs w:val="28"/>
        </w:rPr>
        <w:t xml:space="preserve">Гигантовского сельского поселения </w:t>
      </w:r>
      <w:r w:rsidRPr="00085B72">
        <w:rPr>
          <w:color w:val="000000"/>
          <w:sz w:val="28"/>
          <w:szCs w:val="28"/>
        </w:rPr>
        <w:t xml:space="preserve"> в информационно-телекоммуникационной сети «Интернет» по адресу: </w:t>
      </w:r>
      <w:r w:rsidRPr="00F65D9F">
        <w:rPr>
          <w:color w:val="000000"/>
          <w:sz w:val="28"/>
          <w:szCs w:val="28"/>
        </w:rPr>
        <w:t>https://gigantovskoe.ru/</w:t>
      </w:r>
      <w:r>
        <w:rPr>
          <w:color w:val="000000"/>
          <w:sz w:val="28"/>
          <w:szCs w:val="28"/>
        </w:rPr>
        <w:t xml:space="preserve"> </w:t>
      </w:r>
      <w:r w:rsidRPr="00085B72">
        <w:rPr>
          <w:bCs/>
          <w:color w:val="000000"/>
          <w:sz w:val="28"/>
          <w:szCs w:val="28"/>
        </w:rPr>
        <w:t>и иных интернет-ресурсах;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средствах массовой информации;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</w:t>
      </w:r>
      <w:r w:rsidRPr="00085B72">
        <w:rPr>
          <w:color w:val="000000"/>
          <w:sz w:val="28"/>
          <w:szCs w:val="28"/>
        </w:rPr>
        <w:t xml:space="preserve"> образования, здравоохранения, культуры, физической культуры и спорта, социального обслуживания населения</w:t>
      </w:r>
      <w:r w:rsidRPr="00085B72">
        <w:rPr>
          <w:bCs/>
          <w:color w:val="000000"/>
          <w:sz w:val="28"/>
          <w:szCs w:val="28"/>
        </w:rPr>
        <w:t>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социальных сетях;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на собраниях граждан.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2.6. Механизмы общественного участия: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дизайн-игр с участием взрослых и детей, проведение оценки эксплуатации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осуществление общественного контроля за реализацией проектов.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По итогам встреч, совещаний и иных мероприятий формируется отчет об их проведении.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оказании услуг посетителям общественных пространств;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строительстве, реконструкции, реставрации объектов недвижимости;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производстве и размещении элементов благоустройства;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организации уборки благоустроенных территорий, предоставлении средств для подготовки проектов;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- в иных формах.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2.8. При реализации проектов благоустройства территории поселения может обеспечиваться: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bookmarkStart w:id="7" w:name="_Hlk11160493"/>
      <w:r w:rsidRPr="00085B72">
        <w:rPr>
          <w:b/>
          <w:color w:val="000000"/>
          <w:sz w:val="28"/>
          <w:szCs w:val="28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3.1. Настоящими Правилами определяются следующие способы установления границ прилегающей территории: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3.2. Границы прилегающих территорий определяются при наличии одного из следующих оснований: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3.3. </w:t>
      </w:r>
      <w:bookmarkStart w:id="8" w:name="_Hlk20236279"/>
      <w:r w:rsidRPr="00085B72">
        <w:rPr>
          <w:color w:val="000000"/>
          <w:sz w:val="28"/>
          <w:szCs w:val="28"/>
        </w:rPr>
        <w:t xml:space="preserve">В </w:t>
      </w:r>
      <w:bookmarkStart w:id="9" w:name="_Hlk6844862"/>
      <w:r w:rsidRPr="00085B72">
        <w:rPr>
          <w:color w:val="000000"/>
          <w:sz w:val="28"/>
          <w:szCs w:val="28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3.4. </w:t>
      </w:r>
      <w:bookmarkEnd w:id="8"/>
      <w:bookmarkEnd w:id="9"/>
      <w:r w:rsidRPr="00085B72">
        <w:rPr>
          <w:color w:val="000000"/>
          <w:sz w:val="28"/>
          <w:szCs w:val="28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085B72">
        <w:rPr>
          <w:i/>
          <w:iCs/>
          <w:color w:val="000000"/>
          <w:sz w:val="28"/>
          <w:szCs w:val="28"/>
        </w:rPr>
        <w:t>15 метров</w:t>
      </w:r>
      <w:r w:rsidRPr="00085B72">
        <w:rPr>
          <w:color w:val="000000"/>
          <w:sz w:val="28"/>
          <w:szCs w:val="28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F65D9F" w:rsidRPr="00085B72" w:rsidRDefault="00F65D9F" w:rsidP="00F65D9F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3.5. Карта-схема, прилагаемая к соглашению, подготавливается собственником или иным законным владельцем здания, строения, сооружения, </w:t>
      </w:r>
      <w:r w:rsidRPr="00085B72">
        <w:rPr>
          <w:color w:val="000000"/>
          <w:sz w:val="28"/>
          <w:szCs w:val="28"/>
        </w:rPr>
        <w:lastRenderedPageBreak/>
        <w:t>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0" w:name="sub_531"/>
      <w:r w:rsidRPr="00085B72">
        <w:rPr>
          <w:color w:val="000000"/>
          <w:sz w:val="28"/>
          <w:szCs w:val="28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1" w:name="sub_532"/>
      <w:bookmarkEnd w:id="10"/>
      <w:r w:rsidRPr="00085B72">
        <w:rPr>
          <w:color w:val="000000"/>
          <w:sz w:val="28"/>
          <w:szCs w:val="28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2" w:name="sub_533"/>
      <w:bookmarkEnd w:id="11"/>
      <w:r w:rsidRPr="00085B72">
        <w:rPr>
          <w:color w:val="000000"/>
          <w:sz w:val="28"/>
          <w:szCs w:val="28"/>
        </w:rPr>
        <w:t>3) схематическое изображение границ здания, строения, сооружения, земельного участка;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3" w:name="sub_534"/>
      <w:bookmarkEnd w:id="12"/>
      <w:r w:rsidRPr="00085B72">
        <w:rPr>
          <w:color w:val="000000"/>
          <w:sz w:val="28"/>
          <w:szCs w:val="28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4" w:name="sub_535"/>
      <w:bookmarkEnd w:id="13"/>
      <w:r w:rsidRPr="00085B72">
        <w:rPr>
          <w:color w:val="000000"/>
          <w:sz w:val="28"/>
          <w:szCs w:val="28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5" w:name="sub_54"/>
      <w:bookmarkEnd w:id="14"/>
      <w:r w:rsidRPr="00085B72">
        <w:rPr>
          <w:color w:val="000000"/>
          <w:sz w:val="28"/>
          <w:szCs w:val="28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6" w:name="_Hlk5271010"/>
      <w:r w:rsidRPr="00085B72">
        <w:rPr>
          <w:color w:val="000000"/>
          <w:sz w:val="28"/>
          <w:szCs w:val="28"/>
        </w:rPr>
        <w:t xml:space="preserve">Собственник </w:t>
      </w:r>
      <w:bookmarkStart w:id="17" w:name="_Hlk5371488"/>
      <w:r w:rsidRPr="00085B72">
        <w:rPr>
          <w:color w:val="000000"/>
          <w:sz w:val="28"/>
          <w:szCs w:val="28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7"/>
      <w:r w:rsidRPr="00085B72">
        <w:rPr>
          <w:color w:val="000000"/>
          <w:sz w:val="28"/>
          <w:szCs w:val="28"/>
        </w:rPr>
        <w:t>лицо</w:t>
      </w:r>
      <w:bookmarkEnd w:id="16"/>
      <w:r w:rsidRPr="00085B72">
        <w:rPr>
          <w:color w:val="000000"/>
          <w:sz w:val="28"/>
          <w:szCs w:val="28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18" w:name="sub_55"/>
      <w:bookmarkEnd w:id="15"/>
      <w:r w:rsidRPr="00085B72">
        <w:rPr>
          <w:color w:val="000000"/>
          <w:sz w:val="28"/>
          <w:szCs w:val="28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3.8. </w:t>
      </w:r>
      <w:bookmarkStart w:id="19" w:name="sub_56"/>
      <w:bookmarkEnd w:id="18"/>
      <w:r w:rsidRPr="00085B72">
        <w:rPr>
          <w:color w:val="000000"/>
          <w:sz w:val="28"/>
          <w:szCs w:val="28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для отдельно стоящих нестационарных объектов, расположенных: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территориях жилых зон - </w:t>
      </w:r>
      <w:r w:rsidRPr="00085B72">
        <w:rPr>
          <w:i/>
          <w:iCs/>
          <w:color w:val="000000"/>
          <w:sz w:val="28"/>
          <w:szCs w:val="28"/>
        </w:rPr>
        <w:t>3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- на территории общего пользования - </w:t>
      </w:r>
      <w:r w:rsidRPr="00085B72">
        <w:rPr>
          <w:i/>
          <w:iCs/>
          <w:color w:val="000000"/>
          <w:sz w:val="28"/>
          <w:szCs w:val="28"/>
        </w:rPr>
        <w:t>3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территориях производственных зон - </w:t>
      </w:r>
      <w:r w:rsidRPr="00085B72">
        <w:rPr>
          <w:i/>
          <w:iCs/>
          <w:color w:val="000000"/>
          <w:sz w:val="28"/>
          <w:szCs w:val="28"/>
        </w:rPr>
        <w:t>4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остановочных площадках общественного транспорта - </w:t>
      </w:r>
      <w:r w:rsidRPr="00085B72">
        <w:rPr>
          <w:i/>
          <w:iCs/>
          <w:color w:val="000000"/>
          <w:sz w:val="28"/>
          <w:szCs w:val="28"/>
        </w:rPr>
        <w:t>4 метра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на прочих территориях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для сгруппированных на одной территории двух и более нестационарных объектов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этих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для территорий розничных мини-рынков, рынков, ярмарок,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а при наличии ограждения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для индивидуальных жилых домов,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по периметру от фактических границ индивидуальных жилых домов, а при наличии ограждения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земельных участков, на которых расположены многоквартирные дома;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для нежилых зданий,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 xml:space="preserve">10 метров </w:t>
      </w:r>
      <w:r w:rsidRPr="00085B72">
        <w:rPr>
          <w:color w:val="000000"/>
          <w:sz w:val="28"/>
          <w:szCs w:val="28"/>
        </w:rPr>
        <w:t>по периметру от фактических границ нежилых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для нежилых зданий (комплекса зданий), имеющих ограждение,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8) для автостоянок, не имеющих ограждающих устройств,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9) для промышленных предприятий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10) для строительных площадок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12) для автозаправочных станций, автогазозаправочных станций - </w:t>
      </w:r>
      <w:r w:rsidRPr="00085B72">
        <w:rPr>
          <w:i/>
          <w:iCs/>
          <w:color w:val="000000"/>
          <w:sz w:val="28"/>
          <w:szCs w:val="28"/>
        </w:rPr>
        <w:t>10 метров</w:t>
      </w:r>
      <w:r w:rsidRPr="00085B72">
        <w:rPr>
          <w:color w:val="000000"/>
          <w:sz w:val="28"/>
          <w:szCs w:val="28"/>
        </w:rPr>
        <w:t xml:space="preserve"> по периметру от границ земельного участка, и подъезды к объектам;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13) для территорий, прилегающих к рекламным конструкциям, - </w:t>
      </w:r>
      <w:r w:rsidRPr="00085B72">
        <w:rPr>
          <w:i/>
          <w:iCs/>
          <w:color w:val="000000"/>
          <w:sz w:val="28"/>
          <w:szCs w:val="28"/>
        </w:rPr>
        <w:t>2 метра</w:t>
      </w:r>
      <w:r w:rsidRPr="00085B72">
        <w:rPr>
          <w:color w:val="000000"/>
          <w:sz w:val="28"/>
          <w:szCs w:val="28"/>
        </w:rPr>
        <w:t xml:space="preserve"> по периметру от границ основания рекламной конструкции;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14) для общеобразовательных организаций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15) для дошкольных образовательных организаций - </w:t>
      </w:r>
      <w:r w:rsidRPr="00085B72">
        <w:rPr>
          <w:i/>
          <w:iCs/>
          <w:color w:val="000000"/>
          <w:sz w:val="28"/>
          <w:szCs w:val="28"/>
        </w:rPr>
        <w:t>5 метров</w:t>
      </w:r>
      <w:r w:rsidRPr="00085B72">
        <w:rPr>
          <w:color w:val="000000"/>
          <w:sz w:val="28"/>
          <w:szCs w:val="28"/>
        </w:rPr>
        <w:t xml:space="preserve"> от ограждения по периметру.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3.10. Карты – схемы подлежат систематизации и поддержанию в актуальном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Работу по систематизации карт-схем осуществляет уполномоченный орган на постоянной основе.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9"/>
    </w:p>
    <w:p w:rsidR="00F65D9F" w:rsidRPr="00085B72" w:rsidRDefault="00F65D9F" w:rsidP="00F65D9F">
      <w:pPr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4. Общие требования к организации уборки территории поселения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4.7. Уборка территории поселения производится в утренние часы. Работы по уборке дорог и тротуаров должны быть выполнены </w:t>
      </w:r>
      <w:r w:rsidRPr="00085B72">
        <w:rPr>
          <w:i/>
          <w:iCs/>
          <w:color w:val="000000"/>
          <w:sz w:val="28"/>
          <w:szCs w:val="28"/>
        </w:rPr>
        <w:t>до 8 часов утра</w:t>
      </w:r>
      <w:r w:rsidRPr="00085B72">
        <w:rPr>
          <w:color w:val="000000"/>
          <w:sz w:val="28"/>
          <w:szCs w:val="28"/>
        </w:rPr>
        <w:t>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уборке территории поселения в ночное время необходимо принимать меры, предупреждающие шум.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Уборка объектов благоустройства осуществляется механизированным способом в случае: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ширины убираемых объектов благоустройства - 1,5 и более метров;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протяженности убираемых объектов более 3 погонных метров;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4.13. </w:t>
      </w:r>
      <w:bookmarkStart w:id="20" w:name="_Hlk8137221"/>
      <w:r w:rsidRPr="00085B72">
        <w:rPr>
          <w:color w:val="000000"/>
          <w:sz w:val="28"/>
          <w:szCs w:val="28"/>
        </w:rPr>
        <w:t xml:space="preserve">Собственники </w:t>
      </w:r>
      <w:bookmarkStart w:id="21" w:name="_Hlk22210955"/>
      <w:r w:rsidRPr="00085B72">
        <w:rPr>
          <w:color w:val="000000"/>
          <w:sz w:val="28"/>
          <w:szCs w:val="28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1"/>
      <w:r w:rsidRPr="00085B72">
        <w:rPr>
          <w:color w:val="000000"/>
          <w:sz w:val="28"/>
          <w:szCs w:val="28"/>
        </w:rPr>
        <w:t>обязаны в соответствии с настоящими Правилами, заключенными соглашениями: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2" w:name="_Hlk14965574"/>
    </w:p>
    <w:bookmarkEnd w:id="22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обрабатывать прилегающие территории противогололедными реагентами;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осуществлять покос травы и обрезку поросли.</w:t>
      </w:r>
      <w:r w:rsidRPr="00085B72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color w:val="000000"/>
          <w:sz w:val="28"/>
          <w:szCs w:val="28"/>
        </w:rPr>
        <w:t>Высота травы не должна превышать 15 сантиметров от поверхности земли;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bookmarkEnd w:id="20"/>
    <w:p w:rsidR="00F65D9F" w:rsidRPr="00085B72" w:rsidRDefault="00F65D9F" w:rsidP="00F65D9F">
      <w:pPr>
        <w:ind w:firstLine="567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4.14.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сметать мусор на проезжую часть улиц, в ливне-приемники ливневой канализации;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складировать около торговых точек тару, запасы товаров;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ограждать строительные площадки с уменьшением пешеходных дорожек (тротуаров);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размещать транспортные средства на газоне или иной озеленённой или рекреационной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</w:t>
      </w:r>
      <w:r w:rsidR="0028267D">
        <w:rPr>
          <w:color w:val="000000"/>
          <w:sz w:val="28"/>
          <w:szCs w:val="28"/>
        </w:rPr>
        <w:t xml:space="preserve"> в местах, не предназначенных для этого в соответствии с настоящими правилами благоустройства,</w:t>
      </w:r>
      <w:r w:rsidRPr="00085B72">
        <w:rPr>
          <w:color w:val="000000"/>
          <w:sz w:val="28"/>
          <w:szCs w:val="28"/>
        </w:rPr>
        <w:t xml:space="preserve"> а также оставление их без присмотра или без привязи при осуществлении прогона и выпаса;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выгул домашних животных вне мест, установленных уполномоченным органом для выгула животных;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складировать строительные материалы, мусор на территории общего пользования;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 Земельного кодекса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 водонепроницаемых сооружениях как отдельных, так и в составе дворовых уборных.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4.22. Удаление ЖБО должно проводится хозяйствующими субъектами, осуществляющими деятельность по сбору и транспортированию ЖБО, в период </w:t>
      </w:r>
      <w:r w:rsidRPr="00085B72">
        <w:rPr>
          <w:bCs/>
          <w:color w:val="000000"/>
          <w:sz w:val="28"/>
          <w:szCs w:val="28"/>
        </w:rPr>
        <w:lastRenderedPageBreak/>
        <w:t>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4.23. Объекты, предназначенные для приема и (или) очистки ЖБО, должны соответствовать требованиям Федерального закона от 07.12.2011 </w:t>
      </w:r>
      <w:r w:rsidRPr="00085B72">
        <w:rPr>
          <w:bCs/>
          <w:color w:val="000000"/>
          <w:sz w:val="28"/>
          <w:szCs w:val="28"/>
        </w:rPr>
        <w:br/>
        <w:t>№ 416-ФЗ «О водоснабжении и водоотведении»,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вывоз ЖБО в места, не предназначенные для приема и (или) очистки ЖБО.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4.24. </w:t>
      </w:r>
      <w:r w:rsidRPr="00085B72">
        <w:rPr>
          <w:bCs/>
          <w:color w:val="000000"/>
          <w:sz w:val="28"/>
          <w:szCs w:val="28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F65D9F" w:rsidRPr="00085B72" w:rsidRDefault="00C154AE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4.25. Выгул продуктивных</w:t>
      </w:r>
      <w:r w:rsidR="00F65D9F" w:rsidRPr="00085B72">
        <w:rPr>
          <w:color w:val="000000"/>
          <w:sz w:val="28"/>
          <w:szCs w:val="28"/>
        </w:rPr>
        <w:t xml:space="preserve">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 выгуле </w:t>
      </w:r>
      <w:r w:rsidR="00C154AE">
        <w:rPr>
          <w:color w:val="000000"/>
          <w:sz w:val="28"/>
          <w:szCs w:val="28"/>
        </w:rPr>
        <w:t>продуктивного</w:t>
      </w:r>
      <w:r w:rsidRPr="00085B72">
        <w:rPr>
          <w:color w:val="000000"/>
          <w:sz w:val="28"/>
          <w:szCs w:val="28"/>
        </w:rPr>
        <w:t xml:space="preserve"> животного необходимо соблюдать следующие требования: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</w:t>
      </w:r>
      <w:bookmarkStart w:id="23" w:name="_Hlk14965857"/>
      <w:r w:rsidRPr="00085B72">
        <w:rPr>
          <w:color w:val="000000"/>
          <w:sz w:val="28"/>
          <w:szCs w:val="28"/>
        </w:rPr>
        <w:t xml:space="preserve">в лифтах </w:t>
      </w:r>
      <w:bookmarkEnd w:id="23"/>
      <w:r w:rsidRPr="00085B72">
        <w:rPr>
          <w:color w:val="000000"/>
          <w:sz w:val="28"/>
          <w:szCs w:val="28"/>
        </w:rPr>
        <w:t>и помещениях общего пользования многоквартирных домов, во дворах таких домов, на детских и спортивных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 2) обеспечивать уборку продуктов жизнедеятельности животного в местах и на территориях общего пользования;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 3) не допускать выгул животного вне мест, установленных уполномоченным органом для выгула животных.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внутриквартальной закрытой сетью водостоков;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в) по лоткам внутриквартальных проездов в лотки улиц местного значения (при площади дворовой территории менее 1 га).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 xml:space="preserve">Глава 5. Особенности организации уборки территории поселения </w:t>
      </w:r>
      <w:r w:rsidRPr="00085B72">
        <w:rPr>
          <w:b/>
          <w:color w:val="000000"/>
          <w:sz w:val="28"/>
          <w:szCs w:val="28"/>
        </w:rPr>
        <w:br/>
        <w:t>в зимний период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</w:t>
      </w:r>
      <w:r w:rsidRPr="00085B72">
        <w:rPr>
          <w:bCs/>
          <w:color w:val="000000"/>
          <w:sz w:val="28"/>
          <w:szCs w:val="28"/>
        </w:rPr>
        <w:lastRenderedPageBreak/>
        <w:t>(контролю), утвержденных решением Комиссии Таможенного союза от 28.05.2010 № 299 «О применении санитарных мер в таможенном союзе».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5.2. Период зимней уборки устанавливается </w:t>
      </w:r>
      <w:r w:rsidRPr="00085B72">
        <w:rPr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color w:val="000000"/>
          <w:sz w:val="28"/>
          <w:szCs w:val="28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085B72">
        <w:rPr>
          <w:i/>
          <w:iCs/>
          <w:color w:val="000000"/>
          <w:sz w:val="28"/>
          <w:szCs w:val="28"/>
        </w:rPr>
        <w:t>до 1 октября</w:t>
      </w:r>
      <w:r w:rsidRPr="00085B72">
        <w:rPr>
          <w:color w:val="000000"/>
          <w:sz w:val="28"/>
          <w:szCs w:val="28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085B72">
        <w:rPr>
          <w:i/>
          <w:iCs/>
          <w:color w:val="000000"/>
          <w:sz w:val="28"/>
          <w:szCs w:val="28"/>
        </w:rPr>
        <w:t>до 1 октября</w:t>
      </w:r>
      <w:r w:rsidRPr="00085B72">
        <w:rPr>
          <w:color w:val="000000"/>
          <w:sz w:val="28"/>
          <w:szCs w:val="28"/>
        </w:rPr>
        <w:t xml:space="preserve"> должны обеспечить завоз, заготовку и складирование необходимого количества противогололёдных материалов.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5.7. В процессе уборки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5.8. </w:t>
      </w:r>
      <w:bookmarkStart w:id="24" w:name="6"/>
      <w:bookmarkEnd w:id="24"/>
      <w:r w:rsidRPr="00085B72">
        <w:rPr>
          <w:color w:val="000000"/>
          <w:sz w:val="28"/>
          <w:szCs w:val="28"/>
        </w:rPr>
        <w:t xml:space="preserve">Прилегающие территории, тротуары, проезды должны быть очищены от снега и наледи (гололеда).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Складирование снега на внутридворовых территориях должно предусматривать отвод талых вод.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5.10. В зимний период </w:t>
      </w:r>
      <w:bookmarkStart w:id="25" w:name="_Hlk22804048"/>
      <w:r w:rsidRPr="00085B72">
        <w:rPr>
          <w:color w:val="000000"/>
          <w:sz w:val="28"/>
          <w:szCs w:val="28"/>
        </w:rPr>
        <w:t xml:space="preserve">собственниками и (или) иными законными владельцами зданий, </w:t>
      </w:r>
      <w:bookmarkStart w:id="26" w:name="_Hlk22211020"/>
      <w:bookmarkStart w:id="27" w:name="_Hlk22211206"/>
      <w:r w:rsidRPr="00085B72">
        <w:rPr>
          <w:color w:val="000000"/>
          <w:sz w:val="28"/>
          <w:szCs w:val="28"/>
        </w:rPr>
        <w:t>строений, сооружений, нестационарных объектов</w:t>
      </w:r>
      <w:bookmarkEnd w:id="26"/>
      <w:r w:rsidRPr="00085B72">
        <w:rPr>
          <w:color w:val="000000"/>
          <w:sz w:val="28"/>
          <w:szCs w:val="28"/>
        </w:rPr>
        <w:t xml:space="preserve"> </w:t>
      </w:r>
      <w:bookmarkEnd w:id="27"/>
      <w:r w:rsidRPr="00085B72">
        <w:rPr>
          <w:color w:val="000000"/>
          <w:sz w:val="28"/>
          <w:szCs w:val="28"/>
        </w:rPr>
        <w:t xml:space="preserve">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5"/>
      <w:r w:rsidRPr="00085B72">
        <w:rPr>
          <w:color w:val="000000"/>
          <w:sz w:val="28"/>
          <w:szCs w:val="28"/>
        </w:rPr>
        <w:t>должна быть обеспечена организация очистки их кровель от снега, наледи и сосулек.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Запрещается сбрасывать снег, наледь, сосульки и мусор в воронки водосточных труб.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 сбрасывании снега, наледи, сосулек с крыш должны быть приняты меры, обеспечивающие полную сохранность деревьев, кустарников, воздушных </w:t>
      </w:r>
      <w:r w:rsidRPr="00085B72">
        <w:rPr>
          <w:color w:val="000000"/>
          <w:sz w:val="28"/>
          <w:szCs w:val="28"/>
        </w:rPr>
        <w:lastRenderedPageBreak/>
        <w:t>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5.12. </w:t>
      </w:r>
      <w:r w:rsidRPr="00085B72">
        <w:rPr>
          <w:bCs/>
          <w:color w:val="000000"/>
          <w:sz w:val="28"/>
          <w:szCs w:val="28"/>
        </w:rPr>
        <w:t>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законодательства в сфере обеспечения санитарно-эпидемиологического благополучия населения.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Адреса и границы площадок, предназначенных для складирования снега, определяет Администрация поселения.</w:t>
      </w:r>
    </w:p>
    <w:p w:rsidR="00F65D9F" w:rsidRPr="00085B72" w:rsidRDefault="00F65D9F" w:rsidP="00F65D9F">
      <w:pPr>
        <w:ind w:firstLine="567"/>
        <w:jc w:val="both"/>
        <w:rPr>
          <w:rFonts w:ascii="Calibri" w:hAnsi="Calibri" w:cs="Calibri"/>
          <w:color w:val="000000"/>
        </w:rPr>
      </w:pPr>
      <w:r w:rsidRPr="00085B72">
        <w:rPr>
          <w:bCs/>
          <w:color w:val="000000"/>
          <w:sz w:val="28"/>
          <w:szCs w:val="28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  <w:r w:rsidRPr="00085B72">
        <w:rPr>
          <w:rFonts w:ascii="Calibri" w:hAnsi="Calibri" w:cs="Calibri"/>
          <w:color w:val="000000"/>
        </w:rPr>
        <w:t xml:space="preserve">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сбрасывать пульпу, снег в водные объекты.</w:t>
      </w:r>
    </w:p>
    <w:p w:rsidR="00F65D9F" w:rsidRPr="00085B72" w:rsidRDefault="00F65D9F" w:rsidP="00F65D9F">
      <w:pPr>
        <w:ind w:firstLine="567"/>
        <w:rPr>
          <w:b/>
          <w:color w:val="000000"/>
          <w:sz w:val="24"/>
          <w:szCs w:val="24"/>
        </w:rPr>
      </w:pPr>
      <w:bookmarkStart w:id="28" w:name="7"/>
      <w:bookmarkEnd w:id="28"/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 xml:space="preserve">Глава 6. Особенности организации уборки территории поселения </w:t>
      </w:r>
      <w:r w:rsidRPr="00085B72">
        <w:rPr>
          <w:b/>
          <w:color w:val="000000"/>
          <w:sz w:val="28"/>
          <w:szCs w:val="28"/>
        </w:rPr>
        <w:br/>
        <w:t>в летний период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6.1. Период летней уборки устанавливается </w:t>
      </w:r>
      <w:r w:rsidRPr="00085B72">
        <w:rPr>
          <w:i/>
          <w:iCs/>
          <w:color w:val="000000"/>
          <w:sz w:val="28"/>
          <w:szCs w:val="28"/>
        </w:rPr>
        <w:t>с 16 апреля по 31 октября</w:t>
      </w:r>
      <w:r w:rsidRPr="00085B72">
        <w:rPr>
          <w:color w:val="000000"/>
          <w:sz w:val="28"/>
          <w:szCs w:val="28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085B72">
        <w:rPr>
          <w:i/>
          <w:iCs/>
          <w:color w:val="000000"/>
          <w:sz w:val="28"/>
          <w:szCs w:val="28"/>
        </w:rPr>
        <w:t>до 1 апреля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6.2. </w:t>
      </w:r>
      <w:r w:rsidRPr="00085B72">
        <w:rPr>
          <w:bCs/>
          <w:color w:val="000000"/>
          <w:sz w:val="28"/>
          <w:szCs w:val="28"/>
        </w:rPr>
        <w:t>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  <w:bookmarkStart w:id="29" w:name="8"/>
      <w:bookmarkEnd w:id="29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6.4. Проезжая часть должна быть полностью очищена от всякого вида загрязнений.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  <w:bookmarkStart w:id="30" w:name="9"/>
      <w:bookmarkEnd w:id="30"/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6.6. Подметание дворовых территорий, внутридворовых проездов и тротуаров осуществляется механизированным способом или вручную.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</w:t>
      </w:r>
      <w:r w:rsidRPr="00085B72">
        <w:rPr>
          <w:bCs/>
          <w:color w:val="000000"/>
          <w:sz w:val="28"/>
          <w:szCs w:val="28"/>
        </w:rPr>
        <w:t>.7.</w:t>
      </w:r>
      <w:r w:rsidRPr="00085B72">
        <w:rPr>
          <w:b/>
          <w:bCs/>
          <w:color w:val="000000"/>
          <w:sz w:val="28"/>
          <w:szCs w:val="28"/>
        </w:rPr>
        <w:t xml:space="preserve"> </w:t>
      </w:r>
      <w:r w:rsidRPr="00085B72">
        <w:rPr>
          <w:bCs/>
          <w:color w:val="000000"/>
          <w:sz w:val="28"/>
          <w:szCs w:val="28"/>
        </w:rPr>
        <w:t>Сжигание листьев деревьев, кустарников на территории населенных пунктов поселения запрещено.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6.8.</w:t>
      </w:r>
      <w:r w:rsidRPr="00085B72">
        <w:rPr>
          <w:color w:val="000000"/>
          <w:sz w:val="28"/>
          <w:szCs w:val="28"/>
        </w:rPr>
        <w:t xml:space="preserve"> Владельцы земельных участков обязаны: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bookmarkStart w:id="31" w:name="10"/>
      <w:bookmarkEnd w:id="31"/>
      <w:r w:rsidRPr="00085B72">
        <w:rPr>
          <w:b/>
          <w:color w:val="000000"/>
          <w:sz w:val="28"/>
          <w:szCs w:val="28"/>
        </w:rPr>
        <w:t xml:space="preserve">Глава 7. Обеспечение надлежащего содержания объектов благоустройства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 w:rsidRPr="00085B72">
        <w:rPr>
          <w:i/>
          <w:iCs/>
          <w:color w:val="000000"/>
          <w:sz w:val="28"/>
          <w:szCs w:val="28"/>
        </w:rPr>
        <w:t>1 раз в неделю</w:t>
      </w:r>
      <w:r w:rsidRPr="00085B72">
        <w:rPr>
          <w:color w:val="000000"/>
          <w:sz w:val="28"/>
          <w:szCs w:val="28"/>
        </w:rPr>
        <w:t xml:space="preserve"> очищать фасады нежилых 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</w:t>
      </w:r>
      <w:r w:rsidR="00DB6595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7.3. 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7.4. 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Домовые знаки на зданиях, сооружениях должны содержаться в исправном состоянии.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7.5.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Высота домового указателя должна быть </w:t>
      </w:r>
      <w:r w:rsidRPr="00085B72">
        <w:rPr>
          <w:i/>
          <w:iCs/>
          <w:color w:val="000000"/>
          <w:sz w:val="28"/>
          <w:szCs w:val="28"/>
        </w:rPr>
        <w:t>300 мм</w:t>
      </w:r>
      <w:r w:rsidRPr="00085B72">
        <w:rPr>
          <w:color w:val="000000"/>
          <w:sz w:val="28"/>
          <w:szCs w:val="28"/>
        </w:rPr>
        <w:t>. Ширина таблички зависит от количества букв в названии улицы.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Табличка выполняется </w:t>
      </w:r>
      <w:r w:rsidRPr="00085B72">
        <w:rPr>
          <w:i/>
          <w:iCs/>
          <w:color w:val="000000"/>
          <w:sz w:val="28"/>
          <w:szCs w:val="28"/>
        </w:rPr>
        <w:t>в белом</w:t>
      </w:r>
      <w:r w:rsidRPr="00085B72">
        <w:rPr>
          <w:color w:val="000000"/>
          <w:sz w:val="28"/>
          <w:szCs w:val="28"/>
        </w:rPr>
        <w:t xml:space="preserve"> цвете. По периметру таблички располагается </w:t>
      </w:r>
      <w:r w:rsidRPr="00085B72">
        <w:rPr>
          <w:i/>
          <w:iCs/>
          <w:color w:val="000000"/>
          <w:sz w:val="28"/>
          <w:szCs w:val="28"/>
        </w:rPr>
        <w:t>черная</w:t>
      </w:r>
      <w:r w:rsidRPr="00085B72">
        <w:rPr>
          <w:color w:val="000000"/>
          <w:sz w:val="28"/>
          <w:szCs w:val="28"/>
        </w:rPr>
        <w:t xml:space="preserve"> рамка шириной </w:t>
      </w:r>
      <w:r w:rsidRPr="00085B72">
        <w:rPr>
          <w:i/>
          <w:iCs/>
          <w:color w:val="000000"/>
          <w:sz w:val="28"/>
          <w:szCs w:val="28"/>
        </w:rPr>
        <w:t>10 мм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Название улиц и номера домов выполняются </w:t>
      </w:r>
      <w:r w:rsidRPr="00085B72">
        <w:rPr>
          <w:i/>
          <w:iCs/>
          <w:color w:val="000000"/>
          <w:sz w:val="28"/>
          <w:szCs w:val="28"/>
        </w:rPr>
        <w:t>в черном цвете</w:t>
      </w:r>
      <w:r w:rsidRPr="00085B72">
        <w:rPr>
          <w:color w:val="000000"/>
          <w:sz w:val="28"/>
          <w:szCs w:val="28"/>
        </w:rPr>
        <w:t xml:space="preserve">. Шрифт названия улиц на русском языке, высота заглавных букв – </w:t>
      </w:r>
      <w:r w:rsidRPr="00085B72">
        <w:rPr>
          <w:i/>
          <w:iCs/>
          <w:color w:val="000000"/>
          <w:sz w:val="28"/>
          <w:szCs w:val="28"/>
        </w:rPr>
        <w:t>90 мм</w:t>
      </w:r>
      <w:r w:rsidRPr="00085B72">
        <w:rPr>
          <w:color w:val="000000"/>
          <w:sz w:val="28"/>
          <w:szCs w:val="28"/>
        </w:rPr>
        <w:t xml:space="preserve">. Высота шрифта номера дома – </w:t>
      </w:r>
      <w:r w:rsidRPr="00085B72">
        <w:rPr>
          <w:i/>
          <w:iCs/>
          <w:color w:val="000000"/>
          <w:sz w:val="28"/>
          <w:szCs w:val="28"/>
        </w:rPr>
        <w:t>140 мм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7.6. Размер шрифта наименований улиц применяется всегда одинаковый, не зависит от длины названия улицы. 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Адресные аншлаги могут иметь подсветку.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 w:rsidRPr="00085B72">
        <w:rPr>
          <w:i/>
          <w:iCs/>
          <w:color w:val="000000"/>
          <w:sz w:val="28"/>
          <w:szCs w:val="28"/>
        </w:rPr>
        <w:t>25 метров</w:t>
      </w:r>
      <w:r w:rsidRPr="00085B72">
        <w:rPr>
          <w:color w:val="000000"/>
          <w:sz w:val="28"/>
          <w:szCs w:val="28"/>
        </w:rPr>
        <w:t xml:space="preserve"> может быть размещен дополнительный домовой указатель с левой стороны фасада.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7.7.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7.8. 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32" w:name="_Hlk14967170"/>
      <w:r w:rsidRPr="00085B72">
        <w:rPr>
          <w:color w:val="000000"/>
          <w:sz w:val="28"/>
          <w:szCs w:val="28"/>
        </w:rPr>
        <w:t>на каждом строении.</w:t>
      </w:r>
    </w:p>
    <w:bookmarkEnd w:id="32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7.9. Аншлаги устанавливаются на высоте </w:t>
      </w:r>
      <w:r w:rsidRPr="00085B72">
        <w:rPr>
          <w:i/>
          <w:iCs/>
          <w:color w:val="000000"/>
          <w:sz w:val="28"/>
          <w:szCs w:val="28"/>
        </w:rPr>
        <w:t>от 2,5 до 5,0 м</w:t>
      </w:r>
      <w:r w:rsidRPr="00085B72">
        <w:rPr>
          <w:color w:val="000000"/>
          <w:sz w:val="28"/>
          <w:szCs w:val="28"/>
        </w:rPr>
        <w:t xml:space="preserve"> от уровня земли на расстоянии </w:t>
      </w:r>
      <w:r w:rsidRPr="00085B72">
        <w:rPr>
          <w:i/>
          <w:iCs/>
          <w:color w:val="000000"/>
          <w:sz w:val="28"/>
          <w:szCs w:val="28"/>
        </w:rPr>
        <w:t>не более 1 м</w:t>
      </w:r>
      <w:r w:rsidRPr="00085B72">
        <w:rPr>
          <w:color w:val="000000"/>
          <w:sz w:val="28"/>
          <w:szCs w:val="28"/>
        </w:rPr>
        <w:t xml:space="preserve"> от угла здания.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7.10. Содержание фасадов объектов включает: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герметизацию, заделку и расшивку швов, трещин и выбоин;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восстановление, ремонт и своевременную очистку входных групп, отмосток, приямков цокольных окон и входов в подвалы;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очистку поверхностей фасадов, в том числе элементов фасадов, в зависимости от их состояния и условий эксплуатации;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поддержание в чистоте и исправном состоянии, расположенных на фасадах аншлагов, памятных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очистку от надписей, рисунков, объявлений, плакатов и иной информационно - печатной продукции, а также нанесённых граффити.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7.11. 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уничтожение, порча, искажение архитектурных деталей фасадов зданий (сооружений, строений);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произведение надписей на фасадах зданий (сооружений, строений);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33" w:name="_Hlk14967236"/>
    </w:p>
    <w:bookmarkEnd w:id="33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7.12.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вывескам предъявляются следующие требования: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вывески должны размещаться на участке фасада, свободном от архитектурных деталей;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085B72">
        <w:rPr>
          <w:i/>
          <w:iCs/>
          <w:color w:val="000000"/>
          <w:sz w:val="28"/>
          <w:szCs w:val="28"/>
        </w:rPr>
        <w:t>в два</w:t>
      </w:r>
      <w:r w:rsidRPr="00085B72">
        <w:rPr>
          <w:color w:val="000000"/>
          <w:sz w:val="28"/>
          <w:szCs w:val="28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7.13.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Допустимый размер вывески составляет: по горизонтали - </w:t>
      </w:r>
      <w:r w:rsidRPr="00085B72">
        <w:rPr>
          <w:i/>
          <w:iCs/>
          <w:color w:val="000000"/>
          <w:sz w:val="28"/>
          <w:szCs w:val="28"/>
        </w:rPr>
        <w:t>не более 0,6 м</w:t>
      </w:r>
      <w:r w:rsidRPr="00085B72">
        <w:rPr>
          <w:color w:val="000000"/>
          <w:sz w:val="28"/>
          <w:szCs w:val="28"/>
        </w:rPr>
        <w:t xml:space="preserve">, по вертикали - </w:t>
      </w:r>
      <w:r w:rsidRPr="00085B72">
        <w:rPr>
          <w:i/>
          <w:iCs/>
          <w:color w:val="000000"/>
          <w:sz w:val="28"/>
          <w:szCs w:val="28"/>
        </w:rPr>
        <w:t>не более 0,4 м</w:t>
      </w:r>
      <w:r w:rsidRPr="00085B72">
        <w:rPr>
          <w:color w:val="000000"/>
          <w:sz w:val="28"/>
          <w:szCs w:val="28"/>
        </w:rPr>
        <w:t xml:space="preserve">. Высота букв, знаков, размещаемых на вывеске, - </w:t>
      </w:r>
      <w:r w:rsidRPr="00085B72">
        <w:rPr>
          <w:i/>
          <w:iCs/>
          <w:color w:val="000000"/>
          <w:sz w:val="28"/>
          <w:szCs w:val="28"/>
        </w:rPr>
        <w:t>не более 0,1 м</w:t>
      </w:r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7.14. Юридическое лицо, индивидуальный предприниматель вправе установить на объекте одну дополнительную вывеску в соответствии с пунктом 7.12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7.15. Вывески в форме настенных конструкций и консольных конструкций, предусмотренные пунктом 7.14 настоящих Правил, размещаются: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выше линии </w:t>
      </w:r>
      <w:r w:rsidRPr="00085B72">
        <w:rPr>
          <w:i/>
          <w:iCs/>
          <w:color w:val="000000"/>
          <w:sz w:val="28"/>
          <w:szCs w:val="28"/>
        </w:rPr>
        <w:t>второго</w:t>
      </w:r>
      <w:r w:rsidRPr="00085B72">
        <w:rPr>
          <w:color w:val="000000"/>
          <w:sz w:val="28"/>
          <w:szCs w:val="28"/>
        </w:rPr>
        <w:t xml:space="preserve"> этажа (линии перекрытий между </w:t>
      </w:r>
      <w:r w:rsidRPr="00085B72">
        <w:rPr>
          <w:i/>
          <w:iCs/>
          <w:color w:val="000000"/>
          <w:sz w:val="28"/>
          <w:szCs w:val="28"/>
        </w:rPr>
        <w:t>первым и вторым</w:t>
      </w:r>
      <w:r w:rsidRPr="00085B72">
        <w:rPr>
          <w:color w:val="000000"/>
          <w:sz w:val="28"/>
          <w:szCs w:val="28"/>
        </w:rPr>
        <w:t xml:space="preserve"> этажами) зданий,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7.16. Вывески в форме настенных конструкций, предусмотренные пунктом 7.14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085B72">
        <w:rPr>
          <w:i/>
          <w:iCs/>
          <w:color w:val="000000"/>
          <w:sz w:val="28"/>
          <w:szCs w:val="28"/>
        </w:rPr>
        <w:t>0,5 м</w:t>
      </w:r>
      <w:r w:rsidRPr="00085B72">
        <w:rPr>
          <w:color w:val="000000"/>
          <w:sz w:val="28"/>
          <w:szCs w:val="28"/>
        </w:rPr>
        <w:t xml:space="preserve"> (по высоте) и </w:t>
      </w:r>
      <w:r w:rsidRPr="00085B72">
        <w:rPr>
          <w:i/>
          <w:iCs/>
          <w:color w:val="000000"/>
          <w:sz w:val="28"/>
          <w:szCs w:val="28"/>
        </w:rPr>
        <w:t>60%</w:t>
      </w:r>
      <w:r w:rsidRPr="00085B72">
        <w:rPr>
          <w:color w:val="000000"/>
          <w:sz w:val="28"/>
          <w:szCs w:val="28"/>
        </w:rPr>
        <w:t xml:space="preserve"> от длины фасада (внешних поверхностей объекта), соответствующей занимаемым </w:t>
      </w:r>
      <w:r w:rsidRPr="00085B72">
        <w:rPr>
          <w:color w:val="000000"/>
          <w:sz w:val="28"/>
          <w:szCs w:val="28"/>
        </w:rPr>
        <w:lastRenderedPageBreak/>
        <w:t xml:space="preserve">данным юридическим лицом (индивидуальным предпринимателем) помещениям, но не более </w:t>
      </w:r>
      <w:r w:rsidRPr="00085B72">
        <w:rPr>
          <w:i/>
          <w:iCs/>
          <w:color w:val="000000"/>
          <w:sz w:val="28"/>
          <w:szCs w:val="28"/>
        </w:rPr>
        <w:t>10 м</w:t>
      </w:r>
      <w:r w:rsidRPr="00085B72">
        <w:rPr>
          <w:color w:val="000000"/>
          <w:sz w:val="28"/>
          <w:szCs w:val="28"/>
        </w:rPr>
        <w:t xml:space="preserve"> (по длине).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7.17.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Pr="00085B72">
        <w:rPr>
          <w:i/>
          <w:iCs/>
          <w:color w:val="000000"/>
          <w:sz w:val="28"/>
          <w:szCs w:val="28"/>
        </w:rPr>
        <w:t>1 м</w:t>
      </w:r>
      <w:r w:rsidRPr="00085B72">
        <w:rPr>
          <w:color w:val="000000"/>
          <w:sz w:val="28"/>
          <w:szCs w:val="28"/>
        </w:rPr>
        <w:t xml:space="preserve">. Расстояние от уровня земли до нижнего края консольной конструкции должно быть не менее </w:t>
      </w:r>
      <w:r w:rsidRPr="00085B72">
        <w:rPr>
          <w:i/>
          <w:iCs/>
          <w:color w:val="000000"/>
          <w:sz w:val="28"/>
          <w:szCs w:val="28"/>
        </w:rPr>
        <w:t>2,5 м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7.18. 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Pr="00085B72">
        <w:rPr>
          <w:i/>
          <w:iCs/>
          <w:color w:val="000000"/>
          <w:sz w:val="28"/>
          <w:szCs w:val="28"/>
        </w:rPr>
        <w:t>2</w:t>
      </w:r>
      <w:r w:rsidRPr="00085B72">
        <w:rPr>
          <w:color w:val="000000"/>
          <w:sz w:val="28"/>
          <w:szCs w:val="28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7.4 настоящих Правил, должны размещаться на единой горизонтальной линии (на одной высоте) и иметь одинаковую высоту.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7.19.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Высота вывесок, размещаемых на крышах зданий, сооружений, должна быть: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более </w:t>
      </w:r>
      <w:r w:rsidRPr="00085B72">
        <w:rPr>
          <w:i/>
          <w:iCs/>
          <w:color w:val="000000"/>
          <w:sz w:val="28"/>
          <w:szCs w:val="28"/>
        </w:rPr>
        <w:t xml:space="preserve">0,8 м </w:t>
      </w:r>
      <w:r w:rsidRPr="00085B72">
        <w:rPr>
          <w:color w:val="000000"/>
          <w:sz w:val="28"/>
          <w:szCs w:val="28"/>
        </w:rPr>
        <w:t>для 1-2-этажных объектов;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не более </w:t>
      </w:r>
      <w:r w:rsidRPr="00085B72">
        <w:rPr>
          <w:i/>
          <w:iCs/>
          <w:color w:val="000000"/>
          <w:sz w:val="28"/>
          <w:szCs w:val="28"/>
        </w:rPr>
        <w:t>1,2 м</w:t>
      </w:r>
      <w:r w:rsidRPr="00085B72">
        <w:rPr>
          <w:color w:val="000000"/>
          <w:sz w:val="28"/>
          <w:szCs w:val="28"/>
        </w:rPr>
        <w:t xml:space="preserve"> для 3-5-этажных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7.20. Вывески площадью более </w:t>
      </w:r>
      <w:r w:rsidRPr="00085B72">
        <w:rPr>
          <w:i/>
          <w:iCs/>
          <w:color w:val="000000"/>
          <w:sz w:val="28"/>
          <w:szCs w:val="28"/>
        </w:rPr>
        <w:t xml:space="preserve">6,5 </w:t>
      </w:r>
      <w:r w:rsidRPr="00085B72">
        <w:rPr>
          <w:color w:val="000000"/>
          <w:sz w:val="28"/>
          <w:szCs w:val="28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Установка и эксплуатация таких вывесок без проектной документации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7.21. Не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вывесок, не соответствующих требованиям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на козырьках, лоджиях, балконах и эркерах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размещение вывесок на расстоянии ближе </w:t>
      </w:r>
      <w:r w:rsidRPr="00085B72">
        <w:rPr>
          <w:i/>
          <w:iCs/>
          <w:color w:val="000000"/>
          <w:sz w:val="28"/>
          <w:szCs w:val="28"/>
        </w:rPr>
        <w:t>2 м</w:t>
      </w:r>
      <w:r w:rsidRPr="00085B72">
        <w:rPr>
          <w:color w:val="000000"/>
          <w:sz w:val="28"/>
          <w:szCs w:val="28"/>
        </w:rPr>
        <w:t xml:space="preserve"> от мемориальных досок;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 витрине вывесок в виде электронных носителей (экранов) на всю высоту и (или) длину остекления витрины;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размещение вывесок в виде надувных конструкций, штендеров.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7.22.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7.23</w:t>
      </w:r>
      <w:r w:rsidR="00E0324D">
        <w:rPr>
          <w:color w:val="000000"/>
          <w:sz w:val="28"/>
          <w:szCs w:val="28"/>
        </w:rPr>
        <w:t xml:space="preserve">. </w:t>
      </w:r>
      <w:r w:rsidRPr="00085B72">
        <w:rPr>
          <w:color w:val="000000"/>
          <w:sz w:val="28"/>
          <w:szCs w:val="28"/>
        </w:rPr>
        <w:t xml:space="preserve">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Pr="00085B72">
        <w:rPr>
          <w:i/>
          <w:iCs/>
          <w:color w:val="000000"/>
          <w:sz w:val="28"/>
          <w:szCs w:val="28"/>
        </w:rPr>
        <w:t>3 суток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7.24.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7.25.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7.26.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7.27. При проектировании освещения и осветительного оборудования следует обеспечивать: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7.28.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7.29.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7.30.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7.31.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</w:t>
      </w:r>
      <w:r w:rsidRPr="00085B72">
        <w:rPr>
          <w:color w:val="000000"/>
          <w:sz w:val="28"/>
          <w:szCs w:val="28"/>
        </w:rPr>
        <w:lastRenderedPageBreak/>
        <w:t>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7.32.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7.33.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7.34. При проектировании и выборе малых архитектурных форм, в том числе уличной мебели, учитываются: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и) интенсивность пешеходного и автомобильного движения, близость транспортных узлов;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м) безопасность для потенциальных пользователей.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7.35. При установке малых архитектурных форм и уличной мебели предусматривается обеспечение: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устойчивости конструкции;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7.36. При размещении уличной мебели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7.37. На тротуарах автомобильных дорог допускается использовать следующие типы малых архитектурных форм: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установки освещения;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скамьи без спинок, оборудованные местом для сумок;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кадки, цветочницы, вазоны, кашпо, в том числе подвесные;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урны.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7.38. Для пешеходных зон и коммуникаций допускается использовать следующие типы малых архитектурных форм: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установки освещения;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цветочницы, вазоны, кашпо;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информационные стенды;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ограждения (в местах необходимости обеспечения защиты пешеходов от наезда автомобилей);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столы для настольных игр;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урны.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7.39. 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7.40. В целях защиты малых архитектурных форм от графического вандализма следует: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г) 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7.41. 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7.42. Установка памятников, памятных досок, знаков охраны памятников истории, культуры и природы на земельных участках, зданиях и сооружениях, находящихся в собственности физических и юридических лиц, осуществляется с согласия собственников (владельцев) недвижимости.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7.43. В целях благоустройства на территории поселения могут устанавливаться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7.44. 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Ограждения земельных участков устанавливают высотой до </w:t>
      </w:r>
      <w:r w:rsidRPr="00085B72">
        <w:rPr>
          <w:i/>
          <w:iCs/>
          <w:color w:val="000000"/>
          <w:sz w:val="28"/>
          <w:szCs w:val="28"/>
        </w:rPr>
        <w:t>2 м</w:t>
      </w:r>
      <w:r w:rsidRPr="00085B72">
        <w:rPr>
          <w:color w:val="000000"/>
          <w:sz w:val="28"/>
          <w:szCs w:val="28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7.45. 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7.47. 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7.48. 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7.49.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7.50. 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в том числе расположенным внутри жилых кварталов.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7.53. При создании некапитальных сооружений допускается применять отделочные материалы, соответствующие архитектурно-художественному </w:t>
      </w:r>
      <w:r w:rsidRPr="00085B72">
        <w:rPr>
          <w:color w:val="000000"/>
          <w:sz w:val="28"/>
          <w:szCs w:val="28"/>
        </w:rPr>
        <w:lastRenderedPageBreak/>
        <w:t>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7.56.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8. Организация пешеходных коммуникаций, в том числе тротуаров, аллей, дорожек, тропинок.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8.4. С учетом общественного мнения на сложившихся пешеходных </w:t>
      </w:r>
      <w:r w:rsidRPr="00085B72">
        <w:rPr>
          <w:color w:val="000000"/>
          <w:sz w:val="28"/>
          <w:szCs w:val="28"/>
        </w:rPr>
        <w:lastRenderedPageBreak/>
        <w:t>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8.5. Покрытие пешеходных дорожек должно быть удобным при ходьбе и устойчивым к износу.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8.6. 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8.7. Пешеходные коммуникации в составе общественных территорий должны быть хорошо просматриваемыми и освещенными.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8.8. Не допускается проектирование и создание прямолинейных пешеходных дорожек. Следует предусматривать возможности для альтернативных пешеходных маршрутов между двумя любыми точками поселения.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8.9. 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8.10. 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8.11. При создании основных пешеходных коммуникаций допускается использовать твердые виды покрытия.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8.12. При создании второстепенных пешеходных коммуникаций допускается использовать различные виды покрытия: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8.13. К пешеходным зонам относятся территории населенного пункта, предназначенные для пешеходного движения и свободные от автомобильного движения,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больших и крупных населенных пунктах пешеходные зоны разрешается </w:t>
      </w:r>
      <w:r w:rsidRPr="00085B72">
        <w:rPr>
          <w:color w:val="000000"/>
          <w:sz w:val="28"/>
          <w:szCs w:val="28"/>
        </w:rPr>
        <w:lastRenderedPageBreak/>
        <w:t>располагать и (или) благоустраивать во всех жилых районах, парках и скверах.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8.14. 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8.16. Для эффективного использования велосипедных коммуникаций разрешается предусматривать: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маршруты велодорожек, интегрированные в единую замкнутую систему;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комфортные и безопасные пересечения веломаршрутов на перекрестках с пешеходными и автомобильными коммуникациями;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снижение общей скорости движения автомобильного транспорта на территории, в которую интегрируется велодвижение;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организацию безбарьерной среды в зонах перепада высот на маршруте;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9.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9.1.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Поверхности тротуаров, площадок перед входом в здания, строения и </w:t>
      </w:r>
      <w:r w:rsidRPr="00085B72">
        <w:rPr>
          <w:color w:val="000000"/>
          <w:sz w:val="28"/>
          <w:szCs w:val="28"/>
        </w:rPr>
        <w:lastRenderedPageBreak/>
        <w:t>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10. Детские и спортивные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10.1.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10.2. 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игровые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детские инклюзивные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инклюзивные спортивные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площадки для занятий активными видами спорта, в том числе скейт-площадки.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10.3.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10.4. При планировании размеров площадок (функциональных зон площадок) следует учитывать: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размеры территории, на которой будет располагаться площадка;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функциональное предназначение и состав оборудования;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требования документов по безопасности площадок (зоны безопасности оборудования);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наличие других элементов благоустройства (разделение различных функциональных зон);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расположение подходов к площадке;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пропускную способность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10.5. Планирование функционала и (или) функциональных зон площадок необходимо осуществлять с учетом: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площади земельного участка, предназначенного для размещения площадки и (или) реконструкции площадки;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предпочтений (выбора) жителей;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экономических возможностей для реализации проектов по благоустройству;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е) природно-климатических условий;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ж) половозрастных характеристик населения, проживающего на территории квартала, микрорайона;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з) фактического наличия площадок (обеспеченности площадками с учетом их функционала) на прилегающей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и) создания условий доступности площадок для всех жителей поселения, включая маломобильные группы населения;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к) структуры прилегающей жилой застройки.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10.6. Расстояние от окон жилых и общественных зданий до территорий детских и спортивных площадок должно быть не менее 20 метров, от контейнерных площадок - не менее 20 м, от гаражей – не менее 70 м, от улиц с напряжённым движением транспорта – не менее 100 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Вход на детские и спортивные площадки следует предусматривать со стороны пешеходных дорожек.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Детские площадки не должны быть проходными.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10.7. Площадки могут быть организованы в виде отдельных площадок для различных возрастных групп жителей населенного пункта или как комплексы из </w:t>
      </w:r>
      <w:r w:rsidRPr="00085B72">
        <w:rPr>
          <w:color w:val="000000"/>
          <w:sz w:val="28"/>
          <w:szCs w:val="28"/>
        </w:rPr>
        <w:lastRenderedPageBreak/>
        <w:t>игровых и спортивных площадок с зонированием по возрастным группам и интересам, а также с учетом особенностей здоровья.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10.8. 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10.9. На каждой площадке следует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11. Парковки (парковочные места)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11.1. 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11.2. 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11.3. 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</w:t>
      </w:r>
      <w:r w:rsidRPr="00085B72">
        <w:rPr>
          <w:color w:val="000000"/>
          <w:sz w:val="28"/>
          <w:szCs w:val="28"/>
        </w:rPr>
        <w:lastRenderedPageBreak/>
        <w:t>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11.4. 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11.5. 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 на земельных участках, прилегающих к таким территориям общего пользования. Выявление и учет мнения собственников помещений в многоквартирных домах,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11.6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11.7. 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11.8. 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Согласно статье 15 Федерального закона от 24.11.1995 № 181-ФЗ «О социальной защите инвалидов в Российской Федерации» на всех парковках </w:t>
      </w:r>
      <w:r w:rsidRPr="00085B72">
        <w:rPr>
          <w:color w:val="000000"/>
          <w:sz w:val="28"/>
          <w:szCs w:val="28"/>
        </w:rPr>
        <w:lastRenderedPageBreak/>
        <w:t>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11.9.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:rsidR="004F17BD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11.10. 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11.11. 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11.12.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11.13.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11.14. 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11.15. 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11.16. 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11.17. 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11.18.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11.19.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</w:t>
      </w:r>
      <w:r w:rsidRPr="00085B72">
        <w:rPr>
          <w:color w:val="000000"/>
          <w:sz w:val="28"/>
          <w:szCs w:val="28"/>
        </w:rPr>
        <w:lastRenderedPageBreak/>
        <w:t>обеспечением беспрепятственного продвижения уборочной и специальной техники.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2129C7">
        <w:rPr>
          <w:b/>
          <w:bCs/>
          <w:color w:val="000000"/>
          <w:sz w:val="28"/>
          <w:szCs w:val="28"/>
        </w:rPr>
        <w:t>Глава 12. Площадки для выгула животных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12.1. Выгул животных разрешается на площадках для выгула животных.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Размеры площадок для выгула животных не должны превышать </w:t>
      </w:r>
      <w:r w:rsidRPr="00085B72">
        <w:rPr>
          <w:i/>
          <w:iCs/>
          <w:color w:val="000000"/>
          <w:sz w:val="28"/>
          <w:szCs w:val="28"/>
        </w:rPr>
        <w:t>600</w:t>
      </w:r>
      <w:r w:rsidRPr="00085B72">
        <w:rPr>
          <w:color w:val="000000"/>
          <w:sz w:val="28"/>
          <w:szCs w:val="28"/>
        </w:rPr>
        <w:t xml:space="preserve"> кв. м.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12.2. Ограждение площадки следует выполнять из легкой металлической сетки высотой не менее </w:t>
      </w:r>
      <w:r w:rsidRPr="00085B72">
        <w:rPr>
          <w:i/>
          <w:iCs/>
          <w:color w:val="000000"/>
          <w:sz w:val="28"/>
          <w:szCs w:val="28"/>
        </w:rPr>
        <w:t>1,5 м</w:t>
      </w:r>
      <w:r w:rsidRPr="00085B72">
        <w:rPr>
          <w:color w:val="000000"/>
          <w:sz w:val="28"/>
          <w:szCs w:val="28"/>
        </w:rPr>
        <w:t>. При этом следует учитывать, что расстояние между элементами и секциями ограждения, его нижним краем и землей не должно позволить животному покинуть площадку или причинить себе травму.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 территории площадки должен быть установлен информационный стенд с правилами пользования площадкой.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12.3. 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 и обновления.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Подход к площадке следует оборудовать твердым видом покрытия.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12.4. Места для размещения площадок, на которых разрешен выгул животных, определяются решением уполномоченного органа.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12.5. Благоустройство и содержание площадок для выгула животных, являющихся общим имуществом в многоквартирном доме, производят собственники помещений в многоквартирном доме либо лицо, ими уполномоченное.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12.6. В перечень видов работ по содержанию площадок для выгула животных допускается включать: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содержание покрытия в летний и зимний периоды, в том числе: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очистку и подметание территории площадки;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мойку территории площадки;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текущий ремонт;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б) содержание элементов благоустройства площадки для выгула животных, </w:t>
      </w:r>
      <w:r w:rsidRPr="00085B72">
        <w:rPr>
          <w:color w:val="000000"/>
          <w:sz w:val="28"/>
          <w:szCs w:val="28"/>
        </w:rPr>
        <w:lastRenderedPageBreak/>
        <w:t>в том числе: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наполнение ящика для одноразовых пакетов;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очистку урн;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текущий ремонт.</w:t>
      </w:r>
    </w:p>
    <w:p w:rsidR="00F65D9F" w:rsidRPr="00085B72" w:rsidRDefault="00F65D9F" w:rsidP="00F65D9F">
      <w:pPr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13. Прокладка, переустройство, ремонт и содержание подземных коммуникаций на территориях общего пользования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13.1.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13.2.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13.3. Прокладка </w:t>
      </w:r>
      <w:bookmarkStart w:id="34" w:name="_Hlk22308913"/>
      <w:r w:rsidRPr="00085B72">
        <w:rPr>
          <w:color w:val="000000"/>
          <w:sz w:val="28"/>
          <w:szCs w:val="28"/>
        </w:rPr>
        <w:t>подземных сооружений и коммуникаций</w:t>
      </w:r>
      <w:bookmarkEnd w:id="34"/>
      <w:r w:rsidRPr="00085B72">
        <w:rPr>
          <w:color w:val="000000"/>
          <w:sz w:val="28"/>
          <w:szCs w:val="28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13.4. 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</w:t>
      </w:r>
      <w:r w:rsidRPr="004F17BD">
        <w:rPr>
          <w:sz w:val="28"/>
          <w:szCs w:val="28"/>
        </w:rPr>
        <w:t xml:space="preserve">работ </w:t>
      </w:r>
      <w:bookmarkStart w:id="35" w:name="_Hlk104286455"/>
      <w:r w:rsidRPr="004F17BD">
        <w:rPr>
          <w:sz w:val="28"/>
          <w:szCs w:val="28"/>
        </w:rPr>
        <w:t>при отсутствии разрешения на строительство на участке проведения земляных работ</w:t>
      </w:r>
      <w:bookmarkEnd w:id="35"/>
      <w:r w:rsidRPr="004F17BD">
        <w:rPr>
          <w:sz w:val="28"/>
          <w:szCs w:val="28"/>
        </w:rPr>
        <w:t>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на земельном участке, относящемся к общему имуществу собственников помещений в многоквартирном доме.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bookmarkStart w:id="36" w:name="_Hlk10560126"/>
      <w:r w:rsidRPr="00085B72">
        <w:rPr>
          <w:color w:val="000000"/>
          <w:sz w:val="28"/>
          <w:szCs w:val="28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36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13.5. 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13.4 настоящих Правил, направляется уведомление о проведении земляных работ по форме, предусмотренной </w:t>
      </w:r>
      <w:hyperlink w:anchor="sub_20000" w:history="1">
        <w:r w:rsidRPr="00085B72">
          <w:rPr>
            <w:color w:val="000000"/>
            <w:sz w:val="28"/>
            <w:szCs w:val="28"/>
          </w:rPr>
          <w:t>Приложением</w:t>
        </w:r>
      </w:hyperlink>
      <w:r w:rsidRPr="00085B72">
        <w:rPr>
          <w:color w:val="000000"/>
          <w:sz w:val="28"/>
          <w:szCs w:val="28"/>
        </w:rPr>
        <w:t xml:space="preserve"> 2 к настоящим Правилам.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37" w:name="_Hlk103945095"/>
      <w:r w:rsidRPr="00085B72">
        <w:rPr>
          <w:color w:val="000000"/>
          <w:sz w:val="28"/>
          <w:szCs w:val="28"/>
        </w:rPr>
        <w:t xml:space="preserve">по форме, предусмотренной </w:t>
      </w:r>
      <w:bookmarkStart w:id="38" w:name="_Hlk10816201"/>
      <w:r w:rsidR="00B002D7" w:rsidRPr="00085B72">
        <w:rPr>
          <w:rFonts w:ascii="Calibri" w:hAnsi="Calibri" w:cs="Calibri"/>
          <w:color w:val="000000"/>
          <w:sz w:val="22"/>
          <w:szCs w:val="22"/>
        </w:rPr>
        <w:fldChar w:fldCharType="begin"/>
      </w:r>
      <w:r w:rsidRPr="00085B72">
        <w:rPr>
          <w:rFonts w:ascii="Calibri" w:hAnsi="Calibri" w:cs="Calibri"/>
          <w:color w:val="000000"/>
        </w:rPr>
        <w:instrText xml:space="preserve"> HYPERLINK \l "sub_20000" </w:instrText>
      </w:r>
      <w:r w:rsidR="00B002D7" w:rsidRPr="00085B72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085B72">
        <w:rPr>
          <w:color w:val="000000"/>
          <w:sz w:val="28"/>
          <w:szCs w:val="28"/>
        </w:rPr>
        <w:t>Приложением</w:t>
      </w:r>
      <w:r w:rsidR="00B002D7" w:rsidRPr="00085B72">
        <w:rPr>
          <w:color w:val="000000"/>
          <w:sz w:val="28"/>
          <w:szCs w:val="28"/>
        </w:rPr>
        <w:fldChar w:fldCharType="end"/>
      </w:r>
      <w:r w:rsidRPr="00085B72">
        <w:rPr>
          <w:color w:val="000000"/>
          <w:sz w:val="28"/>
          <w:szCs w:val="28"/>
        </w:rPr>
        <w:t xml:space="preserve"> 3 к настоящим Правилам</w:t>
      </w:r>
      <w:bookmarkEnd w:id="37"/>
      <w:bookmarkEnd w:id="38"/>
      <w:r w:rsidRPr="00085B72">
        <w:rPr>
          <w:color w:val="000000"/>
          <w:sz w:val="28"/>
          <w:szCs w:val="28"/>
        </w:rPr>
        <w:t>, и следующие документы: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39" w:name="sub_42"/>
      <w:r w:rsidRPr="00085B72">
        <w:rPr>
          <w:color w:val="000000"/>
          <w:sz w:val="28"/>
          <w:szCs w:val="28"/>
        </w:rPr>
        <w:t>2) 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39"/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</w:t>
      </w:r>
      <w:bookmarkStart w:id="40" w:name="_Hlk10556166"/>
      <w:r w:rsidRPr="00085B72">
        <w:rPr>
          <w:color w:val="000000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40"/>
      <w:r w:rsidRPr="00085B72">
        <w:rPr>
          <w:color w:val="000000"/>
          <w:sz w:val="28"/>
          <w:szCs w:val="28"/>
        </w:rPr>
        <w:t>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схема благоустройства земельного участка, на котором предполагается осуществить земляные работы, </w:t>
      </w:r>
      <w:bookmarkStart w:id="41" w:name="_Hlk104283762"/>
      <w:r w:rsidRPr="00085B72">
        <w:rPr>
          <w:color w:val="000000"/>
          <w:sz w:val="28"/>
          <w:szCs w:val="28"/>
        </w:rPr>
        <w:t xml:space="preserve">с графиками проведения земляных работ, </w:t>
      </w:r>
      <w:bookmarkStart w:id="42" w:name="_Hlk104282909"/>
      <w:r w:rsidRPr="00085B72">
        <w:rPr>
          <w:color w:val="000000"/>
          <w:sz w:val="28"/>
          <w:szCs w:val="28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41"/>
      <w:bookmarkEnd w:id="42"/>
      <w:r w:rsidRPr="00085B72">
        <w:rPr>
          <w:color w:val="000000"/>
          <w:sz w:val="28"/>
          <w:szCs w:val="28"/>
        </w:rPr>
        <w:t>работ по благоустройству (далее — схема благоустройства земельного участка);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 их завершения;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</w:t>
      </w:r>
      <w:bookmarkStart w:id="43" w:name="_Hlk10813309"/>
      <w:r w:rsidRPr="00085B72">
        <w:rPr>
          <w:color w:val="000000"/>
          <w:sz w:val="28"/>
          <w:szCs w:val="28"/>
        </w:rPr>
        <w:t xml:space="preserve"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 xml:space="preserve">Ростовской области </w:t>
      </w:r>
      <w:r w:rsidRPr="00085B72">
        <w:rPr>
          <w:color w:val="000000"/>
          <w:sz w:val="28"/>
          <w:szCs w:val="28"/>
        </w:rPr>
        <w:t>(структурным подразделением (его должностным лицом) управления ГИБДД)</w:t>
      </w:r>
      <w:bookmarkEnd w:id="43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4" w:name="sub_10042"/>
      <w:r w:rsidRPr="00085B72">
        <w:rPr>
          <w:color w:val="000000"/>
          <w:sz w:val="28"/>
          <w:szCs w:val="28"/>
        </w:rPr>
        <w:t xml:space="preserve"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</w:t>
      </w:r>
      <w:r w:rsidRPr="00085B72">
        <w:rPr>
          <w:color w:val="000000"/>
          <w:sz w:val="28"/>
          <w:szCs w:val="28"/>
        </w:rPr>
        <w:lastRenderedPageBreak/>
        <w:t>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13.7. 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 w:rsidRPr="00085B72">
        <w:rPr>
          <w:i/>
          <w:iCs/>
          <w:color w:val="000000"/>
          <w:sz w:val="28"/>
          <w:szCs w:val="28"/>
        </w:rPr>
        <w:t>три дня</w:t>
      </w:r>
      <w:r w:rsidRPr="00085B72">
        <w:rPr>
          <w:color w:val="000000"/>
          <w:sz w:val="28"/>
          <w:szCs w:val="28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 даты регистрации обращения заявителя о продлении.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13.8. 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письмо о переоформлении разрешения;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копию договора с подрядной организацией на выполнение работ (подтверждающего указанное изменение).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 даты регистрации обращения заявителя о переоформлении.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5" w:name="sub_1005"/>
      <w:bookmarkEnd w:id="44"/>
      <w:r w:rsidRPr="00085B72">
        <w:rPr>
          <w:color w:val="000000"/>
          <w:sz w:val="28"/>
          <w:szCs w:val="28"/>
        </w:rPr>
        <w:t>13.9. Документы и информация, указанные в подпункте 2 и 3 пункта 13.6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46" w:name="sub_1006"/>
      <w:bookmarkEnd w:id="45"/>
      <w:r w:rsidRPr="00085B72">
        <w:rPr>
          <w:color w:val="000000"/>
          <w:sz w:val="28"/>
          <w:szCs w:val="28"/>
        </w:rPr>
        <w:t>13.10. На схеме благоустройства земельного участка отображаются: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дорожные покрытия, покрытия площадок и других объектов благоустройства;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существующие и проектируемые инженерные сети;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существующие, сохраняемые, сносимые (перемещаемые) и проектируемые зеленые насаждения, объекты и элементы благоустройства;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ассортимент и стоимость проектируемого посадочного материала, объемы и стоимость работ по благоустройству и озеленению;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объекты и элементы благоустройства земельного участка.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К схеме благоустройства земельного участка прикладывается </w:t>
      </w:r>
      <w:bookmarkStart w:id="47" w:name="_Hlk10636188"/>
      <w:r w:rsidRPr="00085B72">
        <w:rPr>
          <w:color w:val="000000"/>
          <w:sz w:val="28"/>
          <w:szCs w:val="28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47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13.11. 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13.12. Отметку о согласовании </w:t>
      </w:r>
      <w:bookmarkStart w:id="48" w:name="_Hlk10814035"/>
      <w:r w:rsidRPr="00085B72">
        <w:rPr>
          <w:color w:val="000000"/>
          <w:sz w:val="28"/>
          <w:szCs w:val="28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>Ростовской области</w:t>
      </w:r>
      <w:r w:rsidRPr="00085B72">
        <w:rPr>
          <w:color w:val="000000"/>
          <w:sz w:val="28"/>
          <w:szCs w:val="28"/>
        </w:rPr>
        <w:t xml:space="preserve"> (структурным подразделением (его должностным лицом) управления ГИБДД)</w:t>
      </w:r>
      <w:bookmarkEnd w:id="48"/>
      <w:r w:rsidRPr="00085B72">
        <w:rPr>
          <w:color w:val="000000"/>
          <w:sz w:val="28"/>
          <w:szCs w:val="28"/>
        </w:rPr>
        <w:t xml:space="preserve"> схемы движения транспорта и (или) пешеходов необходимо получить в случае, если земляные </w:t>
      </w:r>
      <w:bookmarkStart w:id="49" w:name="_Hlk10813944"/>
      <w:r w:rsidRPr="00085B72">
        <w:rPr>
          <w:color w:val="000000"/>
          <w:sz w:val="28"/>
          <w:szCs w:val="28"/>
        </w:rPr>
        <w:t>работы связаны с вскрытием дорожных покрытий</w:t>
      </w:r>
      <w:r w:rsidRPr="00085B72">
        <w:rPr>
          <w:color w:val="000000"/>
          <w:sz w:val="24"/>
          <w:szCs w:val="24"/>
        </w:rPr>
        <w:t xml:space="preserve"> </w:t>
      </w:r>
      <w:r w:rsidRPr="00085B72">
        <w:rPr>
          <w:color w:val="000000"/>
          <w:sz w:val="28"/>
          <w:szCs w:val="28"/>
        </w:rPr>
        <w:t>в местах движения транспорта и пешеходов</w:t>
      </w:r>
      <w:bookmarkEnd w:id="49"/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13.13. 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семи рабочих дней</w:t>
      </w:r>
      <w:r w:rsidRPr="00085B72">
        <w:rPr>
          <w:color w:val="000000"/>
          <w:sz w:val="28"/>
          <w:szCs w:val="28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 w:rsidRPr="00085B72">
        <w:rPr>
          <w:i/>
          <w:iCs/>
          <w:color w:val="000000"/>
          <w:sz w:val="28"/>
          <w:szCs w:val="28"/>
        </w:rPr>
        <w:t>трех рабочих дней</w:t>
      </w:r>
      <w:r w:rsidRPr="00085B72">
        <w:rPr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 w:rsidRPr="00085B72">
          <w:rPr>
            <w:color w:val="000000"/>
            <w:sz w:val="28"/>
            <w:szCs w:val="28"/>
          </w:rPr>
          <w:t>подпунктом</w:t>
        </w:r>
      </w:hyperlink>
      <w:r w:rsidRPr="00085B72">
        <w:rPr>
          <w:color w:val="000000"/>
          <w:sz w:val="28"/>
          <w:szCs w:val="28"/>
        </w:rPr>
        <w:t xml:space="preserve"> 2 пункта 13.6 настоящих Правил.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разрешении на проведение земляных работ должны быть указаны: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вид, перечень и объемы земляных работ;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точные адресные ориентиры начала и окончания вскрываемого участка производства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способ прокладки и переустройства подземных сооружений;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порядок информирования граждан о проводимых земляных работах и сроках их завершения.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0" w:name="sub_1007"/>
      <w:bookmarkEnd w:id="46"/>
      <w:r w:rsidRPr="00085B72">
        <w:rPr>
          <w:color w:val="000000"/>
          <w:sz w:val="28"/>
          <w:szCs w:val="28"/>
        </w:rPr>
        <w:t>13.14. Процедура предоставления разрешения на осуществление земляных работ осуществляется без взимания платы с заявителя.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1" w:name="sub_1008"/>
      <w:bookmarkEnd w:id="50"/>
      <w:r w:rsidRPr="00085B72">
        <w:rPr>
          <w:color w:val="000000"/>
          <w:sz w:val="28"/>
          <w:szCs w:val="28"/>
        </w:rPr>
        <w:t>13.15. Основаниями для отказа в предоставлении разрешения на осуществление земляных работ являются:</w:t>
      </w:r>
    </w:p>
    <w:bookmarkEnd w:id="51"/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13.6 настоящих Правил;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нарушение </w:t>
      </w:r>
      <w:hyperlink r:id="rId8" w:history="1">
        <w:r w:rsidRPr="00085B72">
          <w:rPr>
            <w:color w:val="000000"/>
            <w:sz w:val="28"/>
            <w:szCs w:val="28"/>
          </w:rPr>
          <w:t>законодательства</w:t>
        </w:r>
      </w:hyperlink>
      <w:r w:rsidRPr="00085B72">
        <w:rPr>
          <w:color w:val="000000"/>
          <w:sz w:val="28"/>
          <w:szCs w:val="28"/>
        </w:rPr>
        <w:t xml:space="preserve"> Российской Федерации о безопасности дорожного движения;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нарушение схемой благоустройства земельного участка требований, установленных настоящими Правилами;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2" w:name="sub_1009"/>
      <w:r w:rsidRPr="00085B72">
        <w:rPr>
          <w:color w:val="000000"/>
          <w:sz w:val="28"/>
          <w:szCs w:val="28"/>
        </w:rPr>
        <w:t xml:space="preserve">13.16. В решении об отказе в предоставлении разрешения на осуществление </w:t>
      </w:r>
      <w:r w:rsidRPr="00085B72">
        <w:rPr>
          <w:color w:val="000000"/>
          <w:sz w:val="28"/>
          <w:szCs w:val="28"/>
        </w:rPr>
        <w:lastRenderedPageBreak/>
        <w:t>земляных работ должно быть указано основание такого отказа, предусмотренное пунктом 13.15 настоящих Правил.</w:t>
      </w:r>
      <w:bookmarkStart w:id="53" w:name="sub_1010"/>
      <w:bookmarkEnd w:id="52"/>
    </w:p>
    <w:bookmarkEnd w:id="53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13.17. Лицо, получившее разрешение на осуществление земляных работ, обязано известить о начале работ управление Государственной инспекции безопасности дорожного движения Главного управления внутренних дел по </w:t>
      </w:r>
      <w:r w:rsidR="00B464AA">
        <w:rPr>
          <w:color w:val="000000"/>
          <w:sz w:val="28"/>
          <w:szCs w:val="28"/>
        </w:rPr>
        <w:t xml:space="preserve">Ростовской области </w:t>
      </w:r>
      <w:r w:rsidRPr="00085B72">
        <w:rPr>
          <w:color w:val="000000"/>
          <w:sz w:val="28"/>
          <w:szCs w:val="28"/>
        </w:rPr>
        <w:t xml:space="preserve">(структурное подразделение (его должностное лицо) управления ГИБДД) и организацию, ответственную за содержание дороги, в случае осуществления земляных работ на земельном участке, занятом или примыкающем к автомобильной дороге.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13.18. 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 w:rsidRPr="00085B72">
        <w:rPr>
          <w:i/>
          <w:iCs/>
          <w:color w:val="000000"/>
          <w:sz w:val="28"/>
          <w:szCs w:val="28"/>
        </w:rPr>
        <w:t>сутки</w:t>
      </w:r>
      <w:r w:rsidRPr="00085B72">
        <w:rPr>
          <w:color w:val="000000"/>
          <w:sz w:val="28"/>
          <w:szCs w:val="28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13.19. 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13.20. 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высота ограждения - не менее 1,2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13.21. Вскрытие вдоль элементов улично-дорожной сети производится участками длиной: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для водопровода, газопровода, канализации и теплотрассы — </w:t>
      </w:r>
      <w:r w:rsidRPr="00085B72">
        <w:rPr>
          <w:i/>
          <w:iCs/>
          <w:color w:val="000000"/>
          <w:sz w:val="28"/>
          <w:szCs w:val="28"/>
        </w:rPr>
        <w:t>200 - 300</w:t>
      </w:r>
      <w:r w:rsidRPr="00085B72">
        <w:rPr>
          <w:color w:val="000000"/>
          <w:sz w:val="28"/>
          <w:szCs w:val="28"/>
        </w:rPr>
        <w:t xml:space="preserve"> погонных метров;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для телефонного и электрического кабелей — </w:t>
      </w:r>
      <w:r w:rsidRPr="00085B72">
        <w:rPr>
          <w:i/>
          <w:iCs/>
          <w:color w:val="000000"/>
          <w:sz w:val="28"/>
          <w:szCs w:val="28"/>
        </w:rPr>
        <w:t>500 - 600</w:t>
      </w:r>
      <w:r w:rsidRPr="00085B72">
        <w:rPr>
          <w:color w:val="000000"/>
          <w:sz w:val="28"/>
          <w:szCs w:val="28"/>
        </w:rPr>
        <w:t xml:space="preserve"> погонных метров.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13.22. 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13.23. 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13.24. 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13.25. 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13.26. 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1) обеспечить свободный доступ и подъезды к колодцам и приёмникам посредством своевременной уборки снега, льда, мусора;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немедленно устранять течи на коммуникациях.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4" w:name="sub_1011"/>
      <w:r w:rsidRPr="00085B72">
        <w:rPr>
          <w:color w:val="000000"/>
          <w:sz w:val="28"/>
          <w:szCs w:val="28"/>
        </w:rPr>
        <w:t xml:space="preserve">13.27. Заявитель, а также лицо, направившее </w:t>
      </w:r>
      <w:bookmarkStart w:id="55" w:name="_Hlk104284916"/>
      <w:r w:rsidRPr="00085B72">
        <w:rPr>
          <w:color w:val="000000"/>
          <w:sz w:val="28"/>
          <w:szCs w:val="28"/>
        </w:rPr>
        <w:t xml:space="preserve">уведомление в соответствии с </w:t>
      </w:r>
      <w:hyperlink w:anchor="sub_1003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13.5 настоящих Правил</w:t>
      </w:r>
      <w:bookmarkEnd w:id="55"/>
      <w:r w:rsidRPr="00085B72">
        <w:rPr>
          <w:color w:val="000000"/>
          <w:sz w:val="28"/>
          <w:szCs w:val="28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Заявитель, а также лицо, направившее уведомление в соответствии с </w:t>
      </w:r>
      <w:hyperlink w:anchor="sub_1003" w:history="1">
        <w:r w:rsidRPr="00085B72">
          <w:rPr>
            <w:color w:val="000000"/>
            <w:sz w:val="28"/>
            <w:szCs w:val="28"/>
          </w:rPr>
          <w:t>пунктом</w:t>
        </w:r>
      </w:hyperlink>
      <w:r w:rsidRPr="00085B72">
        <w:rPr>
          <w:color w:val="000000"/>
          <w:sz w:val="28"/>
          <w:szCs w:val="28"/>
        </w:rPr>
        <w:t xml:space="preserve"> 13.5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 w:rsidRPr="00085B72">
        <w:rPr>
          <w:i/>
          <w:iCs/>
          <w:color w:val="000000"/>
          <w:sz w:val="28"/>
          <w:szCs w:val="28"/>
        </w:rPr>
        <w:t>5 м</w:t>
      </w:r>
      <w:r w:rsidRPr="00085B72">
        <w:rPr>
          <w:color w:val="000000"/>
          <w:sz w:val="28"/>
          <w:szCs w:val="28"/>
        </w:rPr>
        <w:t xml:space="preserve"> в каждую сторону от траншеи, а на тротуаре — не менее </w:t>
      </w:r>
      <w:r w:rsidRPr="00085B72">
        <w:rPr>
          <w:i/>
          <w:iCs/>
          <w:color w:val="000000"/>
          <w:sz w:val="28"/>
          <w:szCs w:val="28"/>
        </w:rPr>
        <w:t>3 м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6" w:name="sub_1012"/>
      <w:bookmarkEnd w:id="54"/>
      <w:r w:rsidRPr="00085B72">
        <w:rPr>
          <w:color w:val="000000"/>
          <w:sz w:val="28"/>
          <w:szCs w:val="28"/>
        </w:rPr>
        <w:t xml:space="preserve">13.28. В период </w:t>
      </w:r>
      <w:r w:rsidRPr="00085B72">
        <w:rPr>
          <w:i/>
          <w:iCs/>
          <w:color w:val="000000"/>
          <w:sz w:val="28"/>
          <w:szCs w:val="28"/>
        </w:rPr>
        <w:t>с 1 ноября по 15 апреля</w:t>
      </w:r>
      <w:r w:rsidRPr="00085B72">
        <w:rPr>
          <w:color w:val="000000"/>
          <w:sz w:val="28"/>
          <w:szCs w:val="28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При восстановлении благоустройства </w:t>
      </w:r>
      <w:r w:rsidRPr="00085B72">
        <w:rPr>
          <w:i/>
          <w:iCs/>
          <w:color w:val="000000"/>
          <w:sz w:val="28"/>
          <w:szCs w:val="28"/>
        </w:rPr>
        <w:t>после 15 апреля</w:t>
      </w:r>
      <w:r w:rsidRPr="00085B72">
        <w:rPr>
          <w:color w:val="000000"/>
          <w:sz w:val="28"/>
          <w:szCs w:val="28"/>
        </w:rPr>
        <w:t xml:space="preserve"> траншеи и котлованы в 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7" w:name="sub_103607"/>
      <w:r w:rsidRPr="00085B72">
        <w:rPr>
          <w:color w:val="000000"/>
          <w:sz w:val="28"/>
          <w:szCs w:val="28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 w:rsidRPr="00085B72">
        <w:rPr>
          <w:i/>
          <w:iCs/>
          <w:color w:val="000000"/>
          <w:sz w:val="28"/>
          <w:szCs w:val="28"/>
        </w:rPr>
        <w:t>до 31 мая</w:t>
      </w:r>
      <w:r w:rsidRPr="00085B72">
        <w:rPr>
          <w:color w:val="000000"/>
          <w:sz w:val="28"/>
          <w:szCs w:val="28"/>
        </w:rPr>
        <w:t xml:space="preserve">. </w:t>
      </w:r>
      <w:bookmarkEnd w:id="57"/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58" w:name="sub_1013"/>
      <w:bookmarkEnd w:id="56"/>
      <w:r w:rsidRPr="00085B72">
        <w:rPr>
          <w:color w:val="000000"/>
          <w:sz w:val="28"/>
          <w:szCs w:val="28"/>
        </w:rPr>
        <w:t>13.29. 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 для перемещения техники в месте осуществления работ, а также складирования грунта и строительных материалов.</w:t>
      </w:r>
      <w:bookmarkStart w:id="59" w:name="sub_1014"/>
      <w:bookmarkEnd w:id="58"/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13.30. После завершения осуществления земляных работ на основании разрешения на осуществление земляных работ</w:t>
      </w:r>
      <w:r w:rsidRPr="00085B72">
        <w:rPr>
          <w:sz w:val="28"/>
          <w:szCs w:val="28"/>
        </w:rPr>
        <w:t xml:space="preserve"> либо </w:t>
      </w:r>
      <w:r w:rsidRPr="00085B72">
        <w:rPr>
          <w:color w:val="000000"/>
          <w:sz w:val="28"/>
          <w:szCs w:val="28"/>
        </w:rPr>
        <w:t xml:space="preserve">уведомления в соответствии с пунктом 13.5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 w:rsidRPr="00085B72">
          <w:rPr>
            <w:color w:val="000000"/>
            <w:sz w:val="28"/>
            <w:szCs w:val="28"/>
          </w:rPr>
          <w:t>Приложением</w:t>
        </w:r>
      </w:hyperlink>
      <w:r w:rsidRPr="00085B72">
        <w:rPr>
          <w:color w:val="000000"/>
          <w:sz w:val="28"/>
          <w:szCs w:val="28"/>
        </w:rPr>
        <w:t xml:space="preserve"> 4 к настоящим Правилам.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0" w:name="sub_1015"/>
      <w:bookmarkEnd w:id="59"/>
      <w:r w:rsidRPr="00085B72">
        <w:rPr>
          <w:color w:val="000000"/>
          <w:sz w:val="28"/>
          <w:szCs w:val="28"/>
        </w:rPr>
        <w:t xml:space="preserve">13.31. Акт завершения земляных работ и восстановления элементов благоустройства подписывается после полного восстановления всех нарушенных </w:t>
      </w:r>
      <w:r w:rsidRPr="00085B72">
        <w:rPr>
          <w:color w:val="000000"/>
          <w:sz w:val="28"/>
          <w:szCs w:val="28"/>
        </w:rPr>
        <w:lastRenderedPageBreak/>
        <w:t>элементов благоустройства.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1" w:name="sub_1016"/>
      <w:bookmarkEnd w:id="60"/>
      <w:r w:rsidRPr="00085B72">
        <w:rPr>
          <w:color w:val="000000"/>
          <w:sz w:val="28"/>
          <w:szCs w:val="28"/>
        </w:rPr>
        <w:t>13.32. 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2" w:name="sub_1017"/>
      <w:bookmarkEnd w:id="61"/>
      <w:r w:rsidRPr="00085B72">
        <w:rPr>
          <w:color w:val="000000"/>
          <w:sz w:val="28"/>
          <w:szCs w:val="28"/>
        </w:rPr>
        <w:t>13.33. 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62"/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14. Посадка зелёных насаждений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14.3. 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14.4. </w:t>
      </w:r>
      <w:bookmarkStart w:id="63" w:name="_Hlk7527352"/>
      <w:r w:rsidRPr="00085B72">
        <w:rPr>
          <w:color w:val="000000"/>
          <w:sz w:val="28"/>
          <w:szCs w:val="28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63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14.5. При посадке зелёных насаждений не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произвольная посадка растений в нарушение существующей технологии;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посадка деревьев на расстоянии ближе 5 метров до наружной стены здания или сооружения, кустарников - 1,5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посадка деревьев на расстоянии ближе 0,7 метров до края тротуара и садовой дорожки, кустарников - 0,5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посадка деревьев на расстоянии ближе 2 метров до края проезжей части улиц, кромки укрепленной полосы обочины дороги или бровки канавы, кустарников - 1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6) посадка деревьев на расстоянии ближе 4 метров до мачт и опор осветительной сети, мостовых опор и эстакад;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посадка деревьев на расстоянии ближе 1,5 метров до подземных сетей газопровода, канализации;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8) посадка деревьев на расстоянии ближе 2 метров до подземных тепловых сетей (стенки канала, тоннеля или оболочки при бесканальной прокладке), кустарников - 1 м;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9) посадка деревьев на расстоянии ближе 2 метров до подземных сетей водопровода, дренажа;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10) посадка деревьев на расстоянии ближе 2 метров до подземных сетей силового кабеля и кабеля связи, кустарников – 0,7 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Приведенные в подпунктах 3 – 10 настоящего пункта нормы относятся к деревьям с диаметром кроны не более 5 м и должны быть увеличены для деревьев с кроной большего диаметра.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14.10. При организации озеленения следует сохранять существующие ландшафты.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15. Охрана и содержание зелёных насаждений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4" w:name="_Hlk35262974"/>
      <w:bookmarkStart w:id="65" w:name="_Hlk35260093"/>
      <w:r w:rsidRPr="00085B72">
        <w:rPr>
          <w:color w:val="000000"/>
          <w:sz w:val="28"/>
          <w:szCs w:val="28"/>
        </w:rPr>
        <w:t>15.1. 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 xml:space="preserve">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Pr="004F17BD">
        <w:rPr>
          <w:sz w:val="28"/>
          <w:szCs w:val="28"/>
        </w:rPr>
        <w:t xml:space="preserve">при отсутствии разрешения на строительство на участке, где планируется удаление (снос) и (или) пересадка </w:t>
      </w:r>
      <w:r w:rsidRPr="004F17BD">
        <w:rPr>
          <w:sz w:val="28"/>
          <w:szCs w:val="28"/>
        </w:rPr>
        <w:lastRenderedPageBreak/>
        <w:t>деревьев и кустарников для целей, не связанных со строительством</w:t>
      </w:r>
      <w:r w:rsidRPr="00085B72">
        <w:rPr>
          <w:color w:val="000000"/>
          <w:sz w:val="28"/>
          <w:szCs w:val="28"/>
        </w:rPr>
        <w:t xml:space="preserve"> (реконструкцией) объектов капитального строительства, в том числе в целях: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удаления аварийных, больных деревьев и кустарников;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организации парковок (парковочных мест);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Органом местного самоуправления, уполномоченным на предоставление порубочного билета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>и (или) разрешения, является Администрация поселения.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bookmarkStart w:id="66" w:name="sub_1004"/>
      <w:r w:rsidRPr="00085B72">
        <w:rPr>
          <w:color w:val="000000"/>
          <w:sz w:val="28"/>
          <w:szCs w:val="28"/>
        </w:rPr>
        <w:t>15.3.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</w:t>
      </w:r>
      <w:r w:rsidRPr="00085B72">
        <w:rPr>
          <w:rFonts w:ascii="Calibri" w:hAnsi="Calibri" w:cs="Calibri"/>
          <w:color w:val="000000"/>
        </w:rPr>
        <w:t xml:space="preserve"> </w:t>
      </w:r>
      <w:r w:rsidRPr="00085B72">
        <w:rPr>
          <w:color w:val="000000"/>
          <w:sz w:val="28"/>
          <w:szCs w:val="28"/>
        </w:rPr>
        <w:t>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66"/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15.4. Удаление (снос) деревьев и кустарников осуществляется в срок, установленный в порубочном билете</w:t>
      </w:r>
      <w:bookmarkEnd w:id="64"/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2) 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6) схема благоустройства и озеленения земельного участка, на котором находится (находятся) предполагаемое 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схема размещения предполагаемого (ых) к удалению дерева (деревьев) и (или) кустарника (кустарников) (ситуационный план).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15.7. Решение о предоставлении порубочного билета и (или) разрешения принимается уполномоченным органом в течение </w:t>
      </w:r>
      <w:r w:rsidRPr="00085B72">
        <w:rPr>
          <w:i/>
          <w:iCs/>
          <w:color w:val="000000"/>
          <w:sz w:val="28"/>
          <w:szCs w:val="28"/>
        </w:rPr>
        <w:t>15 рабочих дней</w:t>
      </w:r>
      <w:r w:rsidRPr="00085B72">
        <w:rPr>
          <w:color w:val="000000"/>
          <w:sz w:val="28"/>
          <w:szCs w:val="28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Pr="00085B72">
        <w:rPr>
          <w:i/>
          <w:iCs/>
          <w:color w:val="000000"/>
          <w:sz w:val="28"/>
          <w:szCs w:val="28"/>
        </w:rPr>
        <w:t>3 рабочих дней</w:t>
      </w:r>
      <w:r w:rsidRPr="00085B72">
        <w:rPr>
          <w:color w:val="000000"/>
          <w:sz w:val="28"/>
          <w:szCs w:val="28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15.8. Процедура предоставления порубочного билета и (или) разрешения осуществляется за плату, за исключением случаев: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удаления аварийных, больных деревьев и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пересадки деревьев и кустарников.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при работах, финансируемых за счет средств консолидированного бюджета Российской Федерации.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085B72">
        <w:rPr>
          <w:color w:val="000000"/>
          <w:sz w:val="28"/>
          <w:szCs w:val="28"/>
          <w:shd w:val="clear" w:color="auto" w:fill="FFFFFF"/>
        </w:rPr>
        <w:t>муниципальным правовым актом уполномоченного органа</w:t>
      </w:r>
      <w:r w:rsidRPr="00085B72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15.9. Основаниями для отказа в предоставлении порубочного билета и (или) разрешения являются: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не предоставление документов, предусмотренных пунктом 15.5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B464AA">
        <w:rPr>
          <w:color w:val="000000"/>
          <w:sz w:val="28"/>
          <w:szCs w:val="28"/>
        </w:rPr>
        <w:t>Ростовской области</w:t>
      </w:r>
      <w:r w:rsidRPr="00085B72">
        <w:rPr>
          <w:color w:val="000000"/>
          <w:sz w:val="28"/>
          <w:szCs w:val="28"/>
        </w:rPr>
        <w:t>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085B72">
        <w:rPr>
          <w:i/>
          <w:iCs/>
          <w:color w:val="000000"/>
          <w:sz w:val="28"/>
          <w:szCs w:val="28"/>
        </w:rPr>
        <w:t>5 рабочих дней</w:t>
      </w:r>
      <w:r w:rsidRPr="00085B72">
        <w:rPr>
          <w:color w:val="000000"/>
          <w:sz w:val="28"/>
          <w:szCs w:val="28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15.12 В рамках мероприятий по содержанию озелененных территорий допускается: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15.15.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15.16.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65"/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16. Восстановление зелёных насаждений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16.1. Компенсационное озеленение производится с учётом следующих требований: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3) восстановление производится в пределах территории, где была произведена вырубка, с высадкой деревьев.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16.2.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16.3.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67" w:name="_Hlk103948764"/>
      <w:r w:rsidRPr="00085B72">
        <w:rPr>
          <w:color w:val="000000"/>
          <w:sz w:val="28"/>
          <w:szCs w:val="28"/>
        </w:rPr>
        <w:t>муниципальным правовым актом уполномоченного органа</w:t>
      </w:r>
      <w:bookmarkEnd w:id="67"/>
      <w:r w:rsidRPr="00085B72">
        <w:rPr>
          <w:color w:val="000000"/>
          <w:sz w:val="28"/>
          <w:szCs w:val="28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16.4. Компенсационное озеленение производится в границах поселения в вегетационный период, подходящий для посадки (посева) зеленых насаждений в </w:t>
      </w:r>
      <w:r w:rsidRPr="00085B72">
        <w:rPr>
          <w:color w:val="000000"/>
          <w:sz w:val="28"/>
          <w:szCs w:val="28"/>
        </w:rPr>
        <w:lastRenderedPageBreak/>
        <w:t>открытый грунт, в течение двух лет с момента повреждения или уничтожения зеленых насаждений.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bookmarkEnd w:id="7"/>
    <w:p w:rsidR="00F65D9F" w:rsidRPr="00085B72" w:rsidRDefault="00F65D9F" w:rsidP="00F65D9F">
      <w:pPr>
        <w:ind w:firstLine="567"/>
        <w:jc w:val="both"/>
        <w:rPr>
          <w:rFonts w:eastAsia="Calibri"/>
          <w:b/>
          <w:color w:val="000000"/>
          <w:sz w:val="28"/>
          <w:szCs w:val="28"/>
        </w:rPr>
      </w:pPr>
      <w:r w:rsidRPr="00085B72">
        <w:rPr>
          <w:rFonts w:eastAsia="Calibri"/>
          <w:b/>
          <w:color w:val="000000"/>
          <w:sz w:val="28"/>
          <w:szCs w:val="28"/>
        </w:rPr>
        <w:t>Глава 17. Мероприятия по выявлению карантинных, ядовитых и сорных растений, борьбе с ними, локализации, ликвидации их очагов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проводят систематические обследования территорий;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- проводят фитосанитарные мероприятия по локализации и ликвидации карантинных и ядовитых растений.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17.3. Лица, указанные в пункте 17.1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17.4. Лица, указанные в пункте 17.1 настоящих Правил, обязаны проводить мероприятия по удалению борщевика Сосновского.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lastRenderedPageBreak/>
        <w:t>химическим - опрыскивание очагов произрастания гербицидами и (или) арборицидами;</w:t>
      </w:r>
    </w:p>
    <w:p w:rsidR="00F65D9F" w:rsidRPr="00085B72" w:rsidRDefault="00F65D9F" w:rsidP="00F65D9F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механическим - скашивание, уборка сухих растений, выкапывание корневой системы;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rFonts w:eastAsia="Calibri"/>
          <w:color w:val="000000"/>
          <w:sz w:val="28"/>
          <w:szCs w:val="28"/>
        </w:rPr>
        <w:t>агротехническим - обработка почвы, посев многолетних трав.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18. Места (площадки) накопления твердых коммунальных отходов</w:t>
      </w:r>
    </w:p>
    <w:p w:rsidR="00F65D9F" w:rsidRPr="00501786" w:rsidRDefault="00F65D9F" w:rsidP="00F65D9F">
      <w:pPr>
        <w:ind w:firstLine="567"/>
        <w:jc w:val="both"/>
        <w:rPr>
          <w:color w:val="FF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18.1.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bookmarkStart w:id="68" w:name="_Hlk104198309"/>
      <w:r w:rsidR="00501786">
        <w:rPr>
          <w:color w:val="000000"/>
          <w:sz w:val="28"/>
          <w:szCs w:val="28"/>
        </w:rPr>
        <w:t>Ростовской области</w:t>
      </w:r>
      <w:bookmarkEnd w:id="68"/>
      <w:r w:rsidRPr="00085B72">
        <w:rPr>
          <w:color w:val="000000"/>
          <w:sz w:val="28"/>
          <w:szCs w:val="28"/>
        </w:rPr>
        <w:t xml:space="preserve">, в соответствии с территориальной схемой обращения с отходами </w:t>
      </w:r>
      <w:r w:rsidR="00501786">
        <w:rPr>
          <w:color w:val="000000"/>
          <w:sz w:val="28"/>
          <w:szCs w:val="28"/>
        </w:rPr>
        <w:t>Ростовской области</w:t>
      </w:r>
      <w:r w:rsidR="00EF3CE9">
        <w:rPr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Складирование крупногабаритных отходов может осуществляться в местах (на площадках) накопления твердых коммунальных отходов следующими способами: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в бункеры, расположенные на контейнерных площадках;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на специальных площадках для складирования крупногабаритных отходов (далее – специальные площадки).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18.2. 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18.3.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18.4. Расстояние от контейнерных и (или) специальных площадок до многоквартирных жилых домов, индивидуальных жилых домов, детских </w:t>
      </w:r>
      <w:r w:rsidRPr="00085B72">
        <w:rPr>
          <w:bCs/>
          <w:color w:val="000000"/>
          <w:sz w:val="28"/>
          <w:szCs w:val="28"/>
        </w:rPr>
        <w:lastRenderedPageBreak/>
        <w:t xml:space="preserve">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населённых пунктах - не менее 25 метров, в сельских населённых пунктах - не менее 15 метров. 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69" w:name="_Hlk67486644"/>
      <w:r w:rsidRPr="00085B72">
        <w:rPr>
          <w:bCs/>
          <w:color w:val="000000"/>
          <w:sz w:val="28"/>
          <w:szCs w:val="28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69"/>
      <w:r w:rsidRPr="00085B72">
        <w:rPr>
          <w:bCs/>
          <w:color w:val="000000"/>
          <w:sz w:val="28"/>
          <w:szCs w:val="28"/>
        </w:rPr>
        <w:t>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населённых пунктах - не менее 10 метров, в сельских населённых пунктах - не менее 15 метров.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18.5. 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F65D9F" w:rsidRPr="00085B72" w:rsidRDefault="00F65D9F" w:rsidP="00F65D9F">
      <w:pPr>
        <w:ind w:firstLine="567"/>
        <w:jc w:val="both"/>
        <w:rPr>
          <w:bCs/>
          <w:color w:val="000000"/>
          <w:sz w:val="28"/>
          <w:szCs w:val="28"/>
        </w:rPr>
      </w:pPr>
      <w:r w:rsidRPr="00085B72">
        <w:rPr>
          <w:bCs/>
          <w:color w:val="000000"/>
          <w:sz w:val="28"/>
          <w:szCs w:val="28"/>
        </w:rPr>
        <w:lastRenderedPageBreak/>
        <w:t>18.6. 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18.7. 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F65D9F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18.8. Накопление отработанных ртутьсодержащих ламп производится отдельно от других видов отходов в соответствии с </w:t>
      </w:r>
      <w:r w:rsidRPr="00085B72">
        <w:rPr>
          <w:bCs/>
          <w:color w:val="000000"/>
          <w:sz w:val="28"/>
          <w:szCs w:val="28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Pr="00085B72">
        <w:rPr>
          <w:color w:val="000000"/>
          <w:sz w:val="28"/>
          <w:szCs w:val="28"/>
        </w:rPr>
        <w:t>.</w:t>
      </w:r>
    </w:p>
    <w:p w:rsidR="002129C7" w:rsidRDefault="002129C7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18.9. Вывоз ТКО из мусоросборников, установленных на территории Гигантовского сельского поселения, осуществляется специализированными организациями в соответствии с законодательством, согласно утвержденным графикам и маршрутам вывоза на объекты размещения ТКО.</w:t>
      </w:r>
    </w:p>
    <w:p w:rsidR="002129C7" w:rsidRPr="00085B72" w:rsidRDefault="002129C7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18.10. Ответственность за несоблюдение графика и маршрута вывоза ТКО несет специализированная организация, осуществляющая вывоз, в соответствии с законодательством. Организации, осуществляющие вывоз отходов и мусора, обязаны осуществлять уборку мусора, просыпавшегося при выгрузке из мусоросборников в транспортные средства, а также при движении по маршруту вывоза отходов.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</w:p>
    <w:p w:rsidR="00F65D9F" w:rsidRDefault="00F65D9F" w:rsidP="00F65D9F">
      <w:pPr>
        <w:widowControl w:val="0"/>
        <w:suppressAutoHyphens/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  <w:r w:rsidRPr="00085B72">
        <w:rPr>
          <w:b/>
          <w:bCs/>
          <w:color w:val="000000"/>
          <w:sz w:val="28"/>
          <w:szCs w:val="28"/>
        </w:rPr>
        <w:t>Глава 19. Выпас и прогон сельскохозяйственных животных</w:t>
      </w:r>
    </w:p>
    <w:p w:rsidR="005456E2" w:rsidRDefault="005456E2" w:rsidP="00F65D9F">
      <w:pPr>
        <w:widowControl w:val="0"/>
        <w:suppressAutoHyphens/>
        <w:autoSpaceDE w:val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5456E2" w:rsidRDefault="005456E2" w:rsidP="00F65D9F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 w:rsidRPr="005456E2">
        <w:rPr>
          <w:bCs/>
          <w:color w:val="000000"/>
          <w:sz w:val="28"/>
          <w:szCs w:val="28"/>
        </w:rPr>
        <w:t>19.1.</w:t>
      </w:r>
      <w:r>
        <w:rPr>
          <w:bCs/>
          <w:color w:val="000000"/>
          <w:sz w:val="28"/>
          <w:szCs w:val="28"/>
        </w:rPr>
        <w:t xml:space="preserve">Владельцы животных, осуществляющие выпас, должны иметь необходимое количество оформленных пастбищ, сельскохозяйственных угодий, </w:t>
      </w:r>
      <w:r>
        <w:rPr>
          <w:bCs/>
          <w:color w:val="000000"/>
          <w:sz w:val="28"/>
          <w:szCs w:val="28"/>
        </w:rPr>
        <w:lastRenderedPageBreak/>
        <w:t>иных земель</w:t>
      </w:r>
      <w:r w:rsidR="00C03B1B">
        <w:rPr>
          <w:bCs/>
          <w:color w:val="000000"/>
          <w:sz w:val="28"/>
          <w:szCs w:val="28"/>
        </w:rPr>
        <w:t>, для выпаса, с целью обеспечения соблюдения норм нагрузки на пастбища, установленных Правительством Ростовской области;</w:t>
      </w:r>
    </w:p>
    <w:p w:rsidR="00113ACB" w:rsidRPr="002A4077" w:rsidRDefault="00C03B1B" w:rsidP="002A4077">
      <w:pPr>
        <w:widowControl w:val="0"/>
        <w:suppressAutoHyphens/>
        <w:autoSpaceDE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19.2. 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</w:t>
      </w:r>
      <w:r w:rsidR="00113ACB">
        <w:rPr>
          <w:bCs/>
          <w:color w:val="000000"/>
          <w:sz w:val="28"/>
          <w:szCs w:val="28"/>
        </w:rPr>
        <w:t xml:space="preserve"> земель населенных пунктов и иных земель, а также (или) в целях заключения договора аренды земельных участков для выпаса животных;</w:t>
      </w:r>
    </w:p>
    <w:p w:rsidR="00F65D9F" w:rsidRPr="00085B72" w:rsidRDefault="00C03B1B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19.3</w:t>
      </w:r>
      <w:r w:rsidR="00F65D9F" w:rsidRPr="00085B72">
        <w:rPr>
          <w:color w:val="000000"/>
          <w:sz w:val="28"/>
          <w:szCs w:val="28"/>
        </w:rPr>
        <w:t xml:space="preserve">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19.4</w:t>
      </w:r>
      <w:r w:rsidR="00F65D9F" w:rsidRPr="00085B72">
        <w:rPr>
          <w:color w:val="000000"/>
          <w:sz w:val="28"/>
          <w:szCs w:val="28"/>
        </w:rPr>
        <w:t>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19.5</w:t>
      </w:r>
      <w:r w:rsidR="00F65D9F" w:rsidRPr="00085B72">
        <w:rPr>
          <w:color w:val="000000"/>
          <w:sz w:val="28"/>
          <w:szCs w:val="28"/>
        </w:rPr>
        <w:t>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19.6</w:t>
      </w:r>
      <w:r w:rsidR="00F65D9F" w:rsidRPr="00085B72">
        <w:rPr>
          <w:color w:val="000000"/>
          <w:sz w:val="28"/>
          <w:szCs w:val="28"/>
        </w:rPr>
        <w:t>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19.7</w:t>
      </w:r>
      <w:r w:rsidR="00F65D9F" w:rsidRPr="00085B72">
        <w:rPr>
          <w:color w:val="000000"/>
          <w:sz w:val="28"/>
          <w:szCs w:val="28"/>
        </w:rPr>
        <w:t xml:space="preserve">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</w:t>
      </w:r>
      <w:r w:rsidR="00F65D9F" w:rsidRPr="00085B72">
        <w:rPr>
          <w:color w:val="000000"/>
          <w:sz w:val="28"/>
          <w:szCs w:val="28"/>
        </w:rPr>
        <w:lastRenderedPageBreak/>
        <w:t>установленном законом порядке, в соответствии с временем и маршрутами прогона сельскохозяйственных животных.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19.8</w:t>
      </w:r>
      <w:r w:rsidR="00F65D9F" w:rsidRPr="00085B72">
        <w:rPr>
          <w:color w:val="000000"/>
          <w:sz w:val="28"/>
          <w:szCs w:val="28"/>
        </w:rPr>
        <w:t xml:space="preserve">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Время прогона и выпаса сельскохозяйственных животных по территории поселения должно быть определено </w:t>
      </w:r>
      <w:r w:rsidRPr="00085B72">
        <w:rPr>
          <w:i/>
          <w:iCs/>
          <w:color w:val="000000"/>
          <w:sz w:val="28"/>
          <w:szCs w:val="28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 w:rsidRPr="00085B72">
        <w:rPr>
          <w:color w:val="000000"/>
          <w:sz w:val="28"/>
          <w:szCs w:val="28"/>
        </w:rPr>
        <w:t>.</w:t>
      </w:r>
    </w:p>
    <w:p w:rsidR="00F65D9F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2A4077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19.9. </w:t>
      </w:r>
      <w:r w:rsidR="00F65D9F" w:rsidRPr="00085B72">
        <w:rPr>
          <w:color w:val="000000"/>
          <w:sz w:val="28"/>
          <w:szCs w:val="28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19.10</w:t>
      </w:r>
      <w:r w:rsidR="00F65D9F" w:rsidRPr="00085B72">
        <w:rPr>
          <w:color w:val="000000"/>
          <w:sz w:val="28"/>
          <w:szCs w:val="28"/>
        </w:rPr>
        <w:t>. При осуществлении выпаса сельскохозяйственных животных допускается: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F65D9F" w:rsidRPr="00085B72" w:rsidRDefault="002A4077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19.11</w:t>
      </w:r>
      <w:r w:rsidR="00F65D9F" w:rsidRPr="00085B72">
        <w:rPr>
          <w:color w:val="000000"/>
          <w:sz w:val="28"/>
          <w:szCs w:val="28"/>
        </w:rPr>
        <w:t>. При осуществлении выпаса и прогона сельскохозяйственных животных запрещается: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</w:t>
      </w:r>
      <w:r w:rsidR="002A4077">
        <w:rPr>
          <w:color w:val="000000"/>
          <w:sz w:val="28"/>
          <w:szCs w:val="28"/>
        </w:rPr>
        <w:t>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 w:rsidRPr="00085B72">
        <w:rPr>
          <w:color w:val="000000"/>
          <w:sz w:val="28"/>
          <w:szCs w:val="28"/>
        </w:rPr>
        <w:t>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F65D9F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</w:t>
      </w:r>
      <w:r w:rsidR="001959DF">
        <w:rPr>
          <w:color w:val="000000"/>
          <w:sz w:val="28"/>
          <w:szCs w:val="28"/>
        </w:rPr>
        <w:t xml:space="preserve"> скверах, аллей, </w:t>
      </w:r>
      <w:r w:rsidRPr="00085B72">
        <w:rPr>
          <w:color w:val="000000"/>
          <w:sz w:val="28"/>
          <w:szCs w:val="28"/>
        </w:rPr>
        <w:t xml:space="preserve"> иной озеленённой или рекреационной территории, на землях, на которых расположены леса, в местах массового отдыха и купания людей</w:t>
      </w:r>
      <w:r w:rsidR="001959DF">
        <w:rPr>
          <w:color w:val="000000"/>
          <w:sz w:val="28"/>
          <w:szCs w:val="28"/>
        </w:rPr>
        <w:t>, на придомовых территориях, за исключением находящихся в собственности владельца сельскохозяйственных животных</w:t>
      </w:r>
      <w:r w:rsidRPr="00085B72">
        <w:rPr>
          <w:color w:val="000000"/>
          <w:sz w:val="28"/>
          <w:szCs w:val="28"/>
        </w:rPr>
        <w:t>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7E1F75" w:rsidRPr="00085B72" w:rsidRDefault="007E1F75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-выпас сельскохозяйственных животных и птицы на территориях улиц, детских садов, школ, объектов здравоохранения, спортивных и детских площадок;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F65D9F" w:rsidRPr="00085B72" w:rsidRDefault="00F65D9F" w:rsidP="00F65D9F">
      <w:pPr>
        <w:widowControl w:val="0"/>
        <w:suppressAutoHyphens/>
        <w:autoSpaceDE w:val="0"/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F65D9F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</w:t>
      </w:r>
      <w:r w:rsidR="007E1F75">
        <w:rPr>
          <w:color w:val="000000"/>
          <w:sz w:val="28"/>
          <w:szCs w:val="28"/>
        </w:rPr>
        <w:t>остных источников водоснабжения;</w:t>
      </w:r>
    </w:p>
    <w:p w:rsidR="007E1F75" w:rsidRDefault="00B96BD0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19.12</w:t>
      </w:r>
      <w:r w:rsidR="007E1F75" w:rsidRPr="005456E2">
        <w:rPr>
          <w:color w:val="000000"/>
          <w:sz w:val="28"/>
          <w:szCs w:val="28"/>
        </w:rPr>
        <w:t>. Прогон скота через автомобильные трассы и железнодорожный переезд</w:t>
      </w:r>
      <w:r w:rsidR="008B0B33">
        <w:rPr>
          <w:color w:val="000000"/>
          <w:sz w:val="28"/>
          <w:szCs w:val="28"/>
        </w:rPr>
        <w:t xml:space="preserve">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пересечения трассы на удалении не менее 15 метров;</w:t>
      </w:r>
    </w:p>
    <w:p w:rsidR="008B0B33" w:rsidRDefault="00B96BD0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19.13</w:t>
      </w:r>
      <w:r w:rsidR="008B0B33">
        <w:rPr>
          <w:color w:val="000000"/>
          <w:sz w:val="28"/>
          <w:szCs w:val="28"/>
        </w:rPr>
        <w:t>. Выпас скота вдоль автодорог разрешается на расстоянии  не менее 30 метров под постоянным надзором – пастуха, ближе этого расстояния – только на поводу;</w:t>
      </w:r>
    </w:p>
    <w:p w:rsidR="008B0B33" w:rsidRPr="00085B72" w:rsidRDefault="00B96BD0" w:rsidP="00F65D9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19.14</w:t>
      </w:r>
      <w:r w:rsidR="008B0B33">
        <w:rPr>
          <w:color w:val="000000"/>
          <w:sz w:val="28"/>
          <w:szCs w:val="28"/>
        </w:rPr>
        <w:t>. В целях обеспечения безопасности движения поездов и сохранности скота выпас на расстоянии менее 200 метров от полотна железной дороги разрешается только под постоянным надзором, менее 60 метров –</w:t>
      </w:r>
      <w:r>
        <w:rPr>
          <w:color w:val="000000"/>
          <w:sz w:val="28"/>
          <w:szCs w:val="28"/>
        </w:rPr>
        <w:t xml:space="preserve"> только на поводке.</w:t>
      </w:r>
    </w:p>
    <w:p w:rsidR="00F65D9F" w:rsidRPr="00085B72" w:rsidRDefault="00F65D9F" w:rsidP="00F65D9F">
      <w:pPr>
        <w:ind w:firstLine="567"/>
        <w:rPr>
          <w:color w:val="000000"/>
          <w:sz w:val="28"/>
          <w:szCs w:val="28"/>
        </w:rPr>
      </w:pPr>
    </w:p>
    <w:p w:rsidR="00F65D9F" w:rsidRPr="00085B72" w:rsidRDefault="00F65D9F" w:rsidP="00F65D9F">
      <w:pPr>
        <w:ind w:firstLine="567"/>
        <w:jc w:val="both"/>
        <w:rPr>
          <w:b/>
          <w:color w:val="000000"/>
          <w:sz w:val="28"/>
          <w:szCs w:val="28"/>
        </w:rPr>
      </w:pPr>
      <w:r w:rsidRPr="00085B72">
        <w:rPr>
          <w:b/>
          <w:color w:val="000000"/>
          <w:sz w:val="28"/>
          <w:szCs w:val="28"/>
        </w:rPr>
        <w:t>Глава 20. Праздничное оформление территории поселения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20.2. В перечень объектов праздничного оформления могут включаться: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места массовых гуляний, парки, скверы, набережные;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фасады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20.3. К элементам праздничного оформления относятся: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праздничная подсветка фасадов зданий;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иллюминационные гирлянды и кронштейны;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подсветка зеленых насаждений;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декоративные флаги, флажки, стяги;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lastRenderedPageBreak/>
        <w:t>20.4.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20.8.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8"/>
          <w:szCs w:val="28"/>
        </w:rPr>
      </w:pPr>
      <w:r w:rsidRPr="00085B72">
        <w:rPr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EF3CE9" w:rsidRDefault="00EF3CE9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501786" w:rsidRDefault="00501786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Приложение 1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 w:rsidR="00501786">
        <w:rPr>
          <w:color w:val="000000"/>
          <w:sz w:val="24"/>
          <w:szCs w:val="24"/>
        </w:rPr>
        <w:t>Гигантовского сельского поселения</w:t>
      </w:r>
      <w:r w:rsidR="00E0324D">
        <w:rPr>
          <w:color w:val="000000"/>
          <w:sz w:val="24"/>
          <w:szCs w:val="24"/>
        </w:rPr>
        <w:t>,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 w:rsidR="00501786"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65D9F" w:rsidRPr="00085B72" w:rsidRDefault="00F65D9F" w:rsidP="00F65D9F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E0324D">
        <w:rPr>
          <w:color w:val="000000"/>
          <w:sz w:val="24"/>
          <w:szCs w:val="24"/>
        </w:rPr>
        <w:t xml:space="preserve">    №   </w:t>
      </w:r>
    </w:p>
    <w:p w:rsidR="00F65D9F" w:rsidRPr="00085B72" w:rsidRDefault="00F65D9F" w:rsidP="00F65D9F">
      <w:pPr>
        <w:jc w:val="right"/>
        <w:rPr>
          <w:rFonts w:ascii="Calibri" w:hAnsi="Calibri" w:cs="Calibri"/>
          <w:color w:val="000000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СОГЛАШЕНИЕ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 ЗАКРЕПЛЕНИИ ПРИЛЕГАЮЩЕЙ ТЕРРИТОРИИ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 УСТАНОВЛЕННЫХ ГРАНИЦАХ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_________________________                                               </w:t>
      </w:r>
      <w:r w:rsidR="00501786">
        <w:rPr>
          <w:color w:val="000000"/>
          <w:sz w:val="24"/>
          <w:szCs w:val="24"/>
        </w:rPr>
        <w:t xml:space="preserve">       «____» _____________ 20____</w:t>
      </w:r>
      <w:r w:rsidRPr="00085B72">
        <w:rPr>
          <w:color w:val="000000"/>
          <w:sz w:val="24"/>
          <w:szCs w:val="24"/>
        </w:rPr>
        <w:t xml:space="preserve"> г.</w:t>
      </w:r>
    </w:p>
    <w:p w:rsidR="00F65D9F" w:rsidRPr="00085B72" w:rsidRDefault="00F65D9F" w:rsidP="00F65D9F">
      <w:pPr>
        <w:rPr>
          <w:color w:val="000000"/>
          <w:sz w:val="16"/>
          <w:szCs w:val="16"/>
        </w:rPr>
      </w:pPr>
      <w:r w:rsidRPr="00085B72">
        <w:rPr>
          <w:color w:val="000000"/>
          <w:sz w:val="16"/>
          <w:szCs w:val="16"/>
        </w:rPr>
        <w:t>наименование населенного пункта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Администрация </w:t>
      </w:r>
      <w:bookmarkStart w:id="70" w:name="_Hlk103948991"/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 xml:space="preserve">(наименование муниципального образования) </w:t>
      </w:r>
      <w:bookmarkEnd w:id="70"/>
      <w:r w:rsidRPr="00085B72">
        <w:rPr>
          <w:color w:val="000000"/>
          <w:sz w:val="24"/>
          <w:szCs w:val="24"/>
        </w:rPr>
        <w:t xml:space="preserve">в лице Главы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color w:val="000000"/>
          <w:sz w:val="24"/>
          <w:szCs w:val="24"/>
        </w:rPr>
        <w:t xml:space="preserve">, действующего на основании </w:t>
      </w:r>
      <w:hyperlink r:id="rId9" w:history="1">
        <w:r w:rsidRPr="00085B72">
          <w:rPr>
            <w:color w:val="000000"/>
            <w:sz w:val="24"/>
            <w:szCs w:val="24"/>
          </w:rPr>
          <w:t>Устава</w:t>
        </w:r>
      </w:hyperlink>
      <w:r w:rsidRPr="00085B72">
        <w:rPr>
          <w:color w:val="000000"/>
          <w:sz w:val="24"/>
          <w:szCs w:val="24"/>
        </w:rPr>
        <w:t xml:space="preserve">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r w:rsidRPr="00085B72">
        <w:rPr>
          <w:color w:val="000000"/>
          <w:sz w:val="24"/>
          <w:szCs w:val="24"/>
        </w:rPr>
        <w:t>, именуемая в дальнейшем — Администрация, с одной стороны, и ___________________________ в лице __________________, действующего на основании ____________________</w:t>
      </w:r>
      <w:r w:rsidRPr="00085B72">
        <w:rPr>
          <w:color w:val="000000"/>
          <w:sz w:val="24"/>
          <w:szCs w:val="24"/>
          <w:vertAlign w:val="superscript"/>
        </w:rPr>
        <w:footnoteReference w:id="1"/>
      </w:r>
      <w:r w:rsidRPr="00085B72">
        <w:rPr>
          <w:color w:val="000000"/>
          <w:sz w:val="24"/>
          <w:szCs w:val="24"/>
        </w:rPr>
        <w:t>, именуемое в дальнейшем — Гражданин или Организация (</w:t>
      </w:r>
      <w:r w:rsidRPr="00085B72">
        <w:rPr>
          <w:i/>
          <w:color w:val="000000"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085B72">
        <w:rPr>
          <w:color w:val="000000"/>
          <w:sz w:val="24"/>
          <w:szCs w:val="24"/>
        </w:rPr>
        <w:t>), с другой стороны, заключили настоящее соглашение о нижеследующем: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bookmarkStart w:id="72" w:name="Par19"/>
      <w:bookmarkEnd w:id="72"/>
      <w:r w:rsidRPr="00085B72">
        <w:rPr>
          <w:color w:val="000000"/>
          <w:sz w:val="24"/>
          <w:szCs w:val="24"/>
        </w:rPr>
        <w:t>1. Предмет соглашения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color w:val="000000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</w:t>
      </w:r>
      <w:r w:rsidRPr="00085B72">
        <w:rPr>
          <w:color w:val="000000"/>
          <w:sz w:val="24"/>
          <w:szCs w:val="24"/>
          <w:vertAlign w:val="superscript"/>
        </w:rPr>
        <w:footnoteReference w:id="2"/>
      </w:r>
      <w:r w:rsidRPr="00085B72">
        <w:rPr>
          <w:color w:val="000000"/>
          <w:sz w:val="24"/>
          <w:szCs w:val="24"/>
        </w:rPr>
        <w:t xml:space="preserve">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73" w:name="_Hlk103949052"/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>(наименование муниципального образования)</w:t>
      </w:r>
      <w:bookmarkEnd w:id="73"/>
      <w:r w:rsidRPr="00085B72">
        <w:rPr>
          <w:color w:val="000000"/>
          <w:sz w:val="24"/>
          <w:szCs w:val="24"/>
        </w:rPr>
        <w:t xml:space="preserve">, утвержденными решением </w:t>
      </w:r>
      <w:r w:rsidRPr="00085B72">
        <w:rPr>
          <w:b/>
          <w:bCs/>
          <w:color w:val="000000"/>
          <w:sz w:val="28"/>
          <w:szCs w:val="28"/>
        </w:rPr>
        <w:t xml:space="preserve">__________ </w:t>
      </w:r>
      <w:r w:rsidRPr="00085B72">
        <w:rPr>
          <w:i/>
          <w:iCs/>
          <w:color w:val="000000"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085B72">
        <w:rPr>
          <w:color w:val="000000"/>
          <w:sz w:val="24"/>
          <w:szCs w:val="24"/>
        </w:rPr>
        <w:t>от «____» ________________ 2022 № ______ (далее — Правила).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 Обязанности сторон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2.1. Администрация в пределах своей компетенции имеет право осуществлять контроль за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2.3. Гражданин или Организация вправе: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r w:rsidRPr="00085B72">
        <w:rPr>
          <w:color w:val="000000"/>
          <w:sz w:val="24"/>
          <w:szCs w:val="24"/>
        </w:rPr>
        <w:t>, к которому прилегает закрепленная территория.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 Гражданин или Организация обязуется: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2.4.2.4. осуществлять покос травы и обрезку поросли.</w:t>
      </w:r>
      <w:r w:rsidRPr="00085B72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color w:val="000000"/>
          <w:sz w:val="24"/>
          <w:szCs w:val="24"/>
        </w:rPr>
        <w:t>Высота травы не должна превышать 15 сантиметров от поверхности земли;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2.4.5. Прочие условия _______________________________.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 Рассмотрение споров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4. Срок действия соглашения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74" w:name="_Hlk8640813"/>
      <w:r w:rsidRPr="00085B72">
        <w:rPr>
          <w:color w:val="000000"/>
          <w:sz w:val="24"/>
          <w:szCs w:val="24"/>
        </w:rPr>
        <w:t xml:space="preserve">на здание, строение, сооружение, земельный участок </w:t>
      </w:r>
      <w:r w:rsidRPr="00085B72">
        <w:rPr>
          <w:i/>
          <w:color w:val="000000"/>
          <w:sz w:val="24"/>
          <w:szCs w:val="24"/>
        </w:rPr>
        <w:t>(необходимый вид объекта следует подчеркнуть)</w:t>
      </w:r>
      <w:bookmarkEnd w:id="74"/>
      <w:r w:rsidRPr="00085B72">
        <w:rPr>
          <w:color w:val="000000"/>
          <w:sz w:val="24"/>
          <w:szCs w:val="24"/>
        </w:rPr>
        <w:t>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 Заключительные положения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Юридические адреса и контакты сторон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Администрация:                                     Гражданин или Организация</w:t>
      </w:r>
      <w:r w:rsidR="00FC7AB7">
        <w:rPr>
          <w:color w:val="000000"/>
          <w:sz w:val="24"/>
          <w:szCs w:val="24"/>
        </w:rPr>
        <w:t>:</w:t>
      </w:r>
    </w:p>
    <w:p w:rsidR="00FC7AB7" w:rsidRDefault="00FC7AB7" w:rsidP="00700FF3">
      <w:pPr>
        <w:autoSpaceDE w:val="0"/>
        <w:autoSpaceDN w:val="0"/>
        <w:adjustRightInd w:val="0"/>
        <w:outlineLvl w:val="1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right"/>
        <w:outlineLvl w:val="1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lastRenderedPageBreak/>
        <w:t>Приложение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к соглашению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о закреплении прилегающей территории</w:t>
      </w:r>
    </w:p>
    <w:p w:rsidR="00F65D9F" w:rsidRPr="00700FF3" w:rsidRDefault="00F65D9F" w:rsidP="00700FF3">
      <w:pPr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в установленных границах</w:t>
      </w:r>
    </w:p>
    <w:p w:rsidR="00F65D9F" w:rsidRPr="00085B72" w:rsidRDefault="00F65D9F" w:rsidP="00F65D9F">
      <w:pPr>
        <w:autoSpaceDE w:val="0"/>
        <w:autoSpaceDN w:val="0"/>
        <w:adjustRightInd w:val="0"/>
        <w:spacing w:after="200"/>
        <w:jc w:val="center"/>
        <w:rPr>
          <w:rFonts w:eastAsia="Calibri"/>
          <w:color w:val="000000"/>
          <w:sz w:val="24"/>
          <w:szCs w:val="24"/>
        </w:rPr>
      </w:pPr>
      <w:bookmarkStart w:id="75" w:name="Par77"/>
      <w:bookmarkEnd w:id="75"/>
    </w:p>
    <w:p w:rsidR="00F65D9F" w:rsidRPr="00085B72" w:rsidRDefault="00F65D9F" w:rsidP="00700FF3">
      <w:pPr>
        <w:autoSpaceDE w:val="0"/>
        <w:autoSpaceDN w:val="0"/>
        <w:adjustRightInd w:val="0"/>
        <w:spacing w:after="20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КАРТА-СХЕМА ПРИЛЕГАЮЩЕЙ ТЕРРИТОРИИ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1. Местоположение прилегающей территории (адрес)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>(при наличии)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 w:rsidR="00FC7AB7">
        <w:rPr>
          <w:rFonts w:eastAsia="Calibri"/>
          <w:color w:val="000000"/>
          <w:sz w:val="24"/>
          <w:szCs w:val="24"/>
        </w:rPr>
        <w:t xml:space="preserve"> </w:t>
      </w: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___________________________________________________________________________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Графическое описание: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F65D9F" w:rsidRPr="00085B72" w:rsidRDefault="00F65D9F" w:rsidP="00F65D9F">
      <w:pPr>
        <w:autoSpaceDE w:val="0"/>
        <w:autoSpaceDN w:val="0"/>
        <w:adjustRightInd w:val="0"/>
        <w:spacing w:after="20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 xml:space="preserve">Гражданин или Организация </w:t>
      </w:r>
      <w:bookmarkStart w:id="76" w:name="_Hlk6841104"/>
      <w:r w:rsidRPr="00085B72">
        <w:rPr>
          <w:rFonts w:eastAsia="Calibri"/>
          <w:color w:val="000000"/>
          <w:sz w:val="24"/>
          <w:szCs w:val="24"/>
        </w:rPr>
        <w:t>___________ ___________________________</w:t>
      </w:r>
    </w:p>
    <w:p w:rsidR="00F65D9F" w:rsidRPr="00700FF3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 xml:space="preserve">                                                                 (подпись)                    (расшифровка подписи)</w:t>
      </w:r>
      <w:bookmarkStart w:id="77" w:name="_Hlk6841184"/>
      <w:bookmarkEnd w:id="76"/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М.П.</w:t>
      </w:r>
    </w:p>
    <w:bookmarkEnd w:id="77"/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>(для юридических лиц и индивидуальных предпринимателей)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Администрация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F65D9F" w:rsidRPr="00085B72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085B72">
        <w:rPr>
          <w:rFonts w:eastAsia="Calibri"/>
          <w:color w:val="000000"/>
          <w:sz w:val="24"/>
          <w:szCs w:val="24"/>
        </w:rPr>
        <w:t>___________ ___________________________</w:t>
      </w:r>
    </w:p>
    <w:p w:rsidR="00F65D9F" w:rsidRDefault="00F65D9F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085B72">
        <w:rPr>
          <w:rFonts w:eastAsia="Calibri"/>
          <w:color w:val="000000"/>
        </w:rPr>
        <w:t xml:space="preserve">   (подпись)                    (расшифровка подписи)</w:t>
      </w:r>
    </w:p>
    <w:p w:rsidR="00FB37C2" w:rsidRPr="00085B72" w:rsidRDefault="00FB37C2" w:rsidP="00F65D9F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:rsidR="00FC7AB7" w:rsidRDefault="00FC7AB7" w:rsidP="00700FF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700FF3" w:rsidRPr="00700FF3" w:rsidRDefault="00700FF3" w:rsidP="00700FF3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Прил</w:t>
      </w:r>
      <w:r>
        <w:rPr>
          <w:color w:val="000000"/>
          <w:sz w:val="24"/>
          <w:szCs w:val="24"/>
        </w:rPr>
        <w:t>ожение 2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  <w:r w:rsidR="00E0324D">
        <w:rPr>
          <w:color w:val="000000"/>
          <w:sz w:val="24"/>
          <w:szCs w:val="24"/>
        </w:rPr>
        <w:t>,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E0324D">
        <w:rPr>
          <w:color w:val="000000"/>
          <w:sz w:val="24"/>
          <w:szCs w:val="24"/>
        </w:rPr>
        <w:t xml:space="preserve">    №    </w:t>
      </w:r>
    </w:p>
    <w:p w:rsidR="00F65D9F" w:rsidRPr="00085B72" w:rsidRDefault="00F65D9F" w:rsidP="00F65D9F">
      <w:pPr>
        <w:jc w:val="right"/>
        <w:rPr>
          <w:bCs/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органа местного самоуправления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наименование руководителя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и уполномоченного органа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наименование юридического лица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с указанием организационно-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правовой формы,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 нахождения, ИНН - для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юридических лиц,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ФИО, адрес регистрации (места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жительства),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удостоверяющего личность - для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физических лиц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ФИО. 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подтверждающего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полномочия - для представителей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почтовый адрес, адрес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электронной почты,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номер телефона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Уведомление</w:t>
      </w:r>
      <w:r w:rsidRPr="00085B72">
        <w:rPr>
          <w:b/>
          <w:bCs/>
          <w:color w:val="000000"/>
          <w:sz w:val="24"/>
          <w:szCs w:val="24"/>
        </w:rPr>
        <w:br/>
        <w:t>о проведении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F65D9F" w:rsidRPr="00085B72" w:rsidRDefault="00F65D9F" w:rsidP="00F65D9F">
      <w:pPr>
        <w:ind w:firstLine="567"/>
        <w:jc w:val="center"/>
        <w:rPr>
          <w:color w:val="000000"/>
        </w:rPr>
      </w:pPr>
      <w:r w:rsidRPr="00085B72">
        <w:rPr>
          <w:color w:val="000000"/>
        </w:rPr>
        <w:t>(наименование населённого пункта. улицы, номер участка, указывается</w:t>
      </w:r>
    </w:p>
    <w:p w:rsidR="00F65D9F" w:rsidRPr="00085B72" w:rsidRDefault="00F65D9F" w:rsidP="00F65D9F">
      <w:pPr>
        <w:ind w:firstLine="567"/>
        <w:jc w:val="center"/>
        <w:rPr>
          <w:color w:val="000000"/>
        </w:rPr>
      </w:pPr>
      <w:r w:rsidRPr="00085B72">
        <w:rPr>
          <w:color w:val="000000"/>
        </w:rPr>
        <w:t>в том числе кадастровый номер земельного участка, если он имеется)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Необходимость проведения земляных работ обусловлена аварией________________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________________________________________________________(указывается фактически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произошедшее повреждение (уничтожение) имущества в результате произошедшей аварии).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Представляю график планируемого проведения земляных работ: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483"/>
        <w:gridCol w:w="4536"/>
      </w:tblGrid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  <w:r w:rsidRPr="00F65D9F">
              <w:rPr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445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:rsidR="00F65D9F" w:rsidRPr="00F65D9F" w:rsidRDefault="00F65D9F" w:rsidP="00F65D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0" w:history="1">
        <w:r w:rsidRPr="00085B72">
          <w:rPr>
            <w:color w:val="000000"/>
            <w:sz w:val="24"/>
            <w:szCs w:val="24"/>
          </w:rPr>
          <w:t>законодательством</w:t>
        </w:r>
      </w:hyperlink>
      <w:r w:rsidRPr="00085B72">
        <w:rPr>
          <w:color w:val="000000"/>
          <w:sz w:val="24"/>
          <w:szCs w:val="24"/>
        </w:rPr>
        <w:t xml:space="preserve"> Российской Федерации о персональных данных.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78" w:name="_Hlk10815552"/>
      <w:r w:rsidRPr="00085B72">
        <w:rPr>
          <w:color w:val="000000"/>
          <w:sz w:val="24"/>
          <w:szCs w:val="24"/>
        </w:rPr>
        <w:t>___________________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наименование должности подписавшего лица либо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М.П.                                                                       указание на то, что подписавшее лицо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</w:rPr>
        <w:t>(для юридических</w:t>
      </w:r>
      <w:r w:rsidRPr="00085B72">
        <w:rPr>
          <w:color w:val="000000"/>
          <w:sz w:val="24"/>
          <w:szCs w:val="24"/>
        </w:rPr>
        <w:t xml:space="preserve">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>лиц, при наличии)                                                        является представителем по доверенности)</w:t>
      </w:r>
    </w:p>
    <w:bookmarkEnd w:id="78"/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79" w:name="sub_10001"/>
      <w:bookmarkEnd w:id="79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bookmarkStart w:id="80" w:name="sub_20000"/>
      <w:bookmarkEnd w:id="80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Default="00F65D9F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Pr="00085B72" w:rsidRDefault="00FB37C2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C7AB7" w:rsidRDefault="00FC7AB7" w:rsidP="00FC7AB7">
      <w:pPr>
        <w:jc w:val="right"/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3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  <w:r w:rsidR="00E0324D">
        <w:rPr>
          <w:color w:val="000000"/>
          <w:sz w:val="24"/>
          <w:szCs w:val="24"/>
        </w:rPr>
        <w:t>,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E0324D">
        <w:rPr>
          <w:color w:val="000000"/>
          <w:sz w:val="24"/>
          <w:szCs w:val="24"/>
        </w:rPr>
        <w:t xml:space="preserve">    №    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 органа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(наименование руководителя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и уполномоченного органа)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Для юридических лиц: наименование,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 нахождения,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ОГРН, ИНН 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для физических лиц: фамилия, имя и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(при наличии) отчество,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дата и место рождения, адрес места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жительства (регистрации)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реквизиты документа,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удостоверяющего личность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(наименование, серия и номер, дата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выдачи, наименование органа,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выдавшего документ)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номер телефона, факс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почтовый адрес и (или) адрес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электронной почты для связи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Заявление</w:t>
      </w:r>
      <w:r w:rsidRPr="00085B72">
        <w:rPr>
          <w:b/>
          <w:bCs/>
          <w:color w:val="000000"/>
          <w:sz w:val="24"/>
          <w:szCs w:val="24"/>
        </w:rPr>
        <w:br/>
        <w:t>о предоставлении разрешения на осуществление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Кадастровый номер земельного участка: ______________________________ (если имеется).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 _________________________________________ ___________________________________________(указывается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Площадь земельного участка (земли) ___________________________ кв. м (указывается площадь земельного участка (земли); площадь земельного участка указывается в соответствии </w:t>
      </w:r>
      <w:r w:rsidRPr="00085B72">
        <w:rPr>
          <w:color w:val="000000"/>
          <w:sz w:val="24"/>
          <w:szCs w:val="24"/>
        </w:rPr>
        <w:lastRenderedPageBreak/>
        <w:t>со сведениями Единого государственного реестра недвижимости, если земельный участок поставлен на кадастровый учет)</w:t>
      </w:r>
    </w:p>
    <w:p w:rsidR="00F65D9F" w:rsidRPr="00EF3CE9" w:rsidRDefault="00F65D9F" w:rsidP="00F65D9F">
      <w:pPr>
        <w:ind w:firstLine="567"/>
        <w:jc w:val="both"/>
        <w:rPr>
          <w:sz w:val="24"/>
          <w:szCs w:val="24"/>
        </w:rPr>
      </w:pPr>
      <w:r w:rsidRPr="00EF3CE9">
        <w:rPr>
          <w:sz w:val="24"/>
          <w:szCs w:val="24"/>
        </w:rPr>
        <w:t>Приложения, согласно пункту 13.6</w:t>
      </w:r>
      <w:r w:rsidRPr="00EF3CE9">
        <w:rPr>
          <w:rFonts w:ascii="Calibri" w:hAnsi="Calibri" w:cs="Calibri"/>
          <w:sz w:val="24"/>
          <w:szCs w:val="24"/>
        </w:rPr>
        <w:t xml:space="preserve"> </w:t>
      </w:r>
      <w:r w:rsidRPr="00EF3CE9">
        <w:rPr>
          <w:sz w:val="24"/>
          <w:szCs w:val="24"/>
          <w:lang w:eastAsia="ar-SA"/>
        </w:rPr>
        <w:t xml:space="preserve">Правил благоустройства территории </w:t>
      </w:r>
      <w:r w:rsidR="00FC7AB7" w:rsidRPr="00EF3CE9">
        <w:rPr>
          <w:b/>
          <w:bCs/>
          <w:sz w:val="24"/>
          <w:szCs w:val="24"/>
        </w:rPr>
        <w:t xml:space="preserve">Гигантовского сельского поселения </w:t>
      </w:r>
      <w:r w:rsidRPr="00EF3CE9">
        <w:rPr>
          <w:b/>
          <w:bCs/>
          <w:sz w:val="24"/>
          <w:szCs w:val="24"/>
        </w:rPr>
        <w:t xml:space="preserve"> </w:t>
      </w:r>
      <w:r w:rsidRPr="00EF3CE9">
        <w:rPr>
          <w:sz w:val="24"/>
          <w:szCs w:val="24"/>
        </w:rPr>
        <w:t xml:space="preserve">утвержденных решением </w:t>
      </w:r>
      <w:r w:rsidR="00FC7AB7" w:rsidRPr="00EF3CE9">
        <w:rPr>
          <w:b/>
          <w:bCs/>
          <w:sz w:val="24"/>
          <w:szCs w:val="24"/>
        </w:rPr>
        <w:t>Собрания депутатов Гигантовского сельского поселения</w:t>
      </w:r>
      <w:r w:rsidRPr="00EF3CE9">
        <w:rPr>
          <w:i/>
          <w:iCs/>
          <w:sz w:val="24"/>
          <w:szCs w:val="24"/>
        </w:rPr>
        <w:t xml:space="preserve"> </w:t>
      </w:r>
      <w:r w:rsidRPr="00EF3CE9">
        <w:rPr>
          <w:sz w:val="24"/>
          <w:szCs w:val="24"/>
        </w:rPr>
        <w:t>от «</w:t>
      </w:r>
      <w:r w:rsidR="00700FF3">
        <w:rPr>
          <w:sz w:val="24"/>
          <w:szCs w:val="24"/>
        </w:rPr>
        <w:t>30</w:t>
      </w:r>
      <w:r w:rsidRPr="00EF3CE9">
        <w:rPr>
          <w:sz w:val="24"/>
          <w:szCs w:val="24"/>
        </w:rPr>
        <w:t xml:space="preserve">» </w:t>
      </w:r>
      <w:r w:rsidR="00700FF3">
        <w:rPr>
          <w:sz w:val="24"/>
          <w:szCs w:val="24"/>
        </w:rPr>
        <w:t>08.</w:t>
      </w:r>
      <w:r w:rsidRPr="00EF3CE9">
        <w:rPr>
          <w:sz w:val="24"/>
          <w:szCs w:val="24"/>
        </w:rPr>
        <w:t xml:space="preserve">2022 № </w:t>
      </w:r>
      <w:r w:rsidR="00700FF3">
        <w:rPr>
          <w:sz w:val="24"/>
          <w:szCs w:val="24"/>
        </w:rPr>
        <w:t>6</w:t>
      </w:r>
      <w:r w:rsidR="00DC0BAB">
        <w:rPr>
          <w:sz w:val="24"/>
          <w:szCs w:val="24"/>
        </w:rPr>
        <w:t>2</w:t>
      </w:r>
      <w:r w:rsidRPr="00EF3CE9">
        <w:rPr>
          <w:sz w:val="24"/>
          <w:szCs w:val="24"/>
        </w:rPr>
        <w:t xml:space="preserve">. </w:t>
      </w:r>
    </w:p>
    <w:p w:rsidR="00F65D9F" w:rsidRPr="00085B72" w:rsidRDefault="00F65D9F" w:rsidP="00F65D9F">
      <w:pPr>
        <w:ind w:firstLine="567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11" w:history="1">
        <w:r w:rsidRPr="00085B72">
          <w:rPr>
            <w:color w:val="000000"/>
            <w:sz w:val="24"/>
            <w:szCs w:val="24"/>
          </w:rPr>
          <w:t>законодательством</w:t>
        </w:r>
      </w:hyperlink>
      <w:r w:rsidRPr="00085B72">
        <w:rPr>
          <w:color w:val="000000"/>
          <w:sz w:val="24"/>
          <w:szCs w:val="24"/>
        </w:rPr>
        <w:t xml:space="preserve"> Российской Федерации о персональных данных.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  <w:bookmarkStart w:id="81" w:name="sub_20001"/>
      <w:bookmarkStart w:id="82" w:name="_Hlk10818234"/>
      <w:bookmarkEnd w:id="81"/>
      <w:r w:rsidRPr="00085B72">
        <w:rPr>
          <w:color w:val="000000"/>
          <w:sz w:val="24"/>
          <w:szCs w:val="24"/>
        </w:rPr>
        <w:t>___________________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наименование должности подписавшего лица либо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                          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                                                                       указание на то, что подписавшее лицо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</w:rPr>
        <w:t>(для юридических</w:t>
      </w:r>
      <w:r w:rsidRPr="00085B72">
        <w:rPr>
          <w:color w:val="000000"/>
          <w:sz w:val="24"/>
          <w:szCs w:val="24"/>
        </w:rPr>
        <w:t xml:space="preserve">                          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лиц)                                                                    является представителем по доверенности)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  <w:bookmarkStart w:id="83" w:name="sub_30000"/>
      <w:bookmarkEnd w:id="82"/>
      <w:bookmarkEnd w:id="83"/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Default="00F65D9F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Pr="00085B72" w:rsidRDefault="00FB37C2" w:rsidP="00F65D9F">
      <w:pPr>
        <w:jc w:val="right"/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C7AB7" w:rsidRPr="00085B72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4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от </w:t>
      </w:r>
      <w:r w:rsidR="00E0324D">
        <w:rPr>
          <w:color w:val="000000"/>
          <w:sz w:val="24"/>
          <w:szCs w:val="24"/>
        </w:rPr>
        <w:t xml:space="preserve">     №     </w:t>
      </w:r>
    </w:p>
    <w:p w:rsidR="00FC7AB7" w:rsidRDefault="00FC7AB7" w:rsidP="00F65D9F">
      <w:pPr>
        <w:jc w:val="center"/>
        <w:rPr>
          <w:b/>
          <w:bCs/>
          <w:color w:val="000000"/>
          <w:sz w:val="24"/>
          <w:szCs w:val="24"/>
        </w:rPr>
      </w:pPr>
    </w:p>
    <w:p w:rsidR="00FC7AB7" w:rsidRDefault="00FC7AB7" w:rsidP="00F65D9F">
      <w:pPr>
        <w:jc w:val="center"/>
        <w:rPr>
          <w:b/>
          <w:bCs/>
          <w:color w:val="000000"/>
          <w:sz w:val="24"/>
          <w:szCs w:val="24"/>
        </w:rPr>
      </w:pPr>
    </w:p>
    <w:p w:rsidR="00F65D9F" w:rsidRPr="00085B72" w:rsidRDefault="00F65D9F" w:rsidP="00F65D9F">
      <w:pPr>
        <w:jc w:val="center"/>
        <w:rPr>
          <w:color w:val="000000"/>
          <w:sz w:val="24"/>
          <w:szCs w:val="24"/>
        </w:rPr>
      </w:pPr>
      <w:r w:rsidRPr="00085B72">
        <w:rPr>
          <w:b/>
          <w:bCs/>
          <w:color w:val="000000"/>
          <w:sz w:val="24"/>
          <w:szCs w:val="24"/>
        </w:rPr>
        <w:t>Акт</w:t>
      </w:r>
      <w:r w:rsidRPr="00085B72">
        <w:rPr>
          <w:b/>
          <w:bCs/>
          <w:color w:val="000000"/>
          <w:sz w:val="24"/>
          <w:szCs w:val="24"/>
        </w:rPr>
        <w:br/>
        <w:t>завершения земляных работ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«_____» _______________ 20___ г.                                                                                 № 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 ____________________________________________________________________</w:t>
      </w:r>
    </w:p>
    <w:p w:rsidR="00F65D9F" w:rsidRPr="00085B72" w:rsidRDefault="00F65D9F" w:rsidP="00F65D9F">
      <w:pPr>
        <w:jc w:val="center"/>
        <w:rPr>
          <w:color w:val="000000"/>
        </w:rPr>
      </w:pPr>
      <w:r w:rsidRPr="00085B72">
        <w:rPr>
          <w:color w:val="000000"/>
        </w:rPr>
        <w:t>(Ф.И.О. наименование, адрес Заявителя, производящего земляные работы)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По объекту: ___________________________________________________________________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_____________________________________________________________________________</w:t>
      </w:r>
    </w:p>
    <w:p w:rsidR="00F65D9F" w:rsidRPr="00085B72" w:rsidRDefault="00F65D9F" w:rsidP="00F65D9F">
      <w:pPr>
        <w:jc w:val="center"/>
        <w:rPr>
          <w:color w:val="000000"/>
        </w:rPr>
      </w:pPr>
      <w:r w:rsidRPr="00085B72">
        <w:rPr>
          <w:color w:val="000000"/>
        </w:rPr>
        <w:t>(наименование объекта, адрес проведения земляных работ)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_______________________ 20______ г.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уполномоченного органа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bookmarkStart w:id="84" w:name="_Hlk10815843"/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bookmarkEnd w:id="84"/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p w:rsidR="00F65D9F" w:rsidRPr="00085B72" w:rsidRDefault="00F65D9F" w:rsidP="00F65D9F">
      <w:pPr>
        <w:rPr>
          <w:color w:val="000000"/>
          <w:sz w:val="24"/>
          <w:szCs w:val="24"/>
        </w:rPr>
      </w:pPr>
    </w:p>
    <w:tbl>
      <w:tblPr>
        <w:tblW w:w="933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5"/>
        <w:gridCol w:w="3603"/>
        <w:gridCol w:w="1098"/>
        <w:gridCol w:w="1240"/>
        <w:gridCol w:w="1240"/>
        <w:gridCol w:w="1808"/>
      </w:tblGrid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благоустройства и озеленения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42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восстановлено/не восстановлено (нужное подчеркнуть)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газон/грунт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Дорожная часть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Проезжая часть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Межквартальные дороги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Пешеходные дорожки (замощение, плитка)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Тротуар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Отмостки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Камни бортовые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благоустройства дворовых территорий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Детская площадка, спортивная площадка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Ограждения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п. 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Скамьи, беседки, столы, урны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98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Элементы озеленения</w:t>
            </w:r>
          </w:p>
        </w:tc>
      </w:tr>
      <w:tr w:rsidR="00F65D9F" w:rsidRPr="00085B72" w:rsidTr="00F65D9F">
        <w:trPr>
          <w:tblCellSpacing w:w="0" w:type="dxa"/>
        </w:trPr>
        <w:tc>
          <w:tcPr>
            <w:tcW w:w="3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Площадки, газоны и цветники с подсыпкой</w:t>
            </w:r>
          </w:p>
        </w:tc>
        <w:tc>
          <w:tcPr>
            <w:tcW w:w="1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  <w:r w:rsidRPr="00085B72"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65D9F" w:rsidRPr="00085B72" w:rsidRDefault="00F65D9F" w:rsidP="00F65D9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Заявитель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собственника территории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Представитель уполномоченного органа</w:t>
      </w: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        ______________________               ______________________</w:t>
      </w:r>
    </w:p>
    <w:p w:rsidR="00F65D9F" w:rsidRPr="00085B72" w:rsidRDefault="00F65D9F" w:rsidP="00F65D9F">
      <w:pPr>
        <w:jc w:val="both"/>
        <w:rPr>
          <w:color w:val="000000"/>
        </w:rPr>
      </w:pPr>
      <w:r w:rsidRPr="00085B72">
        <w:rPr>
          <w:color w:val="000000"/>
        </w:rPr>
        <w:t xml:space="preserve">             должность                                               подпись                                                            (Ф.И.О.)</w:t>
      </w: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Default="00F65D9F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Default="00FB37C2" w:rsidP="00F65D9F">
      <w:pPr>
        <w:jc w:val="right"/>
        <w:rPr>
          <w:color w:val="000000"/>
          <w:sz w:val="24"/>
          <w:szCs w:val="24"/>
        </w:rPr>
      </w:pPr>
    </w:p>
    <w:p w:rsidR="00FB37C2" w:rsidRPr="00085B72" w:rsidRDefault="00FB37C2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65D9F" w:rsidRPr="00085B72" w:rsidRDefault="00F65D9F" w:rsidP="00F65D9F">
      <w:pPr>
        <w:jc w:val="right"/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5</w:t>
      </w:r>
    </w:p>
    <w:p w:rsidR="00FC7AB7" w:rsidRPr="00085B72" w:rsidRDefault="00FC7AB7" w:rsidP="00FC7AB7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  <w:r w:rsidR="00E0324D">
        <w:rPr>
          <w:color w:val="000000"/>
          <w:sz w:val="24"/>
          <w:szCs w:val="24"/>
        </w:rPr>
        <w:t>,</w:t>
      </w:r>
    </w:p>
    <w:p w:rsidR="00FC7AB7" w:rsidRPr="00085B72" w:rsidRDefault="00FC7AB7" w:rsidP="00FC7AB7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C7AB7" w:rsidRPr="00085B72" w:rsidRDefault="00700FF3" w:rsidP="00FC7AB7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</w:t>
      </w:r>
      <w:r w:rsidR="00E0324D">
        <w:rPr>
          <w:color w:val="000000"/>
          <w:sz w:val="24"/>
          <w:szCs w:val="24"/>
        </w:rPr>
        <w:t xml:space="preserve">     №    </w:t>
      </w: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Default="00FC7AB7" w:rsidP="00F65D9F">
      <w:pPr>
        <w:rPr>
          <w:color w:val="000000"/>
          <w:sz w:val="24"/>
          <w:szCs w:val="24"/>
        </w:rPr>
      </w:pPr>
    </w:p>
    <w:p w:rsidR="00FC7AB7" w:rsidRPr="00085B72" w:rsidRDefault="00FC7AB7" w:rsidP="00F65D9F">
      <w:pPr>
        <w:rPr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Руководителю уполномоченного органа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(наименование руководителя и уполномоченного органа)</w:t>
      </w:r>
    </w:p>
    <w:p w:rsidR="00F65D9F" w:rsidRPr="00085B72" w:rsidRDefault="00F65D9F" w:rsidP="00F65D9F">
      <w:pPr>
        <w:autoSpaceDE w:val="0"/>
        <w:autoSpaceDN w:val="0"/>
        <w:adjustRightInd w:val="0"/>
        <w:ind w:left="1416" w:firstLine="2837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(наименование с указанием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организационно-правовой формы,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место нахождение, ОГРН, ИНН- для юридических лиц),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Ф. И. О., адрес регистрации (места жительства),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 реквизиты документа,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удостоверяющего личность - для физических лиц,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ОГРНИП, ИНН – для индивидуальных предпринимателей),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Ф. И. О., реквизиты документа,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подтверждающего полномочия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- для представителя заявителя),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>_____________________________________________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почтовый адрес, адрес электронной почты, </w:t>
      </w:r>
    </w:p>
    <w:p w:rsidR="00F65D9F" w:rsidRPr="00085B72" w:rsidRDefault="00F65D9F" w:rsidP="00F65D9F">
      <w:pPr>
        <w:autoSpaceDE w:val="0"/>
        <w:autoSpaceDN w:val="0"/>
        <w:adjustRightInd w:val="0"/>
        <w:jc w:val="right"/>
        <w:rPr>
          <w:iCs/>
          <w:color w:val="000000"/>
          <w:sz w:val="24"/>
          <w:szCs w:val="24"/>
        </w:rPr>
      </w:pPr>
      <w:r w:rsidRPr="00085B72">
        <w:rPr>
          <w:iCs/>
          <w:color w:val="000000"/>
          <w:sz w:val="24"/>
          <w:szCs w:val="24"/>
        </w:rPr>
        <w:t xml:space="preserve">номер телефона) 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ЗАЯВЛЕНИЕ 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 w:rsidRPr="00085B72">
        <w:rPr>
          <w:color w:val="000000"/>
          <w:sz w:val="24"/>
          <w:szCs w:val="24"/>
        </w:rPr>
        <w:br/>
        <w:t>и кустарников</w:t>
      </w:r>
    </w:p>
    <w:p w:rsidR="00F65D9F" w:rsidRPr="00085B72" w:rsidRDefault="00F65D9F" w:rsidP="00F65D9F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65D9F" w:rsidRPr="00085B72" w:rsidRDefault="00F65D9F" w:rsidP="00F65D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 w:rsidRPr="00085B72">
        <w:rPr>
          <w:i/>
          <w:iCs/>
          <w:color w:val="000000"/>
          <w:sz w:val="24"/>
          <w:szCs w:val="24"/>
        </w:rPr>
        <w:t>(указать нужное)</w:t>
      </w:r>
      <w:r w:rsidRPr="00085B72">
        <w:rPr>
          <w:color w:val="000000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 w:rsidRPr="00085B72">
        <w:rPr>
          <w:i/>
          <w:iCs/>
          <w:color w:val="000000"/>
          <w:sz w:val="24"/>
          <w:szCs w:val="24"/>
        </w:rPr>
        <w:t>(указывается нужное)</w:t>
      </w:r>
      <w:r w:rsidRPr="00085B72">
        <w:rPr>
          <w:color w:val="000000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 w:rsidRPr="00085B72">
        <w:rPr>
          <w:i/>
          <w:color w:val="000000"/>
          <w:sz w:val="24"/>
          <w:szCs w:val="24"/>
        </w:rPr>
        <w:t>указывается нужное</w:t>
      </w:r>
      <w:r w:rsidRPr="00085B72">
        <w:rPr>
          <w:color w:val="000000"/>
          <w:sz w:val="24"/>
          <w:szCs w:val="24"/>
        </w:rPr>
        <w:t>).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Кадастровый номер земельного участка: ____________________ (</w:t>
      </w:r>
      <w:r w:rsidRPr="00085B72">
        <w:rPr>
          <w:i/>
          <w:color w:val="000000"/>
          <w:sz w:val="24"/>
          <w:szCs w:val="24"/>
        </w:rPr>
        <w:t>если имеется</w:t>
      </w:r>
      <w:r w:rsidRPr="00085B72">
        <w:rPr>
          <w:color w:val="000000"/>
          <w:sz w:val="24"/>
          <w:szCs w:val="24"/>
        </w:rPr>
        <w:t>).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Местоположение земельного участка: ____________________________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085B72">
        <w:rPr>
          <w:i/>
          <w:iCs/>
          <w:color w:val="000000"/>
          <w:sz w:val="24"/>
          <w:szCs w:val="24"/>
        </w:rPr>
        <w:lastRenderedPageBreak/>
        <w:t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государственная собственность на которую не разграничена, указываются координаты характерных точек границ территории).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Площадь земельного участка (земли) ________________________ кв. м</w:t>
      </w:r>
    </w:p>
    <w:p w:rsidR="00F65D9F" w:rsidRPr="00085B72" w:rsidRDefault="00F65D9F" w:rsidP="00F65D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color w:val="000000"/>
          <w:sz w:val="24"/>
          <w:szCs w:val="24"/>
        </w:rPr>
      </w:pPr>
      <w:r w:rsidRPr="00085B72">
        <w:rPr>
          <w:i/>
          <w:iCs/>
          <w:color w:val="000000"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</w:p>
    <w:p w:rsidR="00F65D9F" w:rsidRPr="00EF3CE9" w:rsidRDefault="00F65D9F" w:rsidP="00F65D9F">
      <w:pPr>
        <w:ind w:firstLine="709"/>
        <w:jc w:val="both"/>
        <w:rPr>
          <w:sz w:val="24"/>
          <w:szCs w:val="24"/>
        </w:rPr>
      </w:pPr>
      <w:r w:rsidRPr="00EF3CE9">
        <w:rPr>
          <w:sz w:val="24"/>
          <w:szCs w:val="24"/>
        </w:rPr>
        <w:t>Приложения (указываются в соответствии с пунктом</w:t>
      </w:r>
      <w:r w:rsidRPr="00EF3CE9">
        <w:rPr>
          <w:i/>
          <w:iCs/>
          <w:sz w:val="24"/>
          <w:szCs w:val="24"/>
        </w:rPr>
        <w:t xml:space="preserve"> </w:t>
      </w:r>
      <w:r w:rsidRPr="00EF3CE9">
        <w:rPr>
          <w:sz w:val="24"/>
          <w:szCs w:val="24"/>
        </w:rPr>
        <w:t>15.5</w:t>
      </w:r>
      <w:r w:rsidRPr="00EF3CE9">
        <w:rPr>
          <w:rFonts w:ascii="Calibri" w:hAnsi="Calibri" w:cs="Calibri"/>
        </w:rPr>
        <w:t xml:space="preserve"> </w:t>
      </w:r>
      <w:r w:rsidRPr="00EF3CE9">
        <w:rPr>
          <w:sz w:val="24"/>
          <w:szCs w:val="24"/>
          <w:lang w:eastAsia="ar-SA"/>
        </w:rPr>
        <w:t>Правил благоустройства территории</w:t>
      </w:r>
      <w:r w:rsidR="00FC7AB7" w:rsidRPr="00EF3CE9">
        <w:rPr>
          <w:sz w:val="24"/>
          <w:szCs w:val="24"/>
          <w:lang w:eastAsia="ar-SA"/>
        </w:rPr>
        <w:t xml:space="preserve"> </w:t>
      </w:r>
      <w:r w:rsidR="00FC7AB7" w:rsidRPr="00EF3CE9">
        <w:rPr>
          <w:b/>
          <w:bCs/>
          <w:sz w:val="24"/>
          <w:szCs w:val="24"/>
        </w:rPr>
        <w:t>Гигантовского сельского поселения</w:t>
      </w:r>
      <w:r w:rsidRPr="00EF3CE9">
        <w:rPr>
          <w:sz w:val="24"/>
          <w:szCs w:val="24"/>
        </w:rPr>
        <w:t xml:space="preserve">, утвержденных решением </w:t>
      </w:r>
      <w:r w:rsidR="000B0AE7" w:rsidRPr="00EF3CE9">
        <w:rPr>
          <w:sz w:val="24"/>
          <w:szCs w:val="24"/>
        </w:rPr>
        <w:t xml:space="preserve">Собрания депутатов Гигантовского сельского поселения </w:t>
      </w:r>
      <w:r w:rsidRPr="00EF3CE9">
        <w:rPr>
          <w:sz w:val="24"/>
          <w:szCs w:val="24"/>
        </w:rPr>
        <w:t xml:space="preserve"> </w:t>
      </w:r>
      <w:r w:rsidR="00DC0BAB">
        <w:rPr>
          <w:sz w:val="24"/>
          <w:szCs w:val="24"/>
        </w:rPr>
        <w:t>30.08.2022 № 62</w:t>
      </w:r>
      <w:r w:rsidRPr="00EF3CE9">
        <w:rPr>
          <w:sz w:val="24"/>
          <w:szCs w:val="24"/>
        </w:rPr>
        <w:t xml:space="preserve">): 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1)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2)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3)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4) </w:t>
      </w:r>
    </w:p>
    <w:p w:rsidR="00F65D9F" w:rsidRPr="00085B72" w:rsidRDefault="00F65D9F" w:rsidP="00F65D9F">
      <w:pPr>
        <w:ind w:firstLine="709"/>
        <w:jc w:val="both"/>
        <w:rPr>
          <w:color w:val="000000"/>
          <w:sz w:val="24"/>
          <w:szCs w:val="24"/>
        </w:rPr>
      </w:pPr>
    </w:p>
    <w:p w:rsidR="00F65D9F" w:rsidRPr="00085B72" w:rsidRDefault="00F65D9F" w:rsidP="00F65D9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</w:p>
    <w:p w:rsidR="00F65D9F" w:rsidRPr="00085B72" w:rsidRDefault="00F65D9F" w:rsidP="00F65D9F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6622"/>
      </w:tblGrid>
      <w:tr w:rsidR="00F65D9F" w:rsidRPr="00085B72" w:rsidTr="00F65D9F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F65D9F" w:rsidRPr="00085B72" w:rsidTr="00F65D9F">
        <w:trPr>
          <w:trHeight w:val="514"/>
        </w:trPr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  <w:vertAlign w:val="superscript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лиц)</w:t>
            </w: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  <w:tr w:rsidR="00F65D9F" w:rsidRPr="00085B72" w:rsidTr="00F65D9F">
        <w:tc>
          <w:tcPr>
            <w:tcW w:w="2518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  <w:shd w:val="clear" w:color="auto" w:fill="auto"/>
          </w:tcPr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85B72">
              <w:rPr>
                <w:i/>
                <w:color w:val="000000"/>
                <w:sz w:val="24"/>
                <w:szCs w:val="24"/>
              </w:rPr>
              <w:t>доверенности)</w:t>
            </w:r>
          </w:p>
          <w:p w:rsidR="00F65D9F" w:rsidRPr="00085B72" w:rsidRDefault="00F65D9F" w:rsidP="00F65D9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F65D9F" w:rsidRPr="00085B72" w:rsidRDefault="00F65D9F" w:rsidP="00F65D9F">
      <w:pPr>
        <w:autoSpaceDE w:val="0"/>
        <w:autoSpaceDN w:val="0"/>
        <w:adjustRightInd w:val="0"/>
        <w:ind w:left="4395"/>
        <w:jc w:val="center"/>
        <w:outlineLvl w:val="1"/>
        <w:rPr>
          <w:color w:val="000000"/>
          <w:sz w:val="24"/>
          <w:szCs w:val="24"/>
        </w:rPr>
      </w:pPr>
    </w:p>
    <w:p w:rsidR="00F65D9F" w:rsidRDefault="00F65D9F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Default="00FB37C2" w:rsidP="00F65D9F">
      <w:pPr>
        <w:rPr>
          <w:color w:val="000000"/>
          <w:sz w:val="24"/>
          <w:szCs w:val="24"/>
        </w:rPr>
      </w:pPr>
    </w:p>
    <w:p w:rsidR="00FB37C2" w:rsidRPr="00085B72" w:rsidRDefault="00FB37C2" w:rsidP="00FB37C2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lastRenderedPageBreak/>
        <w:t>Прил</w:t>
      </w:r>
      <w:r>
        <w:rPr>
          <w:color w:val="000000"/>
          <w:sz w:val="24"/>
          <w:szCs w:val="24"/>
        </w:rPr>
        <w:t>ожение 6</w:t>
      </w:r>
    </w:p>
    <w:p w:rsidR="00FB37C2" w:rsidRPr="00085B72" w:rsidRDefault="00FB37C2" w:rsidP="00FB37C2">
      <w:pPr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>к Правилам благоустройства</w:t>
      </w:r>
    </w:p>
    <w:p w:rsidR="00FB37C2" w:rsidRPr="00085B72" w:rsidRDefault="00FB37C2" w:rsidP="00FB37C2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территории </w:t>
      </w:r>
      <w:r>
        <w:rPr>
          <w:color w:val="000000"/>
          <w:sz w:val="24"/>
          <w:szCs w:val="24"/>
        </w:rPr>
        <w:t>Гигантовского сельского поселения</w:t>
      </w:r>
      <w:r w:rsidR="00E0324D">
        <w:rPr>
          <w:color w:val="000000"/>
          <w:sz w:val="24"/>
          <w:szCs w:val="24"/>
        </w:rPr>
        <w:t>,</w:t>
      </w:r>
    </w:p>
    <w:p w:rsidR="00FB37C2" w:rsidRPr="00085B72" w:rsidRDefault="00FB37C2" w:rsidP="00FB37C2">
      <w:pPr>
        <w:ind w:left="5103"/>
        <w:jc w:val="right"/>
        <w:rPr>
          <w:color w:val="000000"/>
          <w:sz w:val="24"/>
          <w:szCs w:val="24"/>
        </w:rPr>
      </w:pPr>
      <w:r w:rsidRPr="00085B72">
        <w:rPr>
          <w:color w:val="000000"/>
          <w:sz w:val="24"/>
          <w:szCs w:val="24"/>
        </w:rPr>
        <w:t xml:space="preserve">утвержденным </w:t>
      </w:r>
      <w:r w:rsidRPr="00085B72">
        <w:rPr>
          <w:bCs/>
          <w:color w:val="000000"/>
          <w:sz w:val="24"/>
          <w:szCs w:val="24"/>
        </w:rPr>
        <w:t xml:space="preserve">решением </w:t>
      </w:r>
      <w:r>
        <w:rPr>
          <w:bCs/>
          <w:color w:val="000000"/>
          <w:sz w:val="24"/>
          <w:szCs w:val="24"/>
        </w:rPr>
        <w:t>Собрания депутатов Гигантовского сельского поселения</w:t>
      </w:r>
    </w:p>
    <w:p w:rsidR="00FB37C2" w:rsidRPr="00085B72" w:rsidRDefault="00FB37C2" w:rsidP="00FB37C2">
      <w:pPr>
        <w:ind w:left="510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 </w:t>
      </w:r>
      <w:r w:rsidR="00E0324D">
        <w:rPr>
          <w:color w:val="000000"/>
          <w:sz w:val="24"/>
          <w:szCs w:val="24"/>
        </w:rPr>
        <w:t xml:space="preserve">   №      </w:t>
      </w:r>
    </w:p>
    <w:p w:rsidR="00FB37C2" w:rsidRDefault="00FB37C2" w:rsidP="00FB37C2">
      <w:pPr>
        <w:overflowPunct w:val="0"/>
        <w:autoSpaceDE w:val="0"/>
        <w:autoSpaceDN w:val="0"/>
        <w:adjustRightInd w:val="0"/>
        <w:textAlignment w:val="baseline"/>
        <w:rPr>
          <w:bCs/>
          <w:sz w:val="16"/>
          <w:szCs w:val="16"/>
        </w:rPr>
      </w:pPr>
    </w:p>
    <w:p w:rsidR="00FB37C2" w:rsidRDefault="00FB37C2" w:rsidP="00FB37C2">
      <w:pPr>
        <w:spacing w:before="100" w:beforeAutospacing="1" w:after="100" w:afterAutospacing="1"/>
        <w:ind w:left="720"/>
        <w:jc w:val="center"/>
        <w:outlineLvl w:val="1"/>
        <w:rPr>
          <w:b/>
          <w:sz w:val="27"/>
          <w:szCs w:val="27"/>
        </w:rPr>
      </w:pPr>
      <w:r>
        <w:rPr>
          <w:b/>
          <w:sz w:val="27"/>
          <w:szCs w:val="27"/>
        </w:rPr>
        <w:t>Места сбора сельскохозяйственных животных в Гигантовском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сельском поселении для прогона их на места выпаса.</w:t>
      </w: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4"/>
        <w:gridCol w:w="2381"/>
        <w:gridCol w:w="6591"/>
      </w:tblGrid>
      <w:tr w:rsidR="00FB37C2" w:rsidRPr="0054394E" w:rsidTr="00FB37C2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№п/п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Наименование</w:t>
            </w:r>
            <w:r w:rsidRPr="0054394E">
              <w:rPr>
                <w:sz w:val="26"/>
                <w:szCs w:val="26"/>
              </w:rPr>
              <w:t xml:space="preserve"> </w:t>
            </w:r>
            <w:r w:rsidRPr="0054394E">
              <w:rPr>
                <w:b/>
                <w:bCs/>
                <w:sz w:val="26"/>
                <w:szCs w:val="26"/>
              </w:rPr>
              <w:t xml:space="preserve">стада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Место сбора животных в стадо</w:t>
            </w:r>
          </w:p>
        </w:tc>
      </w:tr>
      <w:tr w:rsidR="00FB37C2" w:rsidRPr="0054394E" w:rsidTr="0054394E">
        <w:trPr>
          <w:trHeight w:val="2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п. Гигант</w:t>
            </w:r>
          </w:p>
        </w:tc>
      </w:tr>
      <w:tr w:rsidR="00FB37C2" w:rsidRPr="0054394E" w:rsidTr="00FB37C2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северо-западная сторона начало ул. Северная</w:t>
            </w:r>
          </w:p>
        </w:tc>
      </w:tr>
      <w:tr w:rsidR="00FB37C2" w:rsidRPr="0054394E" w:rsidTr="00FB37C2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 w:rsidP="0054394E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южная сторона п</w:t>
            </w:r>
            <w:r w:rsidR="0054394E" w:rsidRPr="0054394E">
              <w:rPr>
                <w:sz w:val="26"/>
                <w:szCs w:val="26"/>
              </w:rPr>
              <w:t>. Гигант балка Сенная</w:t>
            </w:r>
            <w:r w:rsidRPr="0054394E">
              <w:rPr>
                <w:sz w:val="26"/>
                <w:szCs w:val="26"/>
              </w:rPr>
              <w:t xml:space="preserve"> </w:t>
            </w:r>
          </w:p>
        </w:tc>
      </w:tr>
      <w:tr w:rsidR="00FB37C2" w:rsidRPr="0054394E" w:rsidTr="00FB37C2">
        <w:trPr>
          <w:trHeight w:val="404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восточная сторона пос. Глубокая Балка</w:t>
            </w:r>
          </w:p>
          <w:p w:rsidR="00FB37C2" w:rsidRPr="0054394E" w:rsidRDefault="00FB37C2">
            <w:pPr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прогон скота: ул. Гигантовская - ул. Первомайская - ул. Советская - ул. Степная - ул. Юбилейная - ул. Пионерская</w:t>
            </w:r>
          </w:p>
        </w:tc>
      </w:tr>
      <w:tr w:rsidR="00FB37C2" w:rsidRPr="0054394E" w:rsidTr="00FB37C2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п. Агаренский</w:t>
            </w:r>
          </w:p>
        </w:tc>
      </w:tr>
      <w:tr w:rsidR="00FB37C2" w:rsidRPr="0054394E" w:rsidTr="00FB37C2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FB37C2" w:rsidRPr="0054394E">
              <w:rPr>
                <w:sz w:val="26"/>
                <w:szCs w:val="26"/>
              </w:rPr>
              <w:t>юго-западная сторона п. Агаренский</w:t>
            </w:r>
          </w:p>
        </w:tc>
      </w:tr>
      <w:tr w:rsidR="00FB37C2" w:rsidRPr="0054394E" w:rsidTr="00FB37C2">
        <w:trPr>
          <w:trHeight w:val="49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Глубокая Балка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FB37C2" w:rsidRPr="0054394E">
              <w:rPr>
                <w:sz w:val="26"/>
                <w:szCs w:val="26"/>
              </w:rPr>
              <w:t>восточная сторона п. Глубокая Балка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п. Загорье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6.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FB37C2" w:rsidRPr="0054394E">
              <w:rPr>
                <w:sz w:val="26"/>
                <w:szCs w:val="26"/>
              </w:rPr>
              <w:t>северо-западная сторона п. Загорье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Клены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7.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 xml:space="preserve">              южная сторона п. Клены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Кузнецовский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8.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FB37C2" w:rsidRPr="0054394E">
              <w:rPr>
                <w:sz w:val="26"/>
                <w:szCs w:val="26"/>
              </w:rPr>
              <w:t>восточная сторона п. Кузнецовский</w:t>
            </w:r>
          </w:p>
        </w:tc>
      </w:tr>
    </w:tbl>
    <w:p w:rsidR="00FB37C2" w:rsidRPr="0054394E" w:rsidRDefault="00FB37C2" w:rsidP="00FB37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6834"/>
      </w:tblGrid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Логвиновский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FB37C2" w:rsidRPr="0054394E">
              <w:rPr>
                <w:sz w:val="26"/>
                <w:szCs w:val="26"/>
              </w:rPr>
              <w:t>северная сторона п. Логвиновский</w:t>
            </w:r>
          </w:p>
        </w:tc>
      </w:tr>
      <w:tr w:rsidR="00FB37C2" w:rsidRPr="0054394E" w:rsidTr="00E0324D">
        <w:trPr>
          <w:trHeight w:val="46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7C2" w:rsidRPr="0054394E" w:rsidRDefault="00FB37C2" w:rsidP="0054394E">
            <w:pPr>
              <w:spacing w:before="100" w:beforeAutospacing="1" w:after="100" w:afterAutospacing="1" w:line="360" w:lineRule="atLeast"/>
              <w:rPr>
                <w:b/>
                <w:sz w:val="26"/>
                <w:szCs w:val="26"/>
              </w:rPr>
            </w:pPr>
          </w:p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Нижнеянинский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10.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FB37C2" w:rsidRPr="0054394E">
              <w:rPr>
                <w:sz w:val="26"/>
                <w:szCs w:val="26"/>
              </w:rPr>
              <w:t>северная сторона п. Нижнеянинский</w:t>
            </w:r>
          </w:p>
        </w:tc>
      </w:tr>
    </w:tbl>
    <w:p w:rsidR="00FB37C2" w:rsidRPr="0054394E" w:rsidRDefault="00FB37C2" w:rsidP="00FB37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6834"/>
      </w:tblGrid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Правоюловский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B37C2" w:rsidRPr="0054394E">
              <w:rPr>
                <w:sz w:val="26"/>
                <w:szCs w:val="26"/>
              </w:rPr>
              <w:t>западная сторона п. Правоюловский</w:t>
            </w:r>
          </w:p>
        </w:tc>
      </w:tr>
    </w:tbl>
    <w:p w:rsidR="00FB37C2" w:rsidRPr="0054394E" w:rsidRDefault="00FB37C2" w:rsidP="0054394E">
      <w:pPr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6834"/>
      </w:tblGrid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Роща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B37C2" w:rsidRPr="0054394E">
              <w:rPr>
                <w:sz w:val="26"/>
                <w:szCs w:val="26"/>
              </w:rPr>
              <w:t xml:space="preserve">     северная сторона п. Роща</w:t>
            </w:r>
          </w:p>
        </w:tc>
      </w:tr>
    </w:tbl>
    <w:p w:rsidR="00FB37C2" w:rsidRPr="0054394E" w:rsidRDefault="00FB37C2" w:rsidP="00FB37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6834"/>
      </w:tblGrid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Хлебный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</w:t>
            </w:r>
            <w:r w:rsidR="00FB37C2" w:rsidRPr="0054394E">
              <w:rPr>
                <w:sz w:val="26"/>
                <w:szCs w:val="26"/>
              </w:rPr>
              <w:t>восточная сторона п. Хлебный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Широкие Нивы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FB37C2" w:rsidRPr="0054394E">
              <w:rPr>
                <w:sz w:val="26"/>
                <w:szCs w:val="26"/>
              </w:rPr>
              <w:t>юго-западная сторона п. Широкие Нивы</w:t>
            </w:r>
          </w:p>
        </w:tc>
      </w:tr>
    </w:tbl>
    <w:p w:rsidR="00FB37C2" w:rsidRPr="0054394E" w:rsidRDefault="00FB37C2" w:rsidP="00FB37C2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4"/>
        <w:gridCol w:w="2408"/>
        <w:gridCol w:w="6834"/>
      </w:tblGrid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Ясенево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Cs/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 xml:space="preserve">            </w:t>
            </w:r>
            <w:r w:rsidR="00FB37C2" w:rsidRPr="0054394E">
              <w:rPr>
                <w:sz w:val="26"/>
                <w:szCs w:val="26"/>
              </w:rPr>
              <w:t>200 м западнее п. Ясенево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Сеятель Северный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16.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B37C2" w:rsidRPr="0054394E">
              <w:rPr>
                <w:sz w:val="26"/>
                <w:szCs w:val="26"/>
              </w:rPr>
              <w:t>южная сторона п. Сеятель Северный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Сеятель Южный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>17.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54394E" w:rsidP="0054394E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="00FB37C2" w:rsidRPr="0054394E">
              <w:rPr>
                <w:sz w:val="26"/>
                <w:szCs w:val="26"/>
              </w:rPr>
              <w:t>южная сторона п. Сеятель Южный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b/>
                <w:sz w:val="26"/>
                <w:szCs w:val="26"/>
              </w:rPr>
            </w:pPr>
            <w:r w:rsidRPr="0054394E">
              <w:rPr>
                <w:b/>
                <w:sz w:val="26"/>
                <w:szCs w:val="26"/>
              </w:rPr>
              <w:t>п. Приречный</w:t>
            </w:r>
          </w:p>
        </w:tc>
      </w:tr>
      <w:tr w:rsidR="00FB37C2" w:rsidRPr="0054394E" w:rsidTr="00FB37C2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jc w:val="center"/>
              <w:rPr>
                <w:sz w:val="26"/>
                <w:szCs w:val="26"/>
              </w:rPr>
            </w:pPr>
            <w:r w:rsidRPr="0054394E">
              <w:rPr>
                <w:b/>
                <w:bCs/>
                <w:sz w:val="26"/>
                <w:szCs w:val="26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B37C2" w:rsidRPr="0054394E" w:rsidRDefault="00FB37C2">
            <w:pPr>
              <w:spacing w:before="100" w:beforeAutospacing="1" w:after="100" w:afterAutospacing="1" w:line="360" w:lineRule="atLeast"/>
              <w:rPr>
                <w:sz w:val="26"/>
                <w:szCs w:val="26"/>
              </w:rPr>
            </w:pPr>
            <w:r w:rsidRPr="0054394E">
              <w:rPr>
                <w:sz w:val="26"/>
                <w:szCs w:val="26"/>
              </w:rPr>
              <w:t xml:space="preserve">                    южная сторона п. Приречный</w:t>
            </w:r>
          </w:p>
        </w:tc>
      </w:tr>
    </w:tbl>
    <w:p w:rsidR="00FB37C2" w:rsidRPr="0054394E" w:rsidRDefault="00FB37C2" w:rsidP="00FB37C2">
      <w:pPr>
        <w:jc w:val="both"/>
        <w:rPr>
          <w:color w:val="000000"/>
          <w:sz w:val="26"/>
          <w:szCs w:val="26"/>
        </w:rPr>
      </w:pPr>
    </w:p>
    <w:p w:rsidR="00FB37C2" w:rsidRPr="0054394E" w:rsidRDefault="00FB37C2" w:rsidP="00FB37C2">
      <w:pPr>
        <w:jc w:val="both"/>
        <w:rPr>
          <w:color w:val="000000"/>
          <w:sz w:val="26"/>
          <w:szCs w:val="26"/>
        </w:rPr>
      </w:pPr>
    </w:p>
    <w:p w:rsidR="00FB37C2" w:rsidRPr="0054394E" w:rsidRDefault="00FB37C2" w:rsidP="00FB37C2">
      <w:pPr>
        <w:jc w:val="both"/>
        <w:rPr>
          <w:color w:val="000000"/>
          <w:sz w:val="26"/>
          <w:szCs w:val="26"/>
        </w:rPr>
      </w:pPr>
    </w:p>
    <w:p w:rsidR="00FB37C2" w:rsidRPr="0054394E" w:rsidRDefault="00FB37C2" w:rsidP="00FB37C2">
      <w:pPr>
        <w:rPr>
          <w:sz w:val="26"/>
          <w:szCs w:val="26"/>
        </w:rPr>
      </w:pPr>
    </w:p>
    <w:p w:rsidR="00F65D9F" w:rsidRDefault="00F65D9F" w:rsidP="00931685">
      <w:pPr>
        <w:jc w:val="right"/>
        <w:rPr>
          <w:sz w:val="24"/>
        </w:rPr>
      </w:pPr>
    </w:p>
    <w:sectPr w:rsidR="00F65D9F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B1" w:rsidRDefault="009551B1" w:rsidP="00DE6042">
      <w:r>
        <w:separator/>
      </w:r>
    </w:p>
  </w:endnote>
  <w:endnote w:type="continuationSeparator" w:id="0">
    <w:p w:rsidR="009551B1" w:rsidRDefault="009551B1" w:rsidP="00DE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B1" w:rsidRDefault="009551B1" w:rsidP="00DE6042">
      <w:r>
        <w:separator/>
      </w:r>
    </w:p>
  </w:footnote>
  <w:footnote w:type="continuationSeparator" w:id="0">
    <w:p w:rsidR="009551B1" w:rsidRDefault="009551B1" w:rsidP="00DE6042">
      <w:r>
        <w:continuationSeparator/>
      </w:r>
    </w:p>
  </w:footnote>
  <w:footnote w:id="1">
    <w:p w:rsidR="00F04226" w:rsidRDefault="00F04226" w:rsidP="00F65D9F">
      <w:pPr>
        <w:pStyle w:val="af1"/>
        <w:jc w:val="both"/>
      </w:pPr>
      <w:r>
        <w:rPr>
          <w:rStyle w:val="af3"/>
          <w:rFonts w:eastAsia="SimSun"/>
        </w:rPr>
        <w:footnoteRef/>
      </w:r>
      <w:r>
        <w:t xml:space="preserve"> </w:t>
      </w:r>
      <w:bookmarkStart w:id="71" w:name="_Hlk6839046"/>
      <w:r>
        <w:t>Для физического лица необходимо указать паспортные данные, включая сведения об органе, выдавшем паспорт, дате выдачи и регистрации по месту жительства.</w:t>
      </w:r>
      <w:bookmarkEnd w:id="71"/>
    </w:p>
  </w:footnote>
  <w:footnote w:id="2">
    <w:p w:rsidR="00F04226" w:rsidRDefault="00F04226" w:rsidP="00F65D9F">
      <w:pPr>
        <w:pStyle w:val="af1"/>
      </w:pPr>
      <w:r>
        <w:rPr>
          <w:rStyle w:val="af3"/>
          <w:rFonts w:eastAsia="SimSun"/>
        </w:rPr>
        <w:footnoteRef/>
      </w:r>
      <w:r>
        <w:t xml:space="preserve"> Дополнительно могут быть указаны реквизиты документа, подтверждающего право собственности, аренды и т.п.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350FF"/>
    <w:multiLevelType w:val="hybridMultilevel"/>
    <w:tmpl w:val="B694D1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02F6C"/>
    <w:multiLevelType w:val="hybridMultilevel"/>
    <w:tmpl w:val="57E42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04086"/>
    <w:multiLevelType w:val="hybridMultilevel"/>
    <w:tmpl w:val="5F7EC1CA"/>
    <w:lvl w:ilvl="0" w:tplc="2ABA7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8"/>
    <w:rsid w:val="00024964"/>
    <w:rsid w:val="00090F9B"/>
    <w:rsid w:val="000912DF"/>
    <w:rsid w:val="0009196F"/>
    <w:rsid w:val="000B0AE7"/>
    <w:rsid w:val="000B5449"/>
    <w:rsid w:val="000E61D4"/>
    <w:rsid w:val="00113ACB"/>
    <w:rsid w:val="00114DAF"/>
    <w:rsid w:val="00150891"/>
    <w:rsid w:val="001852F5"/>
    <w:rsid w:val="001959DF"/>
    <w:rsid w:val="001D274E"/>
    <w:rsid w:val="00202F4A"/>
    <w:rsid w:val="00212300"/>
    <w:rsid w:val="002129C7"/>
    <w:rsid w:val="00231EC3"/>
    <w:rsid w:val="00237787"/>
    <w:rsid w:val="00247A89"/>
    <w:rsid w:val="00271728"/>
    <w:rsid w:val="0028267D"/>
    <w:rsid w:val="00286A6B"/>
    <w:rsid w:val="002A0AB0"/>
    <w:rsid w:val="002A289F"/>
    <w:rsid w:val="002A4077"/>
    <w:rsid w:val="002F3B35"/>
    <w:rsid w:val="003268AA"/>
    <w:rsid w:val="003317B4"/>
    <w:rsid w:val="0035281A"/>
    <w:rsid w:val="00387AB6"/>
    <w:rsid w:val="003F5D50"/>
    <w:rsid w:val="00402890"/>
    <w:rsid w:val="004114F1"/>
    <w:rsid w:val="00411CEF"/>
    <w:rsid w:val="00414DC6"/>
    <w:rsid w:val="004168BD"/>
    <w:rsid w:val="00430CE4"/>
    <w:rsid w:val="004316CD"/>
    <w:rsid w:val="0045243D"/>
    <w:rsid w:val="0047117D"/>
    <w:rsid w:val="00483B21"/>
    <w:rsid w:val="00487906"/>
    <w:rsid w:val="004A59F2"/>
    <w:rsid w:val="004C394A"/>
    <w:rsid w:val="004C7CD6"/>
    <w:rsid w:val="004D421D"/>
    <w:rsid w:val="004D7774"/>
    <w:rsid w:val="004F17BD"/>
    <w:rsid w:val="004F59E8"/>
    <w:rsid w:val="00501786"/>
    <w:rsid w:val="00531A1E"/>
    <w:rsid w:val="00537D76"/>
    <w:rsid w:val="0054394E"/>
    <w:rsid w:val="005456E2"/>
    <w:rsid w:val="0054640B"/>
    <w:rsid w:val="00566295"/>
    <w:rsid w:val="00567AB7"/>
    <w:rsid w:val="0057627E"/>
    <w:rsid w:val="005833B4"/>
    <w:rsid w:val="005C5DBD"/>
    <w:rsid w:val="005D0ACF"/>
    <w:rsid w:val="005D5EAE"/>
    <w:rsid w:val="005E04E4"/>
    <w:rsid w:val="005E5350"/>
    <w:rsid w:val="005E5425"/>
    <w:rsid w:val="005F1480"/>
    <w:rsid w:val="006207CD"/>
    <w:rsid w:val="00630FB9"/>
    <w:rsid w:val="006908C7"/>
    <w:rsid w:val="006B6ECD"/>
    <w:rsid w:val="006C1455"/>
    <w:rsid w:val="006C5EE3"/>
    <w:rsid w:val="006E25FF"/>
    <w:rsid w:val="006E691A"/>
    <w:rsid w:val="006F2D7D"/>
    <w:rsid w:val="006F7890"/>
    <w:rsid w:val="00700FF3"/>
    <w:rsid w:val="007010B0"/>
    <w:rsid w:val="00711368"/>
    <w:rsid w:val="007A4A01"/>
    <w:rsid w:val="007B21F6"/>
    <w:rsid w:val="007D0570"/>
    <w:rsid w:val="007D0813"/>
    <w:rsid w:val="007E1F75"/>
    <w:rsid w:val="007F2B3E"/>
    <w:rsid w:val="008002F7"/>
    <w:rsid w:val="00832569"/>
    <w:rsid w:val="008468AA"/>
    <w:rsid w:val="00851182"/>
    <w:rsid w:val="00851881"/>
    <w:rsid w:val="008550D3"/>
    <w:rsid w:val="00887125"/>
    <w:rsid w:val="008B0B33"/>
    <w:rsid w:val="008B4789"/>
    <w:rsid w:val="008C70E0"/>
    <w:rsid w:val="008D0A58"/>
    <w:rsid w:val="008F5545"/>
    <w:rsid w:val="00901E33"/>
    <w:rsid w:val="0091621B"/>
    <w:rsid w:val="00931685"/>
    <w:rsid w:val="009551B1"/>
    <w:rsid w:val="009616CB"/>
    <w:rsid w:val="009628F8"/>
    <w:rsid w:val="00984A4E"/>
    <w:rsid w:val="0099024D"/>
    <w:rsid w:val="009962A4"/>
    <w:rsid w:val="009A32DF"/>
    <w:rsid w:val="009A3B35"/>
    <w:rsid w:val="009C1486"/>
    <w:rsid w:val="009D0980"/>
    <w:rsid w:val="009F1DC5"/>
    <w:rsid w:val="009F528F"/>
    <w:rsid w:val="00A05E1B"/>
    <w:rsid w:val="00A05EC4"/>
    <w:rsid w:val="00A244E6"/>
    <w:rsid w:val="00A367D7"/>
    <w:rsid w:val="00A55AC7"/>
    <w:rsid w:val="00A70128"/>
    <w:rsid w:val="00A704C6"/>
    <w:rsid w:val="00A73939"/>
    <w:rsid w:val="00AB3715"/>
    <w:rsid w:val="00AB49F7"/>
    <w:rsid w:val="00B002D7"/>
    <w:rsid w:val="00B37178"/>
    <w:rsid w:val="00B442CC"/>
    <w:rsid w:val="00B464AA"/>
    <w:rsid w:val="00B5415E"/>
    <w:rsid w:val="00B66165"/>
    <w:rsid w:val="00B71601"/>
    <w:rsid w:val="00B72108"/>
    <w:rsid w:val="00B93A34"/>
    <w:rsid w:val="00B96BD0"/>
    <w:rsid w:val="00BA1DFA"/>
    <w:rsid w:val="00BC6615"/>
    <w:rsid w:val="00BC79FD"/>
    <w:rsid w:val="00BE3755"/>
    <w:rsid w:val="00BE386A"/>
    <w:rsid w:val="00C0344C"/>
    <w:rsid w:val="00C03B1B"/>
    <w:rsid w:val="00C1225C"/>
    <w:rsid w:val="00C13C88"/>
    <w:rsid w:val="00C154AE"/>
    <w:rsid w:val="00C30F6B"/>
    <w:rsid w:val="00C97D13"/>
    <w:rsid w:val="00CA33ED"/>
    <w:rsid w:val="00CA60B2"/>
    <w:rsid w:val="00CA61CC"/>
    <w:rsid w:val="00D21EE9"/>
    <w:rsid w:val="00D37FCD"/>
    <w:rsid w:val="00D41854"/>
    <w:rsid w:val="00D860E0"/>
    <w:rsid w:val="00D8662F"/>
    <w:rsid w:val="00DB6595"/>
    <w:rsid w:val="00DC0BAB"/>
    <w:rsid w:val="00DC23D9"/>
    <w:rsid w:val="00DE6042"/>
    <w:rsid w:val="00E0324D"/>
    <w:rsid w:val="00E14EC0"/>
    <w:rsid w:val="00E170A5"/>
    <w:rsid w:val="00E40768"/>
    <w:rsid w:val="00E529FD"/>
    <w:rsid w:val="00E80118"/>
    <w:rsid w:val="00E9018C"/>
    <w:rsid w:val="00EA5350"/>
    <w:rsid w:val="00EC2B87"/>
    <w:rsid w:val="00EF3CE9"/>
    <w:rsid w:val="00EF78D3"/>
    <w:rsid w:val="00F04226"/>
    <w:rsid w:val="00F164D0"/>
    <w:rsid w:val="00F30EBF"/>
    <w:rsid w:val="00F54270"/>
    <w:rsid w:val="00F56A3D"/>
    <w:rsid w:val="00F62E2F"/>
    <w:rsid w:val="00F65D9F"/>
    <w:rsid w:val="00F74BCB"/>
    <w:rsid w:val="00F909EF"/>
    <w:rsid w:val="00F91B14"/>
    <w:rsid w:val="00FB37C2"/>
    <w:rsid w:val="00FC7AB7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D5C1"/>
  <w15:docId w15:val="{4438CCD9-6633-4B15-A682-4A6A0F72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99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45243D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D37FCD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12">
    <w:name w:val="Без интервала1"/>
    <w:rsid w:val="00EA5350"/>
    <w:rPr>
      <w:rFonts w:eastAsia="SimSun"/>
      <w:sz w:val="24"/>
      <w:szCs w:val="24"/>
    </w:rPr>
  </w:style>
  <w:style w:type="paragraph" w:customStyle="1" w:styleId="13">
    <w:name w:val="Обычный1"/>
    <w:rsid w:val="00EA5350"/>
    <w:pPr>
      <w:widowControl w:val="0"/>
      <w:spacing w:before="180" w:line="300" w:lineRule="auto"/>
      <w:ind w:firstLine="480"/>
      <w:jc w:val="both"/>
    </w:pPr>
    <w:rPr>
      <w:rFonts w:ascii="Arial" w:eastAsia="SimSun" w:hAnsi="Arial"/>
      <w:sz w:val="16"/>
    </w:rPr>
  </w:style>
  <w:style w:type="character" w:styleId="aa">
    <w:name w:val="Hyperlink"/>
    <w:basedOn w:val="a0"/>
    <w:rsid w:val="00EA5350"/>
    <w:rPr>
      <w:color w:val="0000FF"/>
      <w:u w:val="single"/>
    </w:rPr>
  </w:style>
  <w:style w:type="paragraph" w:styleId="ab">
    <w:name w:val="header"/>
    <w:basedOn w:val="a"/>
    <w:link w:val="ac"/>
    <w:rsid w:val="00EA5350"/>
    <w:pPr>
      <w:tabs>
        <w:tab w:val="center" w:pos="4677"/>
        <w:tab w:val="right" w:pos="9355"/>
      </w:tabs>
    </w:pPr>
    <w:rPr>
      <w:rFonts w:eastAsia="SimSun"/>
      <w:sz w:val="26"/>
    </w:rPr>
  </w:style>
  <w:style w:type="character" w:customStyle="1" w:styleId="ac">
    <w:name w:val="Верхний колонтитул Знак"/>
    <w:basedOn w:val="a0"/>
    <w:link w:val="ab"/>
    <w:rsid w:val="00EA5350"/>
    <w:rPr>
      <w:rFonts w:eastAsia="SimSun"/>
      <w:sz w:val="26"/>
    </w:rPr>
  </w:style>
  <w:style w:type="character" w:customStyle="1" w:styleId="ad">
    <w:name w:val="Нижний колонтитул Знак"/>
    <w:basedOn w:val="a0"/>
    <w:link w:val="ae"/>
    <w:rsid w:val="00EA5350"/>
    <w:rPr>
      <w:rFonts w:eastAsia="SimSun"/>
      <w:sz w:val="26"/>
    </w:rPr>
  </w:style>
  <w:style w:type="paragraph" w:styleId="ae">
    <w:name w:val="footer"/>
    <w:basedOn w:val="a"/>
    <w:link w:val="ad"/>
    <w:rsid w:val="00EA5350"/>
    <w:pPr>
      <w:tabs>
        <w:tab w:val="center" w:pos="4677"/>
        <w:tab w:val="right" w:pos="9355"/>
      </w:tabs>
    </w:pPr>
    <w:rPr>
      <w:rFonts w:eastAsia="SimSun"/>
      <w:sz w:val="26"/>
    </w:rPr>
  </w:style>
  <w:style w:type="paragraph" w:customStyle="1" w:styleId="ConsPlusNormal">
    <w:name w:val="ConsPlusNormal"/>
    <w:rsid w:val="00EA5350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rsid w:val="00EA5350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f">
    <w:name w:val="Body Text Indent"/>
    <w:basedOn w:val="a"/>
    <w:link w:val="af0"/>
    <w:rsid w:val="00EA5350"/>
    <w:pPr>
      <w:spacing w:after="120"/>
      <w:ind w:left="283"/>
    </w:pPr>
    <w:rPr>
      <w:rFonts w:eastAsia="SimSun"/>
      <w:sz w:val="26"/>
    </w:rPr>
  </w:style>
  <w:style w:type="character" w:customStyle="1" w:styleId="af0">
    <w:name w:val="Основной текст с отступом Знак"/>
    <w:basedOn w:val="a0"/>
    <w:link w:val="af"/>
    <w:rsid w:val="00EA5350"/>
    <w:rPr>
      <w:rFonts w:eastAsia="SimSun"/>
      <w:sz w:val="26"/>
    </w:rPr>
  </w:style>
  <w:style w:type="paragraph" w:styleId="af1">
    <w:name w:val="footnote text"/>
    <w:basedOn w:val="a"/>
    <w:link w:val="af2"/>
    <w:rsid w:val="00DE6042"/>
  </w:style>
  <w:style w:type="character" w:customStyle="1" w:styleId="af2">
    <w:name w:val="Текст сноски Знак"/>
    <w:basedOn w:val="a0"/>
    <w:link w:val="af1"/>
    <w:rsid w:val="00DE6042"/>
    <w:rPr>
      <w:rFonts w:eastAsia="Times New Roman"/>
    </w:rPr>
  </w:style>
  <w:style w:type="character" w:styleId="af3">
    <w:name w:val="footnote reference"/>
    <w:aliases w:val="5"/>
    <w:uiPriority w:val="99"/>
    <w:rsid w:val="00DE6042"/>
    <w:rPr>
      <w:vertAlign w:val="superscript"/>
    </w:rPr>
  </w:style>
  <w:style w:type="paragraph" w:customStyle="1" w:styleId="ConsNonformat">
    <w:name w:val="ConsNonformat"/>
    <w:rsid w:val="000B544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B5449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65D9F"/>
  </w:style>
  <w:style w:type="character" w:styleId="af4">
    <w:name w:val="Strong"/>
    <w:qFormat/>
    <w:rsid w:val="00F65D9F"/>
    <w:rPr>
      <w:b/>
      <w:bCs/>
    </w:rPr>
  </w:style>
  <w:style w:type="character" w:styleId="af5">
    <w:name w:val="page number"/>
    <w:rsid w:val="00F65D9F"/>
  </w:style>
  <w:style w:type="character" w:styleId="af6">
    <w:name w:val="FollowedHyperlink"/>
    <w:rsid w:val="00F65D9F"/>
    <w:rPr>
      <w:color w:val="800080"/>
      <w:u w:val="single"/>
    </w:rPr>
  </w:style>
  <w:style w:type="character" w:customStyle="1" w:styleId="af7">
    <w:name w:val="Цветовое выделение"/>
    <w:rsid w:val="00F65D9F"/>
    <w:rPr>
      <w:b/>
      <w:bCs/>
      <w:color w:val="000080"/>
      <w:szCs w:val="20"/>
    </w:rPr>
  </w:style>
  <w:style w:type="character" w:customStyle="1" w:styleId="af8">
    <w:name w:val="Гипертекстовая ссылка"/>
    <w:rsid w:val="00F65D9F"/>
    <w:rPr>
      <w:b/>
      <w:bCs/>
      <w:color w:val="00800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F65D9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a">
    <w:name w:val="Body Text"/>
    <w:basedOn w:val="a"/>
    <w:link w:val="afb"/>
    <w:rsid w:val="00F65D9F"/>
    <w:pPr>
      <w:jc w:val="both"/>
    </w:pPr>
    <w:rPr>
      <w:sz w:val="24"/>
      <w:szCs w:val="24"/>
    </w:rPr>
  </w:style>
  <w:style w:type="character" w:customStyle="1" w:styleId="afb">
    <w:name w:val="Основной текст Знак"/>
    <w:basedOn w:val="a0"/>
    <w:link w:val="afa"/>
    <w:rsid w:val="00F65D9F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semiHidden/>
    <w:rsid w:val="00F65D9F"/>
  </w:style>
  <w:style w:type="character" w:customStyle="1" w:styleId="afd">
    <w:name w:val="Текст примечания Знак"/>
    <w:basedOn w:val="a0"/>
    <w:link w:val="afc"/>
    <w:semiHidden/>
    <w:rsid w:val="00F65D9F"/>
    <w:rPr>
      <w:rFonts w:eastAsia="Times New Roman"/>
    </w:rPr>
  </w:style>
  <w:style w:type="character" w:styleId="afe">
    <w:name w:val="annotation reference"/>
    <w:semiHidden/>
    <w:rsid w:val="00F65D9F"/>
    <w:rPr>
      <w:sz w:val="16"/>
      <w:szCs w:val="16"/>
    </w:rPr>
  </w:style>
  <w:style w:type="character" w:customStyle="1" w:styleId="title3">
    <w:name w:val="title3"/>
    <w:rsid w:val="00F65D9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F65D9F"/>
    <w:pPr>
      <w:widowControl w:val="0"/>
      <w:spacing w:line="360" w:lineRule="auto"/>
      <w:jc w:val="both"/>
    </w:pPr>
    <w:rPr>
      <w:sz w:val="28"/>
    </w:rPr>
  </w:style>
  <w:style w:type="paragraph" w:styleId="aff">
    <w:name w:val="annotation subject"/>
    <w:basedOn w:val="afc"/>
    <w:next w:val="afc"/>
    <w:link w:val="aff0"/>
    <w:uiPriority w:val="99"/>
    <w:semiHidden/>
    <w:unhideWhenUsed/>
    <w:rsid w:val="00F65D9F"/>
    <w:pPr>
      <w:spacing w:after="200"/>
    </w:pPr>
    <w:rPr>
      <w:rFonts w:ascii="Calibri" w:hAnsi="Calibri" w:cs="Calibri"/>
      <w:b/>
      <w:bCs/>
    </w:rPr>
  </w:style>
  <w:style w:type="character" w:customStyle="1" w:styleId="aff0">
    <w:name w:val="Тема примечания Знак"/>
    <w:basedOn w:val="afd"/>
    <w:link w:val="aff"/>
    <w:uiPriority w:val="99"/>
    <w:semiHidden/>
    <w:rsid w:val="00F65D9F"/>
    <w:rPr>
      <w:rFonts w:ascii="Calibri" w:eastAsia="Times New Roman" w:hAnsi="Calibri" w:cs="Calibri"/>
      <w:b/>
      <w:bCs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paragraph" w:styleId="aff1">
    <w:name w:val="Revision"/>
    <w:hidden/>
    <w:uiPriority w:val="99"/>
    <w:semiHidden/>
    <w:rsid w:val="00F65D9F"/>
    <w:rPr>
      <w:rFonts w:ascii="Calibri" w:eastAsia="Times New Roman" w:hAnsi="Calibri" w:cs="Calibri"/>
      <w:sz w:val="22"/>
      <w:szCs w:val="22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F65D9F"/>
    <w:rPr>
      <w:color w:val="605E5C"/>
      <w:shd w:val="clear" w:color="auto" w:fill="E1DFDD"/>
    </w:rPr>
  </w:style>
  <w:style w:type="table" w:styleId="aff2">
    <w:name w:val="Table Grid"/>
    <w:basedOn w:val="a1"/>
    <w:rsid w:val="00F65D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_3"/>
    <w:basedOn w:val="a"/>
    <w:rsid w:val="00F65D9F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Emphasis"/>
    <w:basedOn w:val="a0"/>
    <w:uiPriority w:val="20"/>
    <w:qFormat/>
    <w:rsid w:val="00F65D9F"/>
    <w:rPr>
      <w:i/>
      <w:iCs/>
    </w:rPr>
  </w:style>
  <w:style w:type="paragraph" w:customStyle="1" w:styleId="s1">
    <w:name w:val="s_1"/>
    <w:basedOn w:val="a"/>
    <w:rsid w:val="00F65D9F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Текст сноски Знак1"/>
    <w:rsid w:val="00F6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?id=12048567&amp;sub=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953A22BF1266544DAFE2613490A6582DD32CCC8250BE187BCAF88C60DCD5797CF88E06805B5217m2F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9142-6764-4CDF-B70F-6EEA977B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29515</Words>
  <Characters>168239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197360</CharactersWithSpaces>
  <SharedDoc>false</SharedDoc>
  <HLinks>
    <vt:vector size="66" baseType="variant">
      <vt:variant>
        <vt:i4>5963805</vt:i4>
      </vt:variant>
      <vt:variant>
        <vt:i4>30</vt:i4>
      </vt:variant>
      <vt:variant>
        <vt:i4>0</vt:i4>
      </vt:variant>
      <vt:variant>
        <vt:i4>5</vt:i4>
      </vt:variant>
      <vt:variant>
        <vt:lpwstr>http://demo.garant.ru/document?id=12048567&amp;sub=4</vt:lpwstr>
      </vt:variant>
      <vt:variant>
        <vt:lpwstr/>
      </vt:variant>
      <vt:variant>
        <vt:i4>5963805</vt:i4>
      </vt:variant>
      <vt:variant>
        <vt:i4>27</vt:i4>
      </vt:variant>
      <vt:variant>
        <vt:i4>0</vt:i4>
      </vt:variant>
      <vt:variant>
        <vt:i4>5</vt:i4>
      </vt:variant>
      <vt:variant>
        <vt:lpwstr>http://demo.garant.ru/document?id=12048567&amp;sub=4</vt:lpwstr>
      </vt:variant>
      <vt:variant>
        <vt:lpwstr/>
      </vt:variant>
      <vt:variant>
        <vt:i4>4259928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consultantplus://offline/ref=7F6CDC2C680604F5AD17953A22BF1266544DAFE2613490A6582DD32CCC8250BE187BCAF88C60DCD5797CF88E06805B5217m2F9K</vt:lpwstr>
      </vt:variant>
      <vt:variant>
        <vt:lpwstr/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2686992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2686992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  <vt:variant>
        <vt:i4>5898258</vt:i4>
      </vt:variant>
      <vt:variant>
        <vt:i4>12</vt:i4>
      </vt:variant>
      <vt:variant>
        <vt:i4>0</vt:i4>
      </vt:variant>
      <vt:variant>
        <vt:i4>5</vt:i4>
      </vt:variant>
      <vt:variant>
        <vt:lpwstr>http://demo.garant.ru/document?id=10005643&amp;sub=4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sub_42</vt:lpwstr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2</cp:revision>
  <cp:lastPrinted>2022-02-24T05:28:00Z</cp:lastPrinted>
  <dcterms:created xsi:type="dcterms:W3CDTF">2025-03-02T13:42:00Z</dcterms:created>
  <dcterms:modified xsi:type="dcterms:W3CDTF">2025-03-02T13:42:00Z</dcterms:modified>
</cp:coreProperties>
</file>